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35" w:rsidRPr="003660D9" w:rsidRDefault="0010779B" w:rsidP="00065E35">
      <w:pPr>
        <w:pStyle w:val="datum0"/>
        <w:rPr>
          <w:lang w:val="en-GB"/>
        </w:rPr>
      </w:pPr>
      <w:r w:rsidRPr="003660D9">
        <w:rPr>
          <w:lang w:val="en-GB"/>
        </w:rPr>
        <w:t>24</w:t>
      </w:r>
      <w:r w:rsidR="00065E35" w:rsidRPr="003660D9">
        <w:rPr>
          <w:lang w:val="en-GB"/>
        </w:rPr>
        <w:t xml:space="preserve"> </w:t>
      </w:r>
      <w:r w:rsidRPr="003660D9">
        <w:rPr>
          <w:lang w:val="en-GB"/>
        </w:rPr>
        <w:t>February</w:t>
      </w:r>
      <w:r w:rsidR="00065E35" w:rsidRPr="003660D9">
        <w:rPr>
          <w:lang w:val="en-GB"/>
        </w:rPr>
        <w:t xml:space="preserve"> 2020</w:t>
      </w:r>
    </w:p>
    <w:p w:rsidR="00065E35" w:rsidRPr="003660D9" w:rsidRDefault="00491C46" w:rsidP="00F90AF2">
      <w:pPr>
        <w:pStyle w:val="Nzev"/>
      </w:pPr>
      <w:r w:rsidRPr="003660D9">
        <w:rPr>
          <w:rStyle w:val="alt-edited"/>
        </w:rPr>
        <w:t>Industrial producer prices rose</w:t>
      </w:r>
    </w:p>
    <w:p w:rsidR="00065E35" w:rsidRPr="003660D9" w:rsidRDefault="00065E35" w:rsidP="00065E35">
      <w:pPr>
        <w:pStyle w:val="Podtitulek"/>
      </w:pPr>
      <w:r w:rsidRPr="003660D9">
        <w:t xml:space="preserve">Producer price indices – </w:t>
      </w:r>
      <w:r w:rsidR="00E5364E" w:rsidRPr="003660D9">
        <w:t>January 2020</w:t>
      </w:r>
    </w:p>
    <w:p w:rsidR="00065E35" w:rsidRPr="003660D9" w:rsidRDefault="00065E35" w:rsidP="00065E35">
      <w:pPr>
        <w:pStyle w:val="Perex"/>
        <w:contextualSpacing/>
        <w:rPr>
          <w:bCs/>
        </w:rPr>
      </w:pPr>
      <w:r w:rsidRPr="003660D9">
        <w:rPr>
          <w:lang w:eastAsia="cs-CZ"/>
        </w:rPr>
        <w:t>Agricultural producer prices (+</w:t>
      </w:r>
      <w:r w:rsidR="00D9372A" w:rsidRPr="003660D9">
        <w:rPr>
          <w:lang w:eastAsia="cs-CZ"/>
        </w:rPr>
        <w:t>2</w:t>
      </w:r>
      <w:r w:rsidRPr="003660D9">
        <w:rPr>
          <w:lang w:eastAsia="cs-CZ"/>
        </w:rPr>
        <w:t>.</w:t>
      </w:r>
      <w:r w:rsidR="00D9372A" w:rsidRPr="003660D9">
        <w:rPr>
          <w:lang w:eastAsia="cs-CZ"/>
        </w:rPr>
        <w:t>3</w:t>
      </w:r>
      <w:r w:rsidRPr="003660D9">
        <w:rPr>
          <w:lang w:eastAsia="cs-CZ"/>
        </w:rPr>
        <w:t>%),</w:t>
      </w:r>
      <w:r w:rsidR="00D22296" w:rsidRPr="003660D9">
        <w:rPr>
          <w:lang w:eastAsia="cs-CZ"/>
        </w:rPr>
        <w:t xml:space="preserve"> industrial producer prices (+1</w:t>
      </w:r>
      <w:r w:rsidRPr="003660D9">
        <w:rPr>
          <w:lang w:eastAsia="cs-CZ"/>
        </w:rPr>
        <w:t>.</w:t>
      </w:r>
      <w:r w:rsidR="00D22296" w:rsidRPr="003660D9">
        <w:rPr>
          <w:lang w:eastAsia="cs-CZ"/>
        </w:rPr>
        <w:t>3</w:t>
      </w:r>
      <w:r w:rsidRPr="003660D9">
        <w:rPr>
          <w:lang w:eastAsia="cs-CZ"/>
        </w:rPr>
        <w:t>%) and</w:t>
      </w:r>
      <w:r w:rsidR="0082445F" w:rsidRPr="003660D9">
        <w:rPr>
          <w:lang w:eastAsia="cs-CZ"/>
        </w:rPr>
        <w:t xml:space="preserve"> construction work prices (+0.4</w:t>
      </w:r>
      <w:r w:rsidRPr="003660D9">
        <w:rPr>
          <w:lang w:eastAsia="cs-CZ"/>
        </w:rPr>
        <w:t>%) went up, month-on-month (m-o-m). S</w:t>
      </w:r>
      <w:r w:rsidRPr="003660D9">
        <w:rPr>
          <w:bCs/>
          <w:iCs/>
          <w:szCs w:val="20"/>
        </w:rPr>
        <w:t xml:space="preserve">ervice producer prices in the </w:t>
      </w:r>
      <w:r w:rsidR="00BE7C5E" w:rsidRPr="003660D9">
        <w:rPr>
          <w:bCs/>
          <w:iCs/>
          <w:szCs w:val="20"/>
        </w:rPr>
        <w:t>business sphere went down by 0.6</w:t>
      </w:r>
      <w:r w:rsidRPr="003660D9">
        <w:rPr>
          <w:bCs/>
          <w:iCs/>
          <w:szCs w:val="20"/>
        </w:rPr>
        <w:t>%</w:t>
      </w:r>
      <w:r w:rsidRPr="003660D9">
        <w:rPr>
          <w:lang w:eastAsia="cs-CZ"/>
        </w:rPr>
        <w:t xml:space="preserve">. </w:t>
      </w:r>
      <w:proofErr w:type="gramStart"/>
      <w:r w:rsidRPr="003660D9">
        <w:rPr>
          <w:lang w:eastAsia="cs-CZ"/>
        </w:rPr>
        <w:t>From the year-on-year perspective, agricultura</w:t>
      </w:r>
      <w:r w:rsidR="007D7B4A" w:rsidRPr="003660D9">
        <w:rPr>
          <w:lang w:eastAsia="cs-CZ"/>
        </w:rPr>
        <w:t>l producer prices decreased by 2</w:t>
      </w:r>
      <w:r w:rsidRPr="003660D9">
        <w:rPr>
          <w:lang w:eastAsia="cs-CZ"/>
        </w:rPr>
        <w:t>.</w:t>
      </w:r>
      <w:r w:rsidR="007D7B4A" w:rsidRPr="003660D9">
        <w:rPr>
          <w:lang w:eastAsia="cs-CZ"/>
        </w:rPr>
        <w:t>9</w:t>
      </w:r>
      <w:r w:rsidRPr="003660D9">
        <w:rPr>
          <w:lang w:eastAsia="cs-CZ"/>
        </w:rPr>
        <w:t>%.</w:t>
      </w:r>
      <w:proofErr w:type="gramEnd"/>
      <w:r w:rsidRPr="003660D9">
        <w:rPr>
          <w:lang w:eastAsia="cs-CZ"/>
        </w:rPr>
        <w:t xml:space="preserve"> </w:t>
      </w:r>
      <w:r w:rsidR="00145AC7" w:rsidRPr="003660D9">
        <w:rPr>
          <w:lang w:eastAsia="cs-CZ"/>
        </w:rPr>
        <w:t>Industrial producer prices (+2.4</w:t>
      </w:r>
      <w:r w:rsidRPr="003660D9">
        <w:rPr>
          <w:lang w:eastAsia="cs-CZ"/>
        </w:rPr>
        <w:t>%), cons</w:t>
      </w:r>
      <w:r w:rsidR="00145AC7" w:rsidRPr="003660D9">
        <w:rPr>
          <w:lang w:eastAsia="cs-CZ"/>
        </w:rPr>
        <w:t>truction work prices (+4.2</w:t>
      </w:r>
      <w:r w:rsidRPr="003660D9">
        <w:rPr>
          <w:lang w:eastAsia="cs-CZ"/>
        </w:rPr>
        <w:t xml:space="preserve">%) and </w:t>
      </w:r>
      <w:r w:rsidRPr="003660D9">
        <w:rPr>
          <w:bCs/>
          <w:iCs/>
          <w:szCs w:val="20"/>
        </w:rPr>
        <w:t xml:space="preserve">service producer prices in the business sphere (+2.4%) </w:t>
      </w:r>
      <w:r w:rsidRPr="003660D9">
        <w:rPr>
          <w:lang w:eastAsia="cs-CZ"/>
        </w:rPr>
        <w:t>increased.</w:t>
      </w:r>
      <w:r w:rsidRPr="003660D9">
        <w:rPr>
          <w:bCs/>
        </w:rPr>
        <w:t xml:space="preserve"> </w:t>
      </w:r>
    </w:p>
    <w:p w:rsidR="00065E35" w:rsidRPr="003660D9" w:rsidRDefault="00065E35" w:rsidP="00A363B0">
      <w:pPr>
        <w:pStyle w:val="Nadpis1"/>
        <w:jc w:val="both"/>
      </w:pPr>
      <w:r w:rsidRPr="003660D9">
        <w:t>Month-on-month comparison</w:t>
      </w:r>
    </w:p>
    <w:p w:rsidR="00065E35" w:rsidRPr="003660D9" w:rsidRDefault="00065E35" w:rsidP="00A363B0">
      <w:pPr>
        <w:rPr>
          <w:color w:val="FF0000"/>
          <w:szCs w:val="20"/>
          <w:lang w:val="en-GB"/>
        </w:rPr>
      </w:pPr>
      <w:r w:rsidRPr="003660D9">
        <w:rPr>
          <w:b/>
          <w:szCs w:val="20"/>
          <w:lang w:val="en-GB"/>
        </w:rPr>
        <w:t>Agricultural producer prices</w:t>
      </w:r>
      <w:r w:rsidRPr="003660D9">
        <w:rPr>
          <w:szCs w:val="20"/>
          <w:lang w:val="en-GB"/>
        </w:rPr>
        <w:t xml:space="preserve"> rose </w:t>
      </w:r>
      <w:r w:rsidR="008B4A77" w:rsidRPr="003660D9">
        <w:rPr>
          <w:szCs w:val="20"/>
          <w:lang w:val="en-GB"/>
        </w:rPr>
        <w:t>by 2</w:t>
      </w:r>
      <w:r w:rsidRPr="003660D9">
        <w:rPr>
          <w:szCs w:val="20"/>
          <w:lang w:val="en-GB"/>
        </w:rPr>
        <w:t>.</w:t>
      </w:r>
      <w:r w:rsidR="008B4A77" w:rsidRPr="003660D9">
        <w:rPr>
          <w:szCs w:val="20"/>
          <w:lang w:val="en-GB"/>
        </w:rPr>
        <w:t>3</w:t>
      </w:r>
      <w:r w:rsidRPr="003660D9">
        <w:rPr>
          <w:szCs w:val="20"/>
          <w:lang w:val="en-GB"/>
        </w:rPr>
        <w:t>%.</w:t>
      </w:r>
      <w:r w:rsidR="00765C29" w:rsidRPr="003660D9">
        <w:rPr>
          <w:szCs w:val="20"/>
          <w:lang w:val="en-GB"/>
        </w:rPr>
        <w:t xml:space="preserve"> Prices of potatoes (+6</w:t>
      </w:r>
      <w:r w:rsidRPr="003660D9">
        <w:rPr>
          <w:szCs w:val="20"/>
          <w:lang w:val="en-GB"/>
        </w:rPr>
        <w:t>.</w:t>
      </w:r>
      <w:r w:rsidR="00765C29" w:rsidRPr="003660D9">
        <w:rPr>
          <w:szCs w:val="20"/>
          <w:lang w:val="en-GB"/>
        </w:rPr>
        <w:t>0</w:t>
      </w:r>
      <w:r w:rsidRPr="003660D9">
        <w:rPr>
          <w:szCs w:val="20"/>
          <w:lang w:val="en-GB"/>
        </w:rPr>
        <w:t xml:space="preserve">%), </w:t>
      </w:r>
      <w:r w:rsidR="00552B6C" w:rsidRPr="003660D9">
        <w:rPr>
          <w:szCs w:val="20"/>
          <w:lang w:val="en-GB"/>
        </w:rPr>
        <w:t xml:space="preserve">poultry (+1.3%), </w:t>
      </w:r>
      <w:r w:rsidRPr="003660D9">
        <w:rPr>
          <w:szCs w:val="20"/>
          <w:lang w:val="en-GB"/>
        </w:rPr>
        <w:t xml:space="preserve">pigs for slaughter and </w:t>
      </w:r>
      <w:r w:rsidR="00536059" w:rsidRPr="003660D9">
        <w:rPr>
          <w:szCs w:val="20"/>
          <w:lang w:val="en-GB"/>
        </w:rPr>
        <w:t xml:space="preserve">oleaginous crops </w:t>
      </w:r>
      <w:r w:rsidRPr="003660D9">
        <w:rPr>
          <w:szCs w:val="20"/>
          <w:lang w:val="en-GB"/>
        </w:rPr>
        <w:t>(+</w:t>
      </w:r>
      <w:r w:rsidR="00536059" w:rsidRPr="003660D9">
        <w:rPr>
          <w:szCs w:val="20"/>
          <w:lang w:val="en-GB"/>
        </w:rPr>
        <w:t>1</w:t>
      </w:r>
      <w:r w:rsidRPr="003660D9">
        <w:rPr>
          <w:szCs w:val="20"/>
          <w:lang w:val="en-GB"/>
        </w:rPr>
        <w:t>.</w:t>
      </w:r>
      <w:r w:rsidR="00536059" w:rsidRPr="003660D9">
        <w:rPr>
          <w:szCs w:val="20"/>
          <w:lang w:val="en-GB"/>
        </w:rPr>
        <w:t>1</w:t>
      </w:r>
      <w:r w:rsidR="0098438B" w:rsidRPr="003660D9">
        <w:rPr>
          <w:szCs w:val="20"/>
          <w:lang w:val="en-GB"/>
        </w:rPr>
        <w:t>% both)</w:t>
      </w:r>
      <w:r w:rsidR="002035C6" w:rsidRPr="003660D9">
        <w:rPr>
          <w:szCs w:val="20"/>
          <w:lang w:val="en-GB"/>
        </w:rPr>
        <w:t xml:space="preserve"> grew</w:t>
      </w:r>
      <w:r w:rsidR="0098438B" w:rsidRPr="003660D9">
        <w:rPr>
          <w:szCs w:val="20"/>
          <w:lang w:val="en-GB"/>
        </w:rPr>
        <w:t xml:space="preserve">. On the increase were also prices </w:t>
      </w:r>
      <w:r w:rsidR="0098438B" w:rsidRPr="003660D9">
        <w:rPr>
          <w:szCs w:val="20"/>
          <w:lang w:val="en-GB"/>
        </w:rPr>
        <w:br/>
        <w:t xml:space="preserve">of cereals </w:t>
      </w:r>
      <w:r w:rsidRPr="003660D9">
        <w:rPr>
          <w:szCs w:val="20"/>
          <w:lang w:val="en-GB"/>
        </w:rPr>
        <w:t>and milk (+</w:t>
      </w:r>
      <w:r w:rsidR="0098438B" w:rsidRPr="003660D9">
        <w:rPr>
          <w:szCs w:val="20"/>
          <w:lang w:val="en-GB"/>
        </w:rPr>
        <w:t>0</w:t>
      </w:r>
      <w:r w:rsidRPr="003660D9">
        <w:rPr>
          <w:szCs w:val="20"/>
          <w:lang w:val="en-GB"/>
        </w:rPr>
        <w:t>.</w:t>
      </w:r>
      <w:r w:rsidR="0098438B" w:rsidRPr="003660D9">
        <w:rPr>
          <w:szCs w:val="20"/>
          <w:lang w:val="en-GB"/>
        </w:rPr>
        <w:t>6</w:t>
      </w:r>
      <w:r w:rsidRPr="003660D9">
        <w:rPr>
          <w:szCs w:val="20"/>
          <w:lang w:val="en-GB"/>
        </w:rPr>
        <w:t>%</w:t>
      </w:r>
      <w:r w:rsidR="0098438B" w:rsidRPr="003660D9">
        <w:rPr>
          <w:szCs w:val="20"/>
          <w:lang w:val="en-GB"/>
        </w:rPr>
        <w:t xml:space="preserve"> both</w:t>
      </w:r>
      <w:r w:rsidRPr="003660D9">
        <w:rPr>
          <w:szCs w:val="20"/>
          <w:lang w:val="en-GB"/>
        </w:rPr>
        <w:t>)</w:t>
      </w:r>
      <w:r w:rsidR="0098438B" w:rsidRPr="003660D9">
        <w:rPr>
          <w:szCs w:val="20"/>
          <w:lang w:val="en-GB"/>
        </w:rPr>
        <w:t xml:space="preserve">. </w:t>
      </w:r>
      <w:r w:rsidR="006C5ABC" w:rsidRPr="003660D9">
        <w:rPr>
          <w:szCs w:val="20"/>
          <w:lang w:val="en-GB"/>
        </w:rPr>
        <w:t>Prices of eggs (-3</w:t>
      </w:r>
      <w:r w:rsidRPr="003660D9">
        <w:rPr>
          <w:szCs w:val="20"/>
          <w:lang w:val="en-GB"/>
        </w:rPr>
        <w:t>.</w:t>
      </w:r>
      <w:r w:rsidR="006C5ABC" w:rsidRPr="003660D9">
        <w:rPr>
          <w:szCs w:val="20"/>
          <w:lang w:val="en-GB"/>
        </w:rPr>
        <w:t>9</w:t>
      </w:r>
      <w:r w:rsidRPr="003660D9">
        <w:rPr>
          <w:szCs w:val="20"/>
          <w:lang w:val="en-GB"/>
        </w:rPr>
        <w:t xml:space="preserve">%) and </w:t>
      </w:r>
      <w:r w:rsidR="006C5ABC" w:rsidRPr="003660D9">
        <w:rPr>
          <w:szCs w:val="20"/>
          <w:lang w:val="en-GB"/>
        </w:rPr>
        <w:t>fruit</w:t>
      </w:r>
      <w:r w:rsidRPr="003660D9">
        <w:rPr>
          <w:szCs w:val="20"/>
          <w:lang w:val="en-GB"/>
        </w:rPr>
        <w:t xml:space="preserve"> (-</w:t>
      </w:r>
      <w:r w:rsidR="006C5ABC" w:rsidRPr="003660D9">
        <w:rPr>
          <w:szCs w:val="20"/>
          <w:lang w:val="en-GB"/>
        </w:rPr>
        <w:t>1</w:t>
      </w:r>
      <w:r w:rsidRPr="003660D9">
        <w:rPr>
          <w:szCs w:val="20"/>
          <w:lang w:val="en-GB"/>
        </w:rPr>
        <w:t>2.</w:t>
      </w:r>
      <w:r w:rsidR="006C5ABC" w:rsidRPr="003660D9">
        <w:rPr>
          <w:szCs w:val="20"/>
          <w:lang w:val="en-GB"/>
        </w:rPr>
        <w:t>3</w:t>
      </w:r>
      <w:r w:rsidRPr="003660D9">
        <w:rPr>
          <w:szCs w:val="20"/>
          <w:lang w:val="en-GB"/>
        </w:rPr>
        <w:t>%) went down.</w:t>
      </w:r>
    </w:p>
    <w:p w:rsidR="00065E35" w:rsidRPr="003660D9" w:rsidRDefault="00065E35" w:rsidP="00A363B0">
      <w:pPr>
        <w:rPr>
          <w:bCs/>
          <w:color w:val="FF0000"/>
          <w:szCs w:val="20"/>
          <w:lang w:val="en-GB"/>
        </w:rPr>
      </w:pPr>
    </w:p>
    <w:p w:rsidR="00065E35" w:rsidRPr="003660D9" w:rsidRDefault="006C1658" w:rsidP="00A363B0">
      <w:pPr>
        <w:rPr>
          <w:bCs/>
          <w:color w:val="FF0000"/>
          <w:szCs w:val="20"/>
          <w:lang w:val="en-GB"/>
        </w:rPr>
      </w:pPr>
      <w:r w:rsidRPr="003660D9">
        <w:rPr>
          <w:szCs w:val="20"/>
          <w:lang w:val="en-GB"/>
        </w:rPr>
        <w:t xml:space="preserve">Prices of </w:t>
      </w:r>
      <w:r w:rsidRPr="003660D9">
        <w:rPr>
          <w:b/>
          <w:szCs w:val="20"/>
          <w:lang w:val="en-GB"/>
        </w:rPr>
        <w:t xml:space="preserve">industrial producers </w:t>
      </w:r>
      <w:r w:rsidRPr="003660D9">
        <w:rPr>
          <w:szCs w:val="20"/>
          <w:lang w:val="en-GB"/>
        </w:rPr>
        <w:t>were higher by 1.3%. This was the fastest rate of growth since January 2011. Prices rose particularly in ‘electricity, gas, steam and air conditioning’ (+6.3%), thereof ‘electricity, transmission and distribution services’ (+6.9%). Prices were higher in ‘food products, beverages, tobacco’ (+1.4%), thereof ‘beverages’ (+2.6%) and ‘preserved meat and meat products’ (+1.0%). On the increase were also prices in ‘furniture, other manufactured products’ (+1.4%) and ‘water supply; sewerage, waste management and remediation services’ (+5.4%). Lower were prices in ‘basic metals, fabricated metal products’ (-0.7%), ‘mining and quarrying’ (-1.4%) and ‘wood, wood products, paper, printing’ (-0.7%).</w:t>
      </w:r>
    </w:p>
    <w:p w:rsidR="00DB3C19" w:rsidRPr="003660D9" w:rsidRDefault="00DB3C19" w:rsidP="00A363B0">
      <w:pPr>
        <w:rPr>
          <w:bCs/>
          <w:szCs w:val="20"/>
          <w:lang w:val="en-GB"/>
        </w:rPr>
      </w:pPr>
    </w:p>
    <w:p w:rsidR="00065E35" w:rsidRPr="003660D9" w:rsidRDefault="00065E35" w:rsidP="00A363B0">
      <w:pPr>
        <w:rPr>
          <w:strike/>
          <w:szCs w:val="20"/>
          <w:lang w:val="en-GB"/>
        </w:rPr>
      </w:pPr>
      <w:r w:rsidRPr="003660D9">
        <w:rPr>
          <w:bCs/>
          <w:szCs w:val="20"/>
          <w:lang w:val="en-GB"/>
        </w:rPr>
        <w:t>According to an estimate,</w:t>
      </w:r>
      <w:r w:rsidRPr="003660D9">
        <w:rPr>
          <w:b/>
          <w:bCs/>
          <w:szCs w:val="20"/>
          <w:lang w:val="en-GB"/>
        </w:rPr>
        <w:t xml:space="preserve"> construction work</w:t>
      </w:r>
      <w:r w:rsidRPr="003660D9">
        <w:rPr>
          <w:b/>
          <w:szCs w:val="20"/>
          <w:lang w:val="en-GB"/>
        </w:rPr>
        <w:t xml:space="preserve"> prices</w:t>
      </w:r>
      <w:r w:rsidR="0025444A" w:rsidRPr="003660D9">
        <w:rPr>
          <w:szCs w:val="20"/>
          <w:lang w:val="en-GB"/>
        </w:rPr>
        <w:t xml:space="preserve"> were higher by 0.4</w:t>
      </w:r>
      <w:r w:rsidR="003660D9">
        <w:rPr>
          <w:szCs w:val="20"/>
          <w:lang w:val="en-GB"/>
        </w:rPr>
        <w:t>% and prices of </w:t>
      </w:r>
      <w:r w:rsidRPr="003660D9">
        <w:rPr>
          <w:szCs w:val="20"/>
          <w:lang w:val="en-GB"/>
        </w:rPr>
        <w:t xml:space="preserve">construction material and products input </w:t>
      </w:r>
      <w:r w:rsidR="00017F44" w:rsidRPr="003660D9">
        <w:rPr>
          <w:szCs w:val="20"/>
          <w:lang w:val="en-GB"/>
        </w:rPr>
        <w:t>remained stable</w:t>
      </w:r>
      <w:r w:rsidRPr="003660D9">
        <w:rPr>
          <w:szCs w:val="20"/>
          <w:lang w:val="en-GB"/>
        </w:rPr>
        <w:t>.</w:t>
      </w:r>
    </w:p>
    <w:p w:rsidR="00065E35" w:rsidRPr="003660D9" w:rsidRDefault="00065E35" w:rsidP="00A363B0">
      <w:pPr>
        <w:rPr>
          <w:b/>
          <w:szCs w:val="20"/>
          <w:lang w:val="en-GB"/>
        </w:rPr>
      </w:pPr>
    </w:p>
    <w:p w:rsidR="00065E35" w:rsidRPr="003660D9" w:rsidRDefault="00065E35" w:rsidP="00A363B0">
      <w:pPr>
        <w:rPr>
          <w:color w:val="FF0000"/>
          <w:szCs w:val="20"/>
          <w:lang w:val="en-GB"/>
        </w:rPr>
      </w:pPr>
      <w:r w:rsidRPr="003660D9">
        <w:rPr>
          <w:rFonts w:cs="Arial"/>
          <w:b/>
          <w:bCs/>
          <w:iCs/>
          <w:szCs w:val="20"/>
          <w:lang w:val="en-GB"/>
        </w:rPr>
        <w:t>Service producer prices in the business sphere</w:t>
      </w:r>
      <w:r w:rsidR="00A97A6D" w:rsidRPr="003660D9">
        <w:rPr>
          <w:szCs w:val="20"/>
          <w:lang w:val="en-GB"/>
        </w:rPr>
        <w:t xml:space="preserve"> fell by 0.6</w:t>
      </w:r>
      <w:r w:rsidRPr="003660D9">
        <w:rPr>
          <w:szCs w:val="20"/>
          <w:lang w:val="en-GB"/>
        </w:rPr>
        <w:t>%. Prices for ‘advertising a</w:t>
      </w:r>
      <w:r w:rsidR="008160DE" w:rsidRPr="003660D9">
        <w:rPr>
          <w:szCs w:val="20"/>
          <w:lang w:val="en-GB"/>
        </w:rPr>
        <w:t>nd market research services’ (-18</w:t>
      </w:r>
      <w:r w:rsidRPr="003660D9">
        <w:rPr>
          <w:szCs w:val="20"/>
          <w:lang w:val="en-GB"/>
        </w:rPr>
        <w:t>.</w:t>
      </w:r>
      <w:r w:rsidR="008160DE" w:rsidRPr="003660D9">
        <w:rPr>
          <w:szCs w:val="20"/>
          <w:lang w:val="en-GB"/>
        </w:rPr>
        <w:t>9</w:t>
      </w:r>
      <w:r w:rsidRPr="003660D9">
        <w:rPr>
          <w:szCs w:val="20"/>
          <w:lang w:val="en-GB"/>
        </w:rPr>
        <w:t xml:space="preserve">%) and </w:t>
      </w:r>
      <w:r w:rsidR="00DF3B13" w:rsidRPr="003660D9">
        <w:rPr>
          <w:szCs w:val="20"/>
          <w:lang w:val="en-GB"/>
        </w:rPr>
        <w:t xml:space="preserve">‘architectural and engineering services’ </w:t>
      </w:r>
      <w:r w:rsidRPr="003660D9">
        <w:rPr>
          <w:szCs w:val="20"/>
          <w:lang w:val="en-GB"/>
        </w:rPr>
        <w:t>(-</w:t>
      </w:r>
      <w:r w:rsidR="004C6F76" w:rsidRPr="003660D9">
        <w:rPr>
          <w:szCs w:val="20"/>
          <w:lang w:val="en-GB"/>
        </w:rPr>
        <w:t>0</w:t>
      </w:r>
      <w:r w:rsidRPr="003660D9">
        <w:rPr>
          <w:szCs w:val="20"/>
          <w:lang w:val="en-GB"/>
        </w:rPr>
        <w:t>.</w:t>
      </w:r>
      <w:r w:rsidR="004C6F76" w:rsidRPr="003660D9">
        <w:rPr>
          <w:szCs w:val="20"/>
          <w:lang w:val="en-GB"/>
        </w:rPr>
        <w:t>6</w:t>
      </w:r>
      <w:r w:rsidRPr="003660D9">
        <w:rPr>
          <w:szCs w:val="20"/>
          <w:lang w:val="en-GB"/>
        </w:rPr>
        <w:t>%) decreased.</w:t>
      </w:r>
      <w:r w:rsidR="009E773E" w:rsidRPr="003660D9">
        <w:rPr>
          <w:color w:val="FF0000"/>
          <w:szCs w:val="20"/>
          <w:lang w:val="en-GB"/>
        </w:rPr>
        <w:t xml:space="preserve"> </w:t>
      </w:r>
      <w:r w:rsidRPr="003660D9">
        <w:rPr>
          <w:szCs w:val="20"/>
          <w:lang w:val="en-GB"/>
        </w:rPr>
        <w:t>On the increase were price</w:t>
      </w:r>
      <w:r w:rsidR="006300B4" w:rsidRPr="003660D9">
        <w:rPr>
          <w:szCs w:val="20"/>
          <w:lang w:val="en-GB"/>
        </w:rPr>
        <w:t>s</w:t>
      </w:r>
      <w:r w:rsidR="004D7FD6" w:rsidRPr="003660D9">
        <w:rPr>
          <w:szCs w:val="20"/>
          <w:lang w:val="en-GB"/>
        </w:rPr>
        <w:t xml:space="preserve"> </w:t>
      </w:r>
      <w:r w:rsidRPr="003660D9">
        <w:rPr>
          <w:szCs w:val="20"/>
          <w:lang w:val="en-GB"/>
        </w:rPr>
        <w:t xml:space="preserve">of </w:t>
      </w:r>
      <w:r w:rsidR="004D7FD6" w:rsidRPr="003660D9">
        <w:rPr>
          <w:szCs w:val="20"/>
          <w:lang w:val="en-GB"/>
        </w:rPr>
        <w:t>‘</w:t>
      </w:r>
      <w:r w:rsidR="009E1998" w:rsidRPr="003660D9">
        <w:rPr>
          <w:szCs w:val="20"/>
          <w:lang w:val="en-GB"/>
        </w:rPr>
        <w:t>warehousing and support services for transportation</w:t>
      </w:r>
      <w:r w:rsidR="004D7FD6" w:rsidRPr="003660D9">
        <w:rPr>
          <w:szCs w:val="20"/>
          <w:lang w:val="en-GB"/>
        </w:rPr>
        <w:t>’</w:t>
      </w:r>
      <w:r w:rsidR="009E1998" w:rsidRPr="003660D9">
        <w:rPr>
          <w:szCs w:val="20"/>
          <w:lang w:val="en-GB"/>
        </w:rPr>
        <w:t xml:space="preserve"> (+4</w:t>
      </w:r>
      <w:r w:rsidR="004D7FD6" w:rsidRPr="003660D9">
        <w:rPr>
          <w:szCs w:val="20"/>
          <w:lang w:val="en-GB"/>
        </w:rPr>
        <w:t>.</w:t>
      </w:r>
      <w:r w:rsidR="009E1998" w:rsidRPr="003660D9">
        <w:rPr>
          <w:szCs w:val="20"/>
          <w:lang w:val="en-GB"/>
        </w:rPr>
        <w:t>9</w:t>
      </w:r>
      <w:r w:rsidR="004D7FD6" w:rsidRPr="003660D9">
        <w:rPr>
          <w:szCs w:val="20"/>
          <w:lang w:val="en-GB"/>
        </w:rPr>
        <w:t xml:space="preserve">%), </w:t>
      </w:r>
      <w:r w:rsidR="00DF3B13" w:rsidRPr="003660D9">
        <w:rPr>
          <w:szCs w:val="20"/>
          <w:lang w:val="en-GB"/>
        </w:rPr>
        <w:t>‘employment services’</w:t>
      </w:r>
      <w:r w:rsidR="00FE7B97" w:rsidRPr="003660D9">
        <w:rPr>
          <w:szCs w:val="20"/>
          <w:lang w:val="en-GB"/>
        </w:rPr>
        <w:t xml:space="preserve"> (+3</w:t>
      </w:r>
      <w:r w:rsidRPr="003660D9">
        <w:rPr>
          <w:szCs w:val="20"/>
          <w:lang w:val="en-GB"/>
        </w:rPr>
        <w:t>.</w:t>
      </w:r>
      <w:r w:rsidR="00FE7B97" w:rsidRPr="003660D9">
        <w:rPr>
          <w:szCs w:val="20"/>
          <w:lang w:val="en-GB"/>
        </w:rPr>
        <w:t>5</w:t>
      </w:r>
      <w:r w:rsidRPr="003660D9">
        <w:rPr>
          <w:szCs w:val="20"/>
          <w:lang w:val="en-GB"/>
        </w:rPr>
        <w:t>%)</w:t>
      </w:r>
      <w:r w:rsidR="0026308B" w:rsidRPr="003660D9">
        <w:rPr>
          <w:szCs w:val="20"/>
          <w:lang w:val="en-GB"/>
        </w:rPr>
        <w:t xml:space="preserve">, </w:t>
      </w:r>
      <w:r w:rsidRPr="003660D9">
        <w:rPr>
          <w:szCs w:val="20"/>
          <w:lang w:val="en-GB"/>
        </w:rPr>
        <w:t>‘man</w:t>
      </w:r>
      <w:r w:rsidR="0026308B" w:rsidRPr="003660D9">
        <w:rPr>
          <w:szCs w:val="20"/>
          <w:lang w:val="en-GB"/>
        </w:rPr>
        <w:t>agement consulting services’ (+2</w:t>
      </w:r>
      <w:r w:rsidRPr="003660D9">
        <w:rPr>
          <w:szCs w:val="20"/>
          <w:lang w:val="en-GB"/>
        </w:rPr>
        <w:t>.9%)</w:t>
      </w:r>
      <w:r w:rsidR="002423F2" w:rsidRPr="003660D9">
        <w:rPr>
          <w:szCs w:val="20"/>
          <w:lang w:val="en-GB"/>
        </w:rPr>
        <w:t>, ‘postal and courier services’ (+1.3%)</w:t>
      </w:r>
      <w:r w:rsidR="00D5452F" w:rsidRPr="003660D9">
        <w:rPr>
          <w:szCs w:val="20"/>
          <w:lang w:val="en-GB"/>
        </w:rPr>
        <w:t xml:space="preserve"> and ‘security and investigation services’ (+0.8%)</w:t>
      </w:r>
      <w:r w:rsidRPr="003660D9">
        <w:rPr>
          <w:szCs w:val="20"/>
          <w:lang w:val="en-GB"/>
        </w:rPr>
        <w:t>.</w:t>
      </w:r>
      <w:r w:rsidR="00D5452F" w:rsidRPr="003660D9">
        <w:rPr>
          <w:color w:val="FF0000"/>
          <w:szCs w:val="20"/>
          <w:lang w:val="en-GB"/>
        </w:rPr>
        <w:t xml:space="preserve"> </w:t>
      </w:r>
      <w:proofErr w:type="gramStart"/>
      <w:r w:rsidRPr="003660D9">
        <w:rPr>
          <w:szCs w:val="20"/>
          <w:lang w:val="en-GB"/>
        </w:rPr>
        <w:t>Prices of ‘</w:t>
      </w:r>
      <w:r w:rsidR="00F179EA" w:rsidRPr="003660D9">
        <w:rPr>
          <w:szCs w:val="20"/>
          <w:lang w:val="en-GB"/>
        </w:rPr>
        <w:t>rental and leasing services</w:t>
      </w:r>
      <w:r w:rsidRPr="003660D9">
        <w:rPr>
          <w:szCs w:val="20"/>
          <w:lang w:val="en-GB"/>
        </w:rPr>
        <w:t>’ and ‘computer programming, consultancy and related services’ were both higher by 0.6%.</w:t>
      </w:r>
      <w:proofErr w:type="gramEnd"/>
      <w:r w:rsidRPr="003660D9">
        <w:rPr>
          <w:szCs w:val="20"/>
          <w:lang w:val="en-GB"/>
        </w:rPr>
        <w:t xml:space="preserve"> </w:t>
      </w:r>
      <w:r w:rsidRPr="003660D9">
        <w:rPr>
          <w:rFonts w:cs="Arial"/>
          <w:bCs/>
          <w:iCs/>
          <w:szCs w:val="20"/>
          <w:lang w:val="en-GB"/>
        </w:rPr>
        <w:t>Service producer prices in the business sphere</w:t>
      </w:r>
      <w:r w:rsidRPr="003660D9">
        <w:rPr>
          <w:szCs w:val="20"/>
          <w:lang w:val="en-GB"/>
        </w:rPr>
        <w:t xml:space="preserve">, excluding </w:t>
      </w:r>
      <w:r w:rsidR="003351CC" w:rsidRPr="003660D9">
        <w:rPr>
          <w:szCs w:val="20"/>
          <w:lang w:val="en-GB"/>
        </w:rPr>
        <w:t>advertising services rose by 0.8</w:t>
      </w:r>
      <w:r w:rsidRPr="003660D9">
        <w:rPr>
          <w:szCs w:val="20"/>
          <w:lang w:val="en-GB"/>
        </w:rPr>
        <w:t>%.</w:t>
      </w:r>
      <w:r w:rsidRPr="003660D9">
        <w:rPr>
          <w:color w:val="FF0000"/>
          <w:szCs w:val="20"/>
          <w:lang w:val="en-GB"/>
        </w:rPr>
        <w:t xml:space="preserve"> </w:t>
      </w:r>
    </w:p>
    <w:p w:rsidR="00065E35" w:rsidRPr="003660D9" w:rsidRDefault="00065E35" w:rsidP="00A363B0">
      <w:pPr>
        <w:rPr>
          <w:color w:val="FF0000"/>
          <w:szCs w:val="20"/>
          <w:lang w:val="en-GB"/>
        </w:rPr>
      </w:pPr>
    </w:p>
    <w:p w:rsidR="00065E35" w:rsidRPr="003660D9" w:rsidRDefault="00065E35" w:rsidP="00A363B0">
      <w:pPr>
        <w:pStyle w:val="Nadpis1"/>
        <w:jc w:val="both"/>
      </w:pPr>
      <w:r w:rsidRPr="003660D9">
        <w:t>Year-on-year comparison</w:t>
      </w:r>
    </w:p>
    <w:p w:rsidR="00065E35" w:rsidRPr="003660D9" w:rsidRDefault="00065E35" w:rsidP="00A363B0">
      <w:pPr>
        <w:rPr>
          <w:color w:val="FF0000"/>
          <w:szCs w:val="20"/>
          <w:lang w:val="en-GB"/>
        </w:rPr>
      </w:pPr>
      <w:r w:rsidRPr="003660D9">
        <w:rPr>
          <w:b/>
          <w:bCs/>
          <w:szCs w:val="20"/>
          <w:lang w:val="en-GB"/>
        </w:rPr>
        <w:t>Agricultural producer prices</w:t>
      </w:r>
      <w:r w:rsidR="001903F6" w:rsidRPr="003660D9">
        <w:rPr>
          <w:bCs/>
          <w:szCs w:val="20"/>
          <w:lang w:val="en-GB"/>
        </w:rPr>
        <w:t xml:space="preserve"> fell by 2</w:t>
      </w:r>
      <w:r w:rsidRPr="003660D9">
        <w:rPr>
          <w:bCs/>
          <w:szCs w:val="20"/>
          <w:lang w:val="en-GB"/>
        </w:rPr>
        <w:t>.</w:t>
      </w:r>
      <w:r w:rsidR="001903F6" w:rsidRPr="003660D9">
        <w:rPr>
          <w:bCs/>
          <w:szCs w:val="20"/>
          <w:lang w:val="en-GB"/>
        </w:rPr>
        <w:t>9</w:t>
      </w:r>
      <w:r w:rsidRPr="003660D9">
        <w:rPr>
          <w:bCs/>
          <w:szCs w:val="20"/>
          <w:lang w:val="en-GB"/>
        </w:rPr>
        <w:t xml:space="preserve">% (in </w:t>
      </w:r>
      <w:r w:rsidR="00E24A14" w:rsidRPr="003660D9">
        <w:rPr>
          <w:bCs/>
          <w:szCs w:val="20"/>
          <w:lang w:val="en-GB"/>
        </w:rPr>
        <w:t>December</w:t>
      </w:r>
      <w:r w:rsidRPr="003660D9">
        <w:rPr>
          <w:bCs/>
          <w:szCs w:val="20"/>
          <w:lang w:val="en-GB"/>
        </w:rPr>
        <w:t xml:space="preserve"> </w:t>
      </w:r>
      <w:r w:rsidR="005A550C">
        <w:rPr>
          <w:bCs/>
          <w:szCs w:val="20"/>
          <w:lang w:val="en-GB"/>
        </w:rPr>
        <w:t xml:space="preserve">2019 </w:t>
      </w:r>
      <w:r w:rsidRPr="003660D9">
        <w:rPr>
          <w:bCs/>
          <w:szCs w:val="20"/>
          <w:lang w:val="en-GB"/>
        </w:rPr>
        <w:t>they</w:t>
      </w:r>
      <w:r w:rsidR="00E24A14" w:rsidRPr="003660D9">
        <w:rPr>
          <w:bCs/>
          <w:szCs w:val="20"/>
          <w:lang w:val="en-GB"/>
        </w:rPr>
        <w:t xml:space="preserve"> decreased by 3</w:t>
      </w:r>
      <w:r w:rsidRPr="003660D9">
        <w:rPr>
          <w:bCs/>
          <w:szCs w:val="20"/>
          <w:lang w:val="en-GB"/>
        </w:rPr>
        <w:t>.</w:t>
      </w:r>
      <w:r w:rsidR="00E24A14" w:rsidRPr="003660D9">
        <w:rPr>
          <w:bCs/>
          <w:szCs w:val="20"/>
          <w:lang w:val="en-GB"/>
        </w:rPr>
        <w:t>7</w:t>
      </w:r>
      <w:r w:rsidRPr="003660D9">
        <w:rPr>
          <w:bCs/>
          <w:szCs w:val="20"/>
          <w:lang w:val="en-GB"/>
        </w:rPr>
        <w:t>%).</w:t>
      </w:r>
      <w:r w:rsidRPr="003660D9">
        <w:rPr>
          <w:rStyle w:val="hps"/>
          <w:szCs w:val="20"/>
          <w:lang w:val="en-GB"/>
        </w:rPr>
        <w:t xml:space="preserve"> </w:t>
      </w:r>
      <w:proofErr w:type="gramStart"/>
      <w:r w:rsidRPr="003660D9">
        <w:rPr>
          <w:rStyle w:val="hps"/>
          <w:szCs w:val="20"/>
          <w:lang w:val="en-GB"/>
        </w:rPr>
        <w:t>P</w:t>
      </w:r>
      <w:r w:rsidR="003660D9">
        <w:rPr>
          <w:szCs w:val="20"/>
          <w:lang w:val="en-GB"/>
        </w:rPr>
        <w:t>rices in </w:t>
      </w:r>
      <w:r w:rsidR="00555BF7" w:rsidRPr="003660D9">
        <w:rPr>
          <w:szCs w:val="20"/>
          <w:lang w:val="en-GB"/>
        </w:rPr>
        <w:t>the crop production dropped by 9</w:t>
      </w:r>
      <w:r w:rsidRPr="003660D9">
        <w:rPr>
          <w:szCs w:val="20"/>
          <w:lang w:val="en-GB"/>
        </w:rPr>
        <w:t>.</w:t>
      </w:r>
      <w:r w:rsidR="00555BF7" w:rsidRPr="003660D9">
        <w:rPr>
          <w:szCs w:val="20"/>
          <w:lang w:val="en-GB"/>
        </w:rPr>
        <w:t>3</w:t>
      </w:r>
      <w:r w:rsidRPr="003660D9">
        <w:rPr>
          <w:szCs w:val="20"/>
          <w:lang w:val="en-GB"/>
        </w:rPr>
        <w:t>%.</w:t>
      </w:r>
      <w:proofErr w:type="gramEnd"/>
      <w:r w:rsidRPr="003660D9">
        <w:rPr>
          <w:szCs w:val="20"/>
          <w:lang w:val="en-GB"/>
        </w:rPr>
        <w:t xml:space="preserve"> On the decrease</w:t>
      </w:r>
      <w:r w:rsidR="00065AED" w:rsidRPr="003660D9">
        <w:rPr>
          <w:szCs w:val="20"/>
          <w:lang w:val="en-GB"/>
        </w:rPr>
        <w:t xml:space="preserve"> were prices of vegetables by 38</w:t>
      </w:r>
      <w:r w:rsidRPr="003660D9">
        <w:rPr>
          <w:szCs w:val="20"/>
          <w:lang w:val="en-GB"/>
        </w:rPr>
        <w:t>.</w:t>
      </w:r>
      <w:r w:rsidR="00065AED" w:rsidRPr="003660D9">
        <w:rPr>
          <w:szCs w:val="20"/>
          <w:lang w:val="en-GB"/>
        </w:rPr>
        <w:t>7</w:t>
      </w:r>
      <w:r w:rsidRPr="003660D9">
        <w:rPr>
          <w:szCs w:val="20"/>
          <w:lang w:val="en-GB"/>
        </w:rPr>
        <w:t>%,</w:t>
      </w:r>
      <w:r w:rsidR="00F51B2B" w:rsidRPr="003660D9">
        <w:rPr>
          <w:szCs w:val="20"/>
          <w:lang w:val="en-GB"/>
        </w:rPr>
        <w:t xml:space="preserve"> cereals by 11.3</w:t>
      </w:r>
      <w:r w:rsidRPr="003660D9">
        <w:rPr>
          <w:szCs w:val="20"/>
          <w:lang w:val="en-GB"/>
        </w:rPr>
        <w:t xml:space="preserve">% and oleaginous crops by 4.1%. </w:t>
      </w:r>
      <w:r w:rsidRPr="003660D9">
        <w:rPr>
          <w:rStyle w:val="hps"/>
          <w:szCs w:val="20"/>
          <w:lang w:val="en-GB"/>
        </w:rPr>
        <w:t>P</w:t>
      </w:r>
      <w:r w:rsidRPr="003660D9">
        <w:rPr>
          <w:szCs w:val="20"/>
          <w:lang w:val="en-GB"/>
        </w:rPr>
        <w:t>rices of</w:t>
      </w:r>
      <w:r w:rsidRPr="003660D9">
        <w:rPr>
          <w:rStyle w:val="hps"/>
          <w:szCs w:val="20"/>
          <w:lang w:val="en-GB"/>
        </w:rPr>
        <w:t xml:space="preserve"> </w:t>
      </w:r>
      <w:r w:rsidR="009824A9" w:rsidRPr="003660D9">
        <w:rPr>
          <w:szCs w:val="20"/>
          <w:lang w:val="en-GB"/>
        </w:rPr>
        <w:t>fruit (+44</w:t>
      </w:r>
      <w:r w:rsidRPr="003660D9">
        <w:rPr>
          <w:szCs w:val="20"/>
          <w:lang w:val="en-GB"/>
        </w:rPr>
        <w:t>.</w:t>
      </w:r>
      <w:r w:rsidR="009824A9" w:rsidRPr="003660D9">
        <w:rPr>
          <w:szCs w:val="20"/>
          <w:lang w:val="en-GB"/>
        </w:rPr>
        <w:t>3</w:t>
      </w:r>
      <w:r w:rsidRPr="003660D9">
        <w:rPr>
          <w:szCs w:val="20"/>
          <w:lang w:val="en-GB"/>
        </w:rPr>
        <w:t>%) and potatoes (+</w:t>
      </w:r>
      <w:r w:rsidR="003C1BD9" w:rsidRPr="003660D9">
        <w:rPr>
          <w:szCs w:val="20"/>
          <w:lang w:val="en-GB"/>
        </w:rPr>
        <w:t>3</w:t>
      </w:r>
      <w:r w:rsidRPr="003660D9">
        <w:rPr>
          <w:szCs w:val="20"/>
          <w:lang w:val="en-GB"/>
        </w:rPr>
        <w:t>.</w:t>
      </w:r>
      <w:r w:rsidR="003C1BD9" w:rsidRPr="003660D9">
        <w:rPr>
          <w:szCs w:val="20"/>
          <w:lang w:val="en-GB"/>
        </w:rPr>
        <w:t>4</w:t>
      </w:r>
      <w:r w:rsidRPr="003660D9">
        <w:rPr>
          <w:szCs w:val="20"/>
          <w:lang w:val="en-GB"/>
        </w:rPr>
        <w:t xml:space="preserve">%) grew. </w:t>
      </w:r>
      <w:r w:rsidRPr="003660D9">
        <w:rPr>
          <w:rStyle w:val="hps"/>
          <w:szCs w:val="20"/>
          <w:lang w:val="en-GB"/>
        </w:rPr>
        <w:t>P</w:t>
      </w:r>
      <w:r w:rsidRPr="003660D9">
        <w:rPr>
          <w:szCs w:val="20"/>
          <w:lang w:val="en-GB"/>
        </w:rPr>
        <w:t>rice</w:t>
      </w:r>
      <w:r w:rsidR="006678E0" w:rsidRPr="003660D9">
        <w:rPr>
          <w:szCs w:val="20"/>
          <w:lang w:val="en-GB"/>
        </w:rPr>
        <w:t>s of animal products rose by 5.5</w:t>
      </w:r>
      <w:r w:rsidRPr="003660D9">
        <w:rPr>
          <w:szCs w:val="20"/>
          <w:lang w:val="en-GB"/>
        </w:rPr>
        <w:t>%. Pri</w:t>
      </w:r>
      <w:r w:rsidR="008F7CEF" w:rsidRPr="003660D9">
        <w:rPr>
          <w:szCs w:val="20"/>
          <w:lang w:val="en-GB"/>
        </w:rPr>
        <w:t>ces of pigs for slaughter (+38.8</w:t>
      </w:r>
      <w:r w:rsidRPr="003660D9">
        <w:rPr>
          <w:szCs w:val="20"/>
          <w:lang w:val="en-GB"/>
        </w:rPr>
        <w:t>%)</w:t>
      </w:r>
      <w:r w:rsidR="00CF0292" w:rsidRPr="003660D9">
        <w:rPr>
          <w:szCs w:val="20"/>
          <w:lang w:val="en-GB"/>
        </w:rPr>
        <w:t xml:space="preserve">, poultry </w:t>
      </w:r>
      <w:r w:rsidR="00CF0292" w:rsidRPr="003660D9">
        <w:rPr>
          <w:szCs w:val="20"/>
          <w:lang w:val="en-GB"/>
        </w:rPr>
        <w:lastRenderedPageBreak/>
        <w:t>(</w:t>
      </w:r>
      <w:r w:rsidR="00B8645F" w:rsidRPr="003660D9">
        <w:rPr>
          <w:szCs w:val="20"/>
          <w:lang w:val="en-GB"/>
        </w:rPr>
        <w:t>+3</w:t>
      </w:r>
      <w:r w:rsidR="00CF0292" w:rsidRPr="003660D9">
        <w:rPr>
          <w:szCs w:val="20"/>
          <w:lang w:val="en-GB"/>
        </w:rPr>
        <w:t>.</w:t>
      </w:r>
      <w:r w:rsidR="00B8645F" w:rsidRPr="003660D9">
        <w:rPr>
          <w:szCs w:val="20"/>
          <w:lang w:val="en-GB"/>
        </w:rPr>
        <w:t>2</w:t>
      </w:r>
      <w:r w:rsidR="00CF0292" w:rsidRPr="003660D9">
        <w:rPr>
          <w:szCs w:val="20"/>
          <w:lang w:val="en-GB"/>
        </w:rPr>
        <w:t xml:space="preserve">%) </w:t>
      </w:r>
      <w:r w:rsidR="005B2D98" w:rsidRPr="003660D9">
        <w:rPr>
          <w:szCs w:val="20"/>
          <w:lang w:val="en-GB"/>
        </w:rPr>
        <w:t>and eggs (+2</w:t>
      </w:r>
      <w:r w:rsidRPr="003660D9">
        <w:rPr>
          <w:szCs w:val="20"/>
          <w:lang w:val="en-GB"/>
        </w:rPr>
        <w:t>.3%) went up. Prices for cattle for slaughter</w:t>
      </w:r>
      <w:r w:rsidR="001B6085" w:rsidRPr="003660D9">
        <w:rPr>
          <w:szCs w:val="20"/>
          <w:lang w:val="en-GB"/>
        </w:rPr>
        <w:t xml:space="preserve"> (-2</w:t>
      </w:r>
      <w:r w:rsidRPr="003660D9">
        <w:rPr>
          <w:szCs w:val="20"/>
          <w:lang w:val="en-GB"/>
        </w:rPr>
        <w:t>.</w:t>
      </w:r>
      <w:r w:rsidR="001B6085" w:rsidRPr="003660D9">
        <w:rPr>
          <w:szCs w:val="20"/>
          <w:lang w:val="en-GB"/>
        </w:rPr>
        <w:t>6</w:t>
      </w:r>
      <w:r w:rsidRPr="003660D9">
        <w:rPr>
          <w:szCs w:val="20"/>
          <w:lang w:val="en-GB"/>
        </w:rPr>
        <w:t>%) and milk (-</w:t>
      </w:r>
      <w:r w:rsidR="00D20AE8" w:rsidRPr="003660D9">
        <w:rPr>
          <w:szCs w:val="20"/>
          <w:lang w:val="en-GB"/>
        </w:rPr>
        <w:t>2</w:t>
      </w:r>
      <w:r w:rsidRPr="003660D9">
        <w:rPr>
          <w:szCs w:val="20"/>
          <w:lang w:val="en-GB"/>
        </w:rPr>
        <w:t>.</w:t>
      </w:r>
      <w:r w:rsidR="00D20AE8" w:rsidRPr="003660D9">
        <w:rPr>
          <w:szCs w:val="20"/>
          <w:lang w:val="en-GB"/>
        </w:rPr>
        <w:t>2</w:t>
      </w:r>
      <w:r w:rsidRPr="003660D9">
        <w:rPr>
          <w:szCs w:val="20"/>
          <w:lang w:val="en-GB"/>
        </w:rPr>
        <w:t>%) went down.</w:t>
      </w:r>
      <w:r w:rsidRPr="003660D9">
        <w:rPr>
          <w:color w:val="FF0000"/>
          <w:szCs w:val="20"/>
          <w:lang w:val="en-GB"/>
        </w:rPr>
        <w:t xml:space="preserve">  </w:t>
      </w:r>
    </w:p>
    <w:p w:rsidR="00065E35" w:rsidRPr="003660D9" w:rsidRDefault="00065E35" w:rsidP="00A363B0">
      <w:pPr>
        <w:rPr>
          <w:color w:val="FF0000"/>
          <w:szCs w:val="20"/>
          <w:lang w:val="en-GB"/>
        </w:rPr>
      </w:pPr>
    </w:p>
    <w:p w:rsidR="00002771" w:rsidRPr="003660D9" w:rsidRDefault="00002771" w:rsidP="00A363B0">
      <w:pPr>
        <w:rPr>
          <w:szCs w:val="20"/>
          <w:lang w:val="en-GB"/>
        </w:rPr>
      </w:pPr>
      <w:r w:rsidRPr="003660D9">
        <w:rPr>
          <w:szCs w:val="20"/>
          <w:lang w:val="en-GB"/>
        </w:rPr>
        <w:t xml:space="preserve">Prices of </w:t>
      </w:r>
      <w:r w:rsidRPr="003660D9">
        <w:rPr>
          <w:b/>
          <w:szCs w:val="20"/>
          <w:lang w:val="en-GB"/>
        </w:rPr>
        <w:t>industrial producers</w:t>
      </w:r>
      <w:r w:rsidRPr="003660D9">
        <w:rPr>
          <w:szCs w:val="20"/>
          <w:lang w:val="en-GB"/>
        </w:rPr>
        <w:t xml:space="preserve"> were higher by 2.4% (+2.1% in December 2019). Prices increased in ‘electricity, gas, steam and air conditioning’ (+9.3%), thereof ‘electricity, transmission and distribution services’ (+11.2%). Prices grew in ‘food products, beverages, tobacco’ (+5.1%), thereof ‘preserved meat and meat products’ (+15.1%). Prices rose also in ‘coke, refined petroleum products’. Prices increased in ‘furniture, other manufactured products’ (+4.6%) and ‘water supply; sewerage, waste management and remediation services’ (+5.4%).</w:t>
      </w:r>
    </w:p>
    <w:p w:rsidR="00002771" w:rsidRPr="003660D9" w:rsidRDefault="00002771" w:rsidP="00A363B0">
      <w:pPr>
        <w:rPr>
          <w:szCs w:val="20"/>
          <w:lang w:val="en-GB"/>
        </w:rPr>
      </w:pPr>
      <w:r w:rsidRPr="003660D9">
        <w:rPr>
          <w:szCs w:val="20"/>
          <w:lang w:val="en-GB"/>
        </w:rPr>
        <w:t xml:space="preserve">Lower were prices in ‘basic metals, fabricated metal products’ and ‘wood, wood products, paper, printing’ (-3.2% both). On the </w:t>
      </w:r>
      <w:r w:rsidR="005A550C" w:rsidRPr="005A550C">
        <w:rPr>
          <w:szCs w:val="20"/>
          <w:lang w:val="en-GB"/>
        </w:rPr>
        <w:t xml:space="preserve">decrease </w:t>
      </w:r>
      <w:r w:rsidRPr="003660D9">
        <w:rPr>
          <w:szCs w:val="20"/>
          <w:lang w:val="en-GB"/>
        </w:rPr>
        <w:t>were also prices in ‘transport equipment’ (-1.1%) and ‘mining and quarrying’ (-2.1%).</w:t>
      </w:r>
    </w:p>
    <w:p w:rsidR="00002771" w:rsidRPr="003660D9" w:rsidRDefault="00002771" w:rsidP="00A363B0">
      <w:pPr>
        <w:rPr>
          <w:szCs w:val="20"/>
          <w:lang w:val="en-GB"/>
        </w:rPr>
      </w:pPr>
      <w:r w:rsidRPr="003660D9">
        <w:rPr>
          <w:szCs w:val="20"/>
          <w:lang w:val="en-GB"/>
        </w:rPr>
        <w:t xml:space="preserve">Among the main industrial groupings, prices of ‘energy’ (+7.8%) were higher particularly. </w:t>
      </w:r>
    </w:p>
    <w:p w:rsidR="00065E35" w:rsidRPr="003660D9" w:rsidRDefault="00065E35" w:rsidP="00A363B0">
      <w:pPr>
        <w:rPr>
          <w:bCs/>
          <w:color w:val="FF0000"/>
          <w:szCs w:val="20"/>
          <w:lang w:val="en-GB"/>
        </w:rPr>
      </w:pPr>
    </w:p>
    <w:p w:rsidR="00065E35" w:rsidRPr="003660D9" w:rsidRDefault="00065E35" w:rsidP="00A363B0">
      <w:pPr>
        <w:rPr>
          <w:rFonts w:cs="Arial"/>
          <w:color w:val="FF0000"/>
          <w:szCs w:val="20"/>
          <w:lang w:val="en-GB"/>
        </w:rPr>
      </w:pPr>
      <w:r w:rsidRPr="003660D9">
        <w:rPr>
          <w:bCs/>
          <w:szCs w:val="20"/>
          <w:lang w:val="en-GB"/>
        </w:rPr>
        <w:t>According to an estimate,</w:t>
      </w:r>
      <w:r w:rsidRPr="003660D9">
        <w:rPr>
          <w:b/>
          <w:bCs/>
          <w:szCs w:val="20"/>
          <w:lang w:val="en-GB"/>
        </w:rPr>
        <w:t xml:space="preserve"> construction work</w:t>
      </w:r>
      <w:r w:rsidRPr="003660D9">
        <w:rPr>
          <w:b/>
          <w:szCs w:val="20"/>
          <w:lang w:val="en-GB"/>
        </w:rPr>
        <w:t xml:space="preserve"> prices</w:t>
      </w:r>
      <w:r w:rsidRPr="003660D9">
        <w:rPr>
          <w:szCs w:val="20"/>
          <w:lang w:val="en-GB"/>
        </w:rPr>
        <w:t xml:space="preserve"> </w:t>
      </w:r>
      <w:r w:rsidRPr="003660D9">
        <w:rPr>
          <w:rStyle w:val="hps"/>
          <w:szCs w:val="20"/>
          <w:lang w:val="en-GB"/>
        </w:rPr>
        <w:t>rose</w:t>
      </w:r>
      <w:r w:rsidR="00FB6810" w:rsidRPr="003660D9">
        <w:rPr>
          <w:rFonts w:cs="Arial"/>
          <w:bCs/>
          <w:szCs w:val="20"/>
          <w:lang w:val="en-GB"/>
        </w:rPr>
        <w:t xml:space="preserve"> by 4.2</w:t>
      </w:r>
      <w:r w:rsidRPr="003660D9">
        <w:rPr>
          <w:rFonts w:cs="Arial"/>
          <w:bCs/>
          <w:szCs w:val="20"/>
          <w:lang w:val="en-GB"/>
        </w:rPr>
        <w:t>% (</w:t>
      </w:r>
      <w:r w:rsidRPr="003660D9">
        <w:rPr>
          <w:bCs/>
          <w:szCs w:val="20"/>
          <w:lang w:val="en-GB"/>
        </w:rPr>
        <w:t xml:space="preserve">in </w:t>
      </w:r>
      <w:r w:rsidR="00FB6810" w:rsidRPr="003660D9">
        <w:rPr>
          <w:bCs/>
          <w:szCs w:val="20"/>
          <w:lang w:val="en-GB"/>
        </w:rPr>
        <w:t xml:space="preserve">December </w:t>
      </w:r>
      <w:r w:rsidR="00A363B0">
        <w:rPr>
          <w:bCs/>
          <w:szCs w:val="20"/>
          <w:lang w:val="en-GB"/>
        </w:rPr>
        <w:t xml:space="preserve">2019 </w:t>
      </w:r>
      <w:r w:rsidRPr="003660D9">
        <w:rPr>
          <w:bCs/>
          <w:szCs w:val="20"/>
          <w:lang w:val="en-GB"/>
        </w:rPr>
        <w:t>they increased by 4.</w:t>
      </w:r>
      <w:r w:rsidR="00781146" w:rsidRPr="003660D9">
        <w:rPr>
          <w:bCs/>
          <w:szCs w:val="20"/>
          <w:lang w:val="en-GB"/>
        </w:rPr>
        <w:t>3</w:t>
      </w:r>
      <w:r w:rsidRPr="003660D9">
        <w:rPr>
          <w:bCs/>
          <w:szCs w:val="20"/>
          <w:lang w:val="en-GB"/>
        </w:rPr>
        <w:t>%</w:t>
      </w:r>
      <w:r w:rsidR="0094366A" w:rsidRPr="003660D9">
        <w:rPr>
          <w:bCs/>
          <w:szCs w:val="20"/>
          <w:lang w:val="en-GB"/>
        </w:rPr>
        <w:t xml:space="preserve"> after specification</w:t>
      </w:r>
      <w:r w:rsidRPr="003660D9">
        <w:rPr>
          <w:bCs/>
          <w:szCs w:val="20"/>
          <w:lang w:val="en-GB"/>
        </w:rPr>
        <w:t>)</w:t>
      </w:r>
      <w:r w:rsidRPr="003660D9">
        <w:rPr>
          <w:rFonts w:cs="Arial"/>
          <w:bCs/>
          <w:szCs w:val="20"/>
          <w:lang w:val="en-GB"/>
        </w:rPr>
        <w:t xml:space="preserve"> and </w:t>
      </w:r>
      <w:r w:rsidRPr="003660D9">
        <w:rPr>
          <w:szCs w:val="20"/>
          <w:lang w:val="en-GB"/>
        </w:rPr>
        <w:t>prices</w:t>
      </w:r>
      <w:r w:rsidRPr="003660D9">
        <w:rPr>
          <w:rFonts w:cs="Arial"/>
          <w:szCs w:val="20"/>
          <w:lang w:val="en-GB"/>
        </w:rPr>
        <w:t xml:space="preserve"> for </w:t>
      </w:r>
      <w:r w:rsidRPr="003660D9">
        <w:rPr>
          <w:rFonts w:cs="Arial"/>
          <w:bCs/>
          <w:szCs w:val="20"/>
          <w:lang w:val="en-GB"/>
        </w:rPr>
        <w:t>c</w:t>
      </w:r>
      <w:r w:rsidRPr="003660D9">
        <w:rPr>
          <w:szCs w:val="20"/>
          <w:lang w:val="en-GB"/>
        </w:rPr>
        <w:t xml:space="preserve">onstruction material and products input </w:t>
      </w:r>
      <w:r w:rsidR="007B53E0" w:rsidRPr="003660D9">
        <w:rPr>
          <w:rFonts w:cs="Arial"/>
          <w:szCs w:val="20"/>
          <w:lang w:val="en-GB"/>
        </w:rPr>
        <w:t>grew by 0</w:t>
      </w:r>
      <w:r w:rsidRPr="003660D9">
        <w:rPr>
          <w:rFonts w:cs="Arial"/>
          <w:szCs w:val="20"/>
          <w:lang w:val="en-GB"/>
        </w:rPr>
        <w:t>.</w:t>
      </w:r>
      <w:r w:rsidR="007B53E0" w:rsidRPr="003660D9">
        <w:rPr>
          <w:rFonts w:cs="Arial"/>
          <w:szCs w:val="20"/>
          <w:lang w:val="en-GB"/>
        </w:rPr>
        <w:t>6</w:t>
      </w:r>
      <w:r w:rsidRPr="003660D9">
        <w:rPr>
          <w:rFonts w:cs="Arial"/>
          <w:szCs w:val="20"/>
          <w:lang w:val="en-GB"/>
        </w:rPr>
        <w:t>% (</w:t>
      </w:r>
      <w:r w:rsidR="00F70731" w:rsidRPr="003660D9">
        <w:rPr>
          <w:bCs/>
          <w:szCs w:val="20"/>
          <w:lang w:val="en-GB"/>
        </w:rPr>
        <w:t xml:space="preserve">in December </w:t>
      </w:r>
      <w:r w:rsidR="00A363B0">
        <w:rPr>
          <w:bCs/>
          <w:szCs w:val="20"/>
          <w:lang w:val="en-GB"/>
        </w:rPr>
        <w:t xml:space="preserve">2019 </w:t>
      </w:r>
      <w:r w:rsidR="00F70731" w:rsidRPr="003660D9">
        <w:rPr>
          <w:bCs/>
          <w:szCs w:val="20"/>
          <w:lang w:val="en-GB"/>
        </w:rPr>
        <w:t>they increased by 1.2%</w:t>
      </w:r>
      <w:r w:rsidRPr="003660D9">
        <w:rPr>
          <w:rFonts w:cs="Arial"/>
          <w:szCs w:val="20"/>
          <w:lang w:val="en-GB"/>
        </w:rPr>
        <w:t>).</w:t>
      </w:r>
      <w:r w:rsidRPr="003660D9">
        <w:rPr>
          <w:rFonts w:cs="Arial"/>
          <w:color w:val="FF0000"/>
          <w:szCs w:val="20"/>
          <w:lang w:val="en-GB"/>
        </w:rPr>
        <w:t xml:space="preserve"> </w:t>
      </w:r>
    </w:p>
    <w:p w:rsidR="00065E35" w:rsidRPr="003660D9" w:rsidRDefault="00065E35" w:rsidP="00A363B0">
      <w:pPr>
        <w:rPr>
          <w:rFonts w:cs="Arial"/>
          <w:color w:val="FF0000"/>
          <w:szCs w:val="20"/>
          <w:highlight w:val="yellow"/>
          <w:lang w:val="en-GB"/>
        </w:rPr>
      </w:pPr>
    </w:p>
    <w:p w:rsidR="00065E35" w:rsidRPr="003660D9" w:rsidRDefault="00065E35" w:rsidP="00A363B0">
      <w:pPr>
        <w:rPr>
          <w:color w:val="FF0000"/>
          <w:szCs w:val="20"/>
          <w:lang w:val="en-GB"/>
        </w:rPr>
      </w:pPr>
      <w:r w:rsidRPr="003660D9">
        <w:rPr>
          <w:rFonts w:cs="Arial"/>
          <w:b/>
          <w:bCs/>
          <w:iCs/>
          <w:szCs w:val="20"/>
          <w:lang w:val="en-GB"/>
        </w:rPr>
        <w:t>Service producer prices in the business sphere</w:t>
      </w:r>
      <w:r w:rsidRPr="003660D9">
        <w:rPr>
          <w:rFonts w:cs="Arial"/>
          <w:b/>
          <w:bCs/>
          <w:i/>
          <w:iCs/>
          <w:szCs w:val="20"/>
          <w:lang w:val="en-GB"/>
        </w:rPr>
        <w:t xml:space="preserve"> </w:t>
      </w:r>
      <w:r w:rsidRPr="003660D9">
        <w:rPr>
          <w:rFonts w:cs="Arial"/>
          <w:szCs w:val="20"/>
          <w:lang w:val="en-GB"/>
        </w:rPr>
        <w:t>were higher by 2.4% (</w:t>
      </w:r>
      <w:r w:rsidR="007D7005" w:rsidRPr="003660D9">
        <w:rPr>
          <w:rFonts w:cs="Arial"/>
          <w:bCs/>
          <w:szCs w:val="20"/>
          <w:lang w:val="en-GB"/>
        </w:rPr>
        <w:t xml:space="preserve">the same way as </w:t>
      </w:r>
      <w:r w:rsidR="007D7005" w:rsidRPr="003660D9">
        <w:rPr>
          <w:bCs/>
          <w:szCs w:val="20"/>
          <w:lang w:val="en-GB"/>
        </w:rPr>
        <w:t>in December</w:t>
      </w:r>
      <w:r w:rsidR="00A363B0">
        <w:rPr>
          <w:bCs/>
          <w:szCs w:val="20"/>
          <w:lang w:val="en-GB"/>
        </w:rPr>
        <w:t xml:space="preserve"> 2019</w:t>
      </w:r>
      <w:r w:rsidRPr="003660D9">
        <w:rPr>
          <w:rFonts w:cs="Arial"/>
          <w:bCs/>
          <w:szCs w:val="20"/>
          <w:lang w:val="en-GB"/>
        </w:rPr>
        <w:t>)</w:t>
      </w:r>
      <w:r w:rsidRPr="003660D9">
        <w:rPr>
          <w:rFonts w:cs="Arial"/>
          <w:szCs w:val="20"/>
          <w:lang w:val="en-GB"/>
        </w:rPr>
        <w:t>.</w:t>
      </w:r>
      <w:r w:rsidR="000E06DA" w:rsidRPr="003660D9">
        <w:rPr>
          <w:rFonts w:cs="Arial"/>
          <w:szCs w:val="20"/>
          <w:lang w:val="en-GB"/>
        </w:rPr>
        <w:t xml:space="preserve"> </w:t>
      </w:r>
      <w:r w:rsidRPr="003660D9">
        <w:rPr>
          <w:rFonts w:cs="Arial"/>
          <w:szCs w:val="20"/>
          <w:lang w:val="en-GB"/>
        </w:rPr>
        <w:t>P</w:t>
      </w:r>
      <w:r w:rsidRPr="003660D9">
        <w:rPr>
          <w:szCs w:val="20"/>
          <w:lang w:val="en-GB"/>
        </w:rPr>
        <w:t>ric</w:t>
      </w:r>
      <w:r w:rsidR="00E258A9" w:rsidRPr="003660D9">
        <w:rPr>
          <w:szCs w:val="20"/>
          <w:lang w:val="en-GB"/>
        </w:rPr>
        <w:t>es for ‘employment services’ (+8</w:t>
      </w:r>
      <w:r w:rsidRPr="003660D9">
        <w:rPr>
          <w:szCs w:val="20"/>
          <w:lang w:val="en-GB"/>
        </w:rPr>
        <w:t>.</w:t>
      </w:r>
      <w:r w:rsidR="00E258A9" w:rsidRPr="003660D9">
        <w:rPr>
          <w:szCs w:val="20"/>
          <w:lang w:val="en-GB"/>
        </w:rPr>
        <w:t>3</w:t>
      </w:r>
      <w:r w:rsidRPr="003660D9">
        <w:rPr>
          <w:szCs w:val="20"/>
          <w:lang w:val="en-GB"/>
        </w:rPr>
        <w:t xml:space="preserve">%), </w:t>
      </w:r>
      <w:r w:rsidR="004051F7" w:rsidRPr="003660D9">
        <w:rPr>
          <w:szCs w:val="20"/>
          <w:lang w:val="en-GB"/>
        </w:rPr>
        <w:t xml:space="preserve">‘warehousing and support services for transportation’ (+5.7%), </w:t>
      </w:r>
      <w:r w:rsidR="00460541" w:rsidRPr="003660D9">
        <w:rPr>
          <w:szCs w:val="20"/>
          <w:lang w:val="en-GB"/>
        </w:rPr>
        <w:t>‘rental and leasing services’ (+4.2%)</w:t>
      </w:r>
      <w:r w:rsidR="006C341F" w:rsidRPr="003660D9">
        <w:rPr>
          <w:szCs w:val="20"/>
          <w:lang w:val="en-GB"/>
        </w:rPr>
        <w:t>, ‘postal and courier services’</w:t>
      </w:r>
      <w:r w:rsidR="00D91108" w:rsidRPr="003660D9">
        <w:rPr>
          <w:szCs w:val="20"/>
          <w:lang w:val="en-GB"/>
        </w:rPr>
        <w:t xml:space="preserve"> (+4</w:t>
      </w:r>
      <w:r w:rsidR="006C341F" w:rsidRPr="003660D9">
        <w:rPr>
          <w:szCs w:val="20"/>
          <w:lang w:val="en-GB"/>
        </w:rPr>
        <w:t>.</w:t>
      </w:r>
      <w:r w:rsidR="00D91108" w:rsidRPr="003660D9">
        <w:rPr>
          <w:szCs w:val="20"/>
          <w:lang w:val="en-GB"/>
        </w:rPr>
        <w:t>0</w:t>
      </w:r>
      <w:r w:rsidR="006C341F" w:rsidRPr="003660D9">
        <w:rPr>
          <w:szCs w:val="20"/>
          <w:lang w:val="en-GB"/>
        </w:rPr>
        <w:t>%)</w:t>
      </w:r>
      <w:r w:rsidR="00690087" w:rsidRPr="003660D9">
        <w:rPr>
          <w:szCs w:val="20"/>
          <w:lang w:val="en-GB"/>
        </w:rPr>
        <w:t xml:space="preserve"> and </w:t>
      </w:r>
      <w:r w:rsidRPr="003660D9">
        <w:rPr>
          <w:szCs w:val="20"/>
          <w:lang w:val="en-GB"/>
        </w:rPr>
        <w:t>‘computer</w:t>
      </w:r>
      <w:r w:rsidR="00D91108" w:rsidRPr="003660D9">
        <w:rPr>
          <w:szCs w:val="20"/>
          <w:lang w:val="en-GB"/>
        </w:rPr>
        <w:t xml:space="preserve"> </w:t>
      </w:r>
      <w:r w:rsidRPr="003660D9">
        <w:rPr>
          <w:szCs w:val="20"/>
          <w:lang w:val="en-GB"/>
        </w:rPr>
        <w:t>programming, consultancy and related services’ (+</w:t>
      </w:r>
      <w:r w:rsidR="00690087" w:rsidRPr="003660D9">
        <w:rPr>
          <w:szCs w:val="20"/>
          <w:lang w:val="en-GB"/>
        </w:rPr>
        <w:t>3</w:t>
      </w:r>
      <w:r w:rsidRPr="003660D9">
        <w:rPr>
          <w:szCs w:val="20"/>
          <w:lang w:val="en-GB"/>
        </w:rPr>
        <w:t>.</w:t>
      </w:r>
      <w:r w:rsidR="00690087" w:rsidRPr="003660D9">
        <w:rPr>
          <w:szCs w:val="20"/>
          <w:lang w:val="en-GB"/>
        </w:rPr>
        <w:t>4</w:t>
      </w:r>
      <w:r w:rsidRPr="003660D9">
        <w:rPr>
          <w:szCs w:val="20"/>
          <w:lang w:val="en-GB"/>
        </w:rPr>
        <w:t>%)</w:t>
      </w:r>
      <w:r w:rsidR="0071558A" w:rsidRPr="003660D9">
        <w:rPr>
          <w:szCs w:val="20"/>
          <w:lang w:val="en-GB"/>
        </w:rPr>
        <w:t xml:space="preserve"> went up</w:t>
      </w:r>
      <w:r w:rsidR="00690087" w:rsidRPr="003660D9">
        <w:rPr>
          <w:szCs w:val="20"/>
          <w:lang w:val="en-GB"/>
        </w:rPr>
        <w:t>.</w:t>
      </w:r>
      <w:r w:rsidR="00181B40" w:rsidRPr="003660D9">
        <w:rPr>
          <w:szCs w:val="20"/>
          <w:lang w:val="en-GB"/>
        </w:rPr>
        <w:t xml:space="preserve"> Furthermore, prices were higher for</w:t>
      </w:r>
      <w:r w:rsidR="00C17384" w:rsidRPr="003660D9">
        <w:rPr>
          <w:szCs w:val="20"/>
          <w:lang w:val="en-GB"/>
        </w:rPr>
        <w:t xml:space="preserve"> ‘information services’ (+3.1</w:t>
      </w:r>
      <w:r w:rsidRPr="003660D9">
        <w:rPr>
          <w:szCs w:val="20"/>
          <w:lang w:val="en-GB"/>
        </w:rPr>
        <w:t>%) and</w:t>
      </w:r>
      <w:r w:rsidR="006C477D" w:rsidRPr="003660D9">
        <w:rPr>
          <w:szCs w:val="20"/>
          <w:lang w:val="en-GB"/>
        </w:rPr>
        <w:t xml:space="preserve"> ‘land transport services’ </w:t>
      </w:r>
      <w:r w:rsidRPr="003660D9">
        <w:rPr>
          <w:szCs w:val="20"/>
          <w:lang w:val="en-GB"/>
        </w:rPr>
        <w:t>(+</w:t>
      </w:r>
      <w:r w:rsidR="006C477D" w:rsidRPr="003660D9">
        <w:rPr>
          <w:szCs w:val="20"/>
          <w:lang w:val="en-GB"/>
        </w:rPr>
        <w:t>2</w:t>
      </w:r>
      <w:r w:rsidRPr="003660D9">
        <w:rPr>
          <w:szCs w:val="20"/>
          <w:lang w:val="en-GB"/>
        </w:rPr>
        <w:t>.</w:t>
      </w:r>
      <w:r w:rsidR="006C477D" w:rsidRPr="003660D9">
        <w:rPr>
          <w:szCs w:val="20"/>
          <w:lang w:val="en-GB"/>
        </w:rPr>
        <w:t>2%)</w:t>
      </w:r>
      <w:r w:rsidRPr="003660D9">
        <w:rPr>
          <w:szCs w:val="20"/>
          <w:lang w:val="en-GB"/>
        </w:rPr>
        <w:t>.</w:t>
      </w:r>
      <w:r w:rsidR="00DC4516" w:rsidRPr="003660D9">
        <w:rPr>
          <w:szCs w:val="20"/>
          <w:lang w:val="en-GB"/>
        </w:rPr>
        <w:t xml:space="preserve"> </w:t>
      </w:r>
      <w:r w:rsidRPr="003660D9">
        <w:rPr>
          <w:szCs w:val="20"/>
          <w:lang w:val="en-GB"/>
        </w:rPr>
        <w:t xml:space="preserve">Prices of </w:t>
      </w:r>
      <w:r w:rsidR="00DC4516" w:rsidRPr="003660D9">
        <w:rPr>
          <w:szCs w:val="20"/>
          <w:lang w:val="en-GB"/>
        </w:rPr>
        <w:t>‘management consulting services’</w:t>
      </w:r>
      <w:r w:rsidRPr="003660D9">
        <w:rPr>
          <w:szCs w:val="20"/>
          <w:lang w:val="en-GB"/>
        </w:rPr>
        <w:t xml:space="preserve"> were lower by </w:t>
      </w:r>
      <w:r w:rsidR="007D524D" w:rsidRPr="003660D9">
        <w:rPr>
          <w:szCs w:val="20"/>
          <w:lang w:val="en-GB"/>
        </w:rPr>
        <w:t>0</w:t>
      </w:r>
      <w:r w:rsidRPr="003660D9">
        <w:rPr>
          <w:szCs w:val="20"/>
          <w:lang w:val="en-GB"/>
        </w:rPr>
        <w:t xml:space="preserve">.2%. </w:t>
      </w:r>
      <w:r w:rsidRPr="003660D9">
        <w:rPr>
          <w:rFonts w:cs="Arial"/>
          <w:bCs/>
          <w:iCs/>
          <w:szCs w:val="20"/>
          <w:lang w:val="en-GB"/>
        </w:rPr>
        <w:t xml:space="preserve">Service producer prices in the business sphere, </w:t>
      </w:r>
      <w:r w:rsidRPr="003660D9">
        <w:rPr>
          <w:szCs w:val="20"/>
          <w:lang w:val="en-GB"/>
        </w:rPr>
        <w:t>excluding advertising s</w:t>
      </w:r>
      <w:r w:rsidR="00BC231B" w:rsidRPr="003660D9">
        <w:rPr>
          <w:szCs w:val="20"/>
          <w:lang w:val="en-GB"/>
        </w:rPr>
        <w:t>ervices, grew by 2.5</w:t>
      </w:r>
      <w:r w:rsidRPr="003660D9">
        <w:rPr>
          <w:szCs w:val="20"/>
          <w:lang w:val="en-GB"/>
        </w:rPr>
        <w:t>% (</w:t>
      </w:r>
      <w:r w:rsidRPr="003660D9">
        <w:rPr>
          <w:bCs/>
          <w:szCs w:val="20"/>
          <w:lang w:val="en-GB"/>
        </w:rPr>
        <w:t xml:space="preserve">in </w:t>
      </w:r>
      <w:r w:rsidR="008F0363" w:rsidRPr="003660D9">
        <w:rPr>
          <w:bCs/>
          <w:szCs w:val="20"/>
          <w:lang w:val="en-GB"/>
        </w:rPr>
        <w:t>December</w:t>
      </w:r>
      <w:r w:rsidR="00A363B0">
        <w:rPr>
          <w:bCs/>
          <w:szCs w:val="20"/>
          <w:lang w:val="en-GB"/>
        </w:rPr>
        <w:t xml:space="preserve"> 2019</w:t>
      </w:r>
      <w:r w:rsidR="008F0363" w:rsidRPr="003660D9">
        <w:rPr>
          <w:bCs/>
          <w:szCs w:val="20"/>
          <w:lang w:val="en-GB"/>
        </w:rPr>
        <w:t xml:space="preserve"> they increased by 2.2</w:t>
      </w:r>
      <w:r w:rsidRPr="003660D9">
        <w:rPr>
          <w:bCs/>
          <w:szCs w:val="20"/>
          <w:lang w:val="en-GB"/>
        </w:rPr>
        <w:t>%</w:t>
      </w:r>
      <w:r w:rsidRPr="003660D9">
        <w:rPr>
          <w:szCs w:val="20"/>
          <w:lang w:val="en-GB"/>
        </w:rPr>
        <w:t>).</w:t>
      </w:r>
      <w:r w:rsidRPr="003660D9">
        <w:rPr>
          <w:color w:val="FF0000"/>
          <w:szCs w:val="20"/>
          <w:lang w:val="en-GB"/>
        </w:rPr>
        <w:t xml:space="preserve"> </w:t>
      </w:r>
    </w:p>
    <w:p w:rsidR="003660D9" w:rsidRPr="003660D9" w:rsidRDefault="003660D9" w:rsidP="00A363B0">
      <w:pPr>
        <w:rPr>
          <w:color w:val="FF0000"/>
          <w:szCs w:val="20"/>
          <w:lang w:val="en-GB"/>
        </w:rPr>
      </w:pPr>
    </w:p>
    <w:p w:rsidR="003660D9" w:rsidRPr="003660D9" w:rsidRDefault="003660D9" w:rsidP="00A363B0">
      <w:pPr>
        <w:pStyle w:val="Nadpis1"/>
        <w:rPr>
          <w:szCs w:val="20"/>
        </w:rPr>
      </w:pPr>
      <w:r w:rsidRPr="003660D9">
        <w:t xml:space="preserve">Industrial producer prices in the EU – December 2019 </w:t>
      </w:r>
      <w:r w:rsidRPr="003660D9">
        <w:rPr>
          <w:szCs w:val="20"/>
        </w:rPr>
        <w:t>(preliminary data)</w:t>
      </w:r>
    </w:p>
    <w:p w:rsidR="003660D9" w:rsidRPr="003660D9" w:rsidRDefault="003660D9" w:rsidP="00A363B0">
      <w:pPr>
        <w:rPr>
          <w:lang w:val="en-GB"/>
        </w:rPr>
      </w:pPr>
      <w:bookmarkStart w:id="0" w:name="_GoBack"/>
      <w:bookmarkEnd w:id="0"/>
      <w:r w:rsidRPr="003660D9">
        <w:rPr>
          <w:lang w:val="en-GB"/>
        </w:rPr>
        <w:t xml:space="preserve">According to the Eurostat News Releases, industrial producer prices remained stable in December (+0.2% in November) in EU27, </w:t>
      </w:r>
      <w:r w:rsidRPr="003660D9">
        <w:rPr>
          <w:b/>
          <w:lang w:val="en-GB"/>
        </w:rPr>
        <w:t xml:space="preserve">month-on-month. </w:t>
      </w:r>
      <w:r w:rsidRPr="003660D9">
        <w:rPr>
          <w:lang w:val="en-GB"/>
        </w:rPr>
        <w:t>The highest increases were recorded in the Netherlands and Romania (+0.5% both). Prices were higher in the Czech Republic and Germany (+0.1% both), stayed unchanged in Austria and Poland and were lower in Slovakia (-0.1%). Prices decreased the most in Estonia (-1.3%).</w:t>
      </w:r>
    </w:p>
    <w:p w:rsidR="003660D9" w:rsidRPr="003660D9" w:rsidRDefault="003660D9" w:rsidP="00A363B0">
      <w:pPr>
        <w:rPr>
          <w:lang w:val="en-GB"/>
        </w:rPr>
      </w:pPr>
    </w:p>
    <w:p w:rsidR="003660D9" w:rsidRPr="003660D9" w:rsidRDefault="003660D9" w:rsidP="00A363B0">
      <w:pPr>
        <w:rPr>
          <w:lang w:val="en-GB"/>
        </w:rPr>
      </w:pPr>
      <w:r w:rsidRPr="003660D9">
        <w:rPr>
          <w:lang w:val="en-GB"/>
        </w:rPr>
        <w:t xml:space="preserve">Industrial producer prices decreased in December by 0.4% (-1.1% in November) in EU27, </w:t>
      </w:r>
      <w:r w:rsidRPr="003660D9">
        <w:rPr>
          <w:b/>
          <w:lang w:val="en-GB"/>
        </w:rPr>
        <w:t>year-on-year</w:t>
      </w:r>
      <w:r w:rsidRPr="003660D9">
        <w:rPr>
          <w:lang w:val="en-GB"/>
        </w:rPr>
        <w:t>. Prices decreased the most in Italy (-3.1%). Prices were lower in Austria (-0.5%) and increased in the Czech Republic (+2.1%), Slovakia (+1.9%), Poland (+1.6%) and Germany (+0.1%). The highest increase was recorded in Greece (+4.7%).</w:t>
      </w:r>
    </w:p>
    <w:p w:rsidR="00065E35" w:rsidRPr="0033589F" w:rsidRDefault="00065E35" w:rsidP="00065E35">
      <w:pPr>
        <w:pStyle w:val="Poznmky"/>
        <w:rPr>
          <w:lang w:val="en-GB"/>
        </w:rPr>
      </w:pPr>
      <w:r w:rsidRPr="0033589F">
        <w:rPr>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Mrázek</w:t>
      </w:r>
      <w:proofErr w:type="spellEnd"/>
      <w:r w:rsidRPr="0033589F">
        <w:rPr>
          <w:i/>
          <w:sz w:val="18"/>
          <w:szCs w:val="18"/>
          <w:lang w:val="en-GB"/>
        </w:rPr>
        <w:t xml:space="preserve">,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8"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lastRenderedPageBreak/>
        <w:t xml:space="preserve">Contact person: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Šulc</w:t>
      </w:r>
      <w:proofErr w:type="spellEnd"/>
      <w:r w:rsidRPr="0033589F">
        <w:rPr>
          <w:i/>
          <w:sz w:val="18"/>
          <w:szCs w:val="18"/>
          <w:lang w:val="en-GB"/>
        </w:rPr>
        <w:t>,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9"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proofErr w:type="spellStart"/>
      <w:r w:rsidRPr="0033589F">
        <w:rPr>
          <w:i/>
          <w:sz w:val="18"/>
          <w:szCs w:val="18"/>
          <w:lang w:val="en-GB"/>
        </w:rPr>
        <w:t>Miloslav</w:t>
      </w:r>
      <w:proofErr w:type="spellEnd"/>
      <w:r w:rsidRPr="0033589F">
        <w:rPr>
          <w:i/>
          <w:sz w:val="18"/>
          <w:szCs w:val="18"/>
          <w:lang w:val="en-GB"/>
        </w:rPr>
        <w:t xml:space="preserve"> </w:t>
      </w:r>
      <w:proofErr w:type="spellStart"/>
      <w:r w:rsidRPr="000C1318">
        <w:rPr>
          <w:i/>
          <w:sz w:val="18"/>
          <w:szCs w:val="18"/>
          <w:lang w:val="en-GB"/>
        </w:rPr>
        <w:t>Beránek</w:t>
      </w:r>
      <w:proofErr w:type="spellEnd"/>
      <w:r w:rsidRPr="000C1318">
        <w:rPr>
          <w:i/>
          <w:sz w:val="18"/>
          <w:szCs w:val="18"/>
          <w:lang w:val="en-GB"/>
        </w:rPr>
        <w:t xml:space="preserve">,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10"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F64D31">
        <w:rPr>
          <w:i/>
          <w:sz w:val="18"/>
          <w:szCs w:val="18"/>
          <w:lang w:val="en-GB"/>
        </w:rPr>
        <w:t>20</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F64D31">
        <w:rPr>
          <w:i/>
          <w:sz w:val="18"/>
          <w:szCs w:val="18"/>
          <w:lang w:val="en-GB"/>
        </w:rPr>
        <w:t>20</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F64D31">
        <w:rPr>
          <w:i/>
          <w:sz w:val="18"/>
          <w:szCs w:val="18"/>
          <w:lang w:val="en-GB"/>
        </w:rPr>
        <w:t>20</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F64D31">
        <w:rPr>
          <w:i/>
          <w:sz w:val="18"/>
          <w:szCs w:val="18"/>
          <w:lang w:val="en-GB"/>
        </w:rPr>
        <w:t>20</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1"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380082">
        <w:rPr>
          <w:i/>
          <w:sz w:val="18"/>
          <w:szCs w:val="18"/>
          <w:lang w:val="en-GB"/>
        </w:rPr>
        <w:t>Release will be published on:</w:t>
      </w:r>
      <w:r w:rsidR="00380082">
        <w:rPr>
          <w:i/>
          <w:sz w:val="18"/>
          <w:szCs w:val="18"/>
          <w:lang w:val="en-GB"/>
        </w:rPr>
        <w:tab/>
        <w:t>16</w:t>
      </w:r>
      <w:r w:rsidRPr="00FD4669">
        <w:rPr>
          <w:i/>
          <w:sz w:val="18"/>
          <w:szCs w:val="18"/>
          <w:lang w:val="en-GB"/>
        </w:rPr>
        <w:t xml:space="preserve"> </w:t>
      </w:r>
      <w:r w:rsidR="00380082">
        <w:rPr>
          <w:i/>
          <w:sz w:val="18"/>
          <w:szCs w:val="18"/>
          <w:lang w:val="en-GB"/>
        </w:rPr>
        <w:t>March</w:t>
      </w:r>
      <w:r>
        <w:rPr>
          <w:i/>
          <w:sz w:val="18"/>
          <w:szCs w:val="18"/>
          <w:lang w:val="en-GB"/>
        </w:rPr>
        <w:t xml:space="preserve"> </w:t>
      </w:r>
      <w:r w:rsidRPr="00FD4669">
        <w:rPr>
          <w:i/>
          <w:sz w:val="18"/>
          <w:szCs w:val="18"/>
          <w:lang w:val="en-GB"/>
        </w:rPr>
        <w:t>20</w:t>
      </w:r>
      <w:r>
        <w:rPr>
          <w:i/>
          <w:sz w:val="18"/>
          <w:szCs w:val="18"/>
          <w:lang w:val="en-GB"/>
        </w:rPr>
        <w:t>20</w:t>
      </w:r>
    </w:p>
    <w:p w:rsidR="00065E35" w:rsidRPr="00FD4669" w:rsidRDefault="00065E35" w:rsidP="00065E35">
      <w:pPr>
        <w:pStyle w:val="Zkladntext2"/>
        <w:spacing w:line="276" w:lineRule="auto"/>
        <w:rPr>
          <w:rFonts w:cs="Arial"/>
          <w:b/>
          <w:bCs/>
          <w:i/>
          <w:sz w:val="16"/>
          <w:szCs w:val="16"/>
          <w:lang w:val="en-GB"/>
        </w:rPr>
      </w:pPr>
    </w:p>
    <w:p w:rsidR="00065E35" w:rsidRDefault="00065E35" w:rsidP="00FD6159">
      <w:pPr>
        <w:rPr>
          <w:szCs w:val="20"/>
          <w:lang w:val="en-GB"/>
        </w:rPr>
      </w:pPr>
      <w:r w:rsidRPr="00FD4669">
        <w:rPr>
          <w:szCs w:val="20"/>
          <w:lang w:val="en-GB"/>
        </w:rPr>
        <w:t>Annexes:</w:t>
      </w:r>
    </w:p>
    <w:p w:rsidR="00A363B0" w:rsidRPr="00FD4669" w:rsidRDefault="00A363B0" w:rsidP="00A363B0">
      <w:pPr>
        <w:tabs>
          <w:tab w:val="left" w:pos="851"/>
        </w:tabs>
        <w:ind w:left="851" w:hanging="851"/>
        <w:jc w:val="left"/>
        <w:rPr>
          <w:szCs w:val="20"/>
          <w:lang w:val="en-GB"/>
        </w:rPr>
      </w:pPr>
      <w:r w:rsidRPr="00FD4669">
        <w:rPr>
          <w:szCs w:val="20"/>
          <w:lang w:val="en-GB"/>
        </w:rPr>
        <w:t>Table 1</w:t>
      </w:r>
      <w:r w:rsidRPr="00FD4669">
        <w:rPr>
          <w:szCs w:val="20"/>
          <w:lang w:val="en-GB"/>
        </w:rPr>
        <w:tab/>
        <w:t>Producer Price Indices</w:t>
      </w:r>
    </w:p>
    <w:p w:rsidR="00A363B0" w:rsidRPr="00FD4669" w:rsidRDefault="00A363B0" w:rsidP="00A363B0">
      <w:pPr>
        <w:tabs>
          <w:tab w:val="left" w:pos="851"/>
        </w:tabs>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A363B0" w:rsidRPr="00FD4669" w:rsidRDefault="00A363B0" w:rsidP="00A363B0">
      <w:pPr>
        <w:tabs>
          <w:tab w:val="left" w:pos="851"/>
        </w:tabs>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A363B0" w:rsidRPr="00FD4669" w:rsidRDefault="00A363B0" w:rsidP="00A363B0">
      <w:pPr>
        <w:tabs>
          <w:tab w:val="left" w:pos="851"/>
        </w:tabs>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A363B0" w:rsidRPr="00FD4669" w:rsidRDefault="00A363B0" w:rsidP="00A363B0">
      <w:pPr>
        <w:tabs>
          <w:tab w:val="left" w:pos="851"/>
        </w:tabs>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A363B0" w:rsidRPr="00FD4669" w:rsidRDefault="00A363B0" w:rsidP="00A363B0">
      <w:pPr>
        <w:tabs>
          <w:tab w:val="left" w:pos="851"/>
        </w:tabs>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A363B0" w:rsidRPr="00FD4669" w:rsidRDefault="00A363B0" w:rsidP="00A363B0">
      <w:pPr>
        <w:tabs>
          <w:tab w:val="left" w:pos="851"/>
        </w:tabs>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A363B0" w:rsidRDefault="00A363B0" w:rsidP="00FD6159">
      <w:pPr>
        <w:tabs>
          <w:tab w:val="left" w:pos="851"/>
        </w:tabs>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r w:rsidR="00FD6159">
        <w:rPr>
          <w:szCs w:val="20"/>
          <w:lang w:val="en-GB"/>
        </w:rPr>
        <w:t xml:space="preserve"> </w:t>
      </w:r>
    </w:p>
    <w:sectPr w:rsidR="00A363B0"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15" w:rsidRDefault="006F2D15" w:rsidP="00BA6370">
      <w:r>
        <w:separator/>
      </w:r>
    </w:p>
  </w:endnote>
  <w:endnote w:type="continuationSeparator" w:id="0">
    <w:p w:rsidR="006F2D15" w:rsidRDefault="006F2D1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F2D15">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A46A65" w:rsidRPr="007E75DE">
                  <w:rPr>
                    <w:rFonts w:cs="Arial"/>
                    <w:szCs w:val="15"/>
                  </w:rPr>
                  <w:fldChar w:fldCharType="begin"/>
                </w:r>
                <w:r w:rsidRPr="007E75DE">
                  <w:rPr>
                    <w:rFonts w:cs="Arial"/>
                    <w:szCs w:val="15"/>
                  </w:rPr>
                  <w:instrText xml:space="preserve"> PAGE   \* MERGEFORMAT </w:instrText>
                </w:r>
                <w:r w:rsidR="00A46A65" w:rsidRPr="007E75DE">
                  <w:rPr>
                    <w:rFonts w:cs="Arial"/>
                    <w:szCs w:val="15"/>
                  </w:rPr>
                  <w:fldChar w:fldCharType="separate"/>
                </w:r>
                <w:r w:rsidR="00FD6159">
                  <w:rPr>
                    <w:rFonts w:cs="Arial"/>
                    <w:noProof/>
                    <w:szCs w:val="15"/>
                  </w:rPr>
                  <w:t>1</w:t>
                </w:r>
                <w:r w:rsidR="00A46A65"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15" w:rsidRDefault="006F2D15" w:rsidP="00BA6370">
      <w:r>
        <w:separator/>
      </w:r>
    </w:p>
  </w:footnote>
  <w:footnote w:type="continuationSeparator" w:id="0">
    <w:p w:rsidR="006F2D15" w:rsidRDefault="006F2D15"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F2D15">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20"/>
  <w:hyphenationZone w:val="425"/>
  <w:characterSpacingControl w:val="doNotCompress"/>
  <w:hdrShapeDefaults>
    <o:shapedefaults v:ext="edit" spidmax="206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5"/>
    <w:rsid w:val="00002771"/>
    <w:rsid w:val="00017F44"/>
    <w:rsid w:val="00043BF4"/>
    <w:rsid w:val="00065AED"/>
    <w:rsid w:val="00065E35"/>
    <w:rsid w:val="000843A5"/>
    <w:rsid w:val="00091722"/>
    <w:rsid w:val="000B6F63"/>
    <w:rsid w:val="000E06DA"/>
    <w:rsid w:val="0010779B"/>
    <w:rsid w:val="00113660"/>
    <w:rsid w:val="00116ED1"/>
    <w:rsid w:val="00123849"/>
    <w:rsid w:val="0013242C"/>
    <w:rsid w:val="001404AB"/>
    <w:rsid w:val="00145AC7"/>
    <w:rsid w:val="0017231D"/>
    <w:rsid w:val="00176E26"/>
    <w:rsid w:val="0018061F"/>
    <w:rsid w:val="001810DC"/>
    <w:rsid w:val="00181B40"/>
    <w:rsid w:val="001903F6"/>
    <w:rsid w:val="001B607F"/>
    <w:rsid w:val="001B6085"/>
    <w:rsid w:val="001C71FD"/>
    <w:rsid w:val="001D369A"/>
    <w:rsid w:val="001F08B3"/>
    <w:rsid w:val="002035C6"/>
    <w:rsid w:val="002070FB"/>
    <w:rsid w:val="00213729"/>
    <w:rsid w:val="002406FA"/>
    <w:rsid w:val="002423F2"/>
    <w:rsid w:val="0025444A"/>
    <w:rsid w:val="0026308B"/>
    <w:rsid w:val="00297900"/>
    <w:rsid w:val="002A2D67"/>
    <w:rsid w:val="002B2E47"/>
    <w:rsid w:val="002D37F5"/>
    <w:rsid w:val="0032398D"/>
    <w:rsid w:val="003301A3"/>
    <w:rsid w:val="003351CC"/>
    <w:rsid w:val="003660D9"/>
    <w:rsid w:val="0036777B"/>
    <w:rsid w:val="00380082"/>
    <w:rsid w:val="00380178"/>
    <w:rsid w:val="00381D73"/>
    <w:rsid w:val="0038282A"/>
    <w:rsid w:val="00397580"/>
    <w:rsid w:val="003A45C8"/>
    <w:rsid w:val="003B7F42"/>
    <w:rsid w:val="003C1BD9"/>
    <w:rsid w:val="003C2DCF"/>
    <w:rsid w:val="003C3372"/>
    <w:rsid w:val="003C7FE7"/>
    <w:rsid w:val="003D0499"/>
    <w:rsid w:val="003D3576"/>
    <w:rsid w:val="003F526A"/>
    <w:rsid w:val="004051F7"/>
    <w:rsid w:val="00405244"/>
    <w:rsid w:val="00436D82"/>
    <w:rsid w:val="004436EE"/>
    <w:rsid w:val="0045547F"/>
    <w:rsid w:val="00460541"/>
    <w:rsid w:val="00491C46"/>
    <w:rsid w:val="004920AD"/>
    <w:rsid w:val="004C6F76"/>
    <w:rsid w:val="004D05B3"/>
    <w:rsid w:val="004D7FD6"/>
    <w:rsid w:val="004E479E"/>
    <w:rsid w:val="004F78E6"/>
    <w:rsid w:val="00512D99"/>
    <w:rsid w:val="00521132"/>
    <w:rsid w:val="00531DBB"/>
    <w:rsid w:val="00536059"/>
    <w:rsid w:val="00537DE5"/>
    <w:rsid w:val="00547425"/>
    <w:rsid w:val="00552B6C"/>
    <w:rsid w:val="00555BF7"/>
    <w:rsid w:val="00564213"/>
    <w:rsid w:val="005A550C"/>
    <w:rsid w:val="005B2D98"/>
    <w:rsid w:val="005F79FB"/>
    <w:rsid w:val="00604406"/>
    <w:rsid w:val="00605F4A"/>
    <w:rsid w:val="00607822"/>
    <w:rsid w:val="006103AA"/>
    <w:rsid w:val="00613BBF"/>
    <w:rsid w:val="00622B80"/>
    <w:rsid w:val="006300B4"/>
    <w:rsid w:val="0064139A"/>
    <w:rsid w:val="006678E0"/>
    <w:rsid w:val="00690087"/>
    <w:rsid w:val="006A6F99"/>
    <w:rsid w:val="006B095F"/>
    <w:rsid w:val="006C1658"/>
    <w:rsid w:val="006C341F"/>
    <w:rsid w:val="006C477D"/>
    <w:rsid w:val="006C5ABC"/>
    <w:rsid w:val="006D5C60"/>
    <w:rsid w:val="006E024F"/>
    <w:rsid w:val="006E4E81"/>
    <w:rsid w:val="006F2D15"/>
    <w:rsid w:val="00707F7D"/>
    <w:rsid w:val="0071558A"/>
    <w:rsid w:val="00717EC5"/>
    <w:rsid w:val="00755D8B"/>
    <w:rsid w:val="00763787"/>
    <w:rsid w:val="00765C29"/>
    <w:rsid w:val="00781146"/>
    <w:rsid w:val="007A0CA5"/>
    <w:rsid w:val="007A57F2"/>
    <w:rsid w:val="007B1333"/>
    <w:rsid w:val="007B53E0"/>
    <w:rsid w:val="007D524D"/>
    <w:rsid w:val="007D7005"/>
    <w:rsid w:val="007D7B4A"/>
    <w:rsid w:val="007F4AEB"/>
    <w:rsid w:val="007F75B2"/>
    <w:rsid w:val="008043C4"/>
    <w:rsid w:val="008160DE"/>
    <w:rsid w:val="0082445F"/>
    <w:rsid w:val="00831B1B"/>
    <w:rsid w:val="00855FB3"/>
    <w:rsid w:val="00861D0E"/>
    <w:rsid w:val="00867569"/>
    <w:rsid w:val="00885C0D"/>
    <w:rsid w:val="00890FCD"/>
    <w:rsid w:val="008A601A"/>
    <w:rsid w:val="008A750A"/>
    <w:rsid w:val="008B3970"/>
    <w:rsid w:val="008B4A77"/>
    <w:rsid w:val="008C384C"/>
    <w:rsid w:val="008D0F11"/>
    <w:rsid w:val="008F0363"/>
    <w:rsid w:val="008F73B4"/>
    <w:rsid w:val="008F7CEF"/>
    <w:rsid w:val="009035E8"/>
    <w:rsid w:val="0094366A"/>
    <w:rsid w:val="00971374"/>
    <w:rsid w:val="009824A9"/>
    <w:rsid w:val="0098438B"/>
    <w:rsid w:val="009B55B1"/>
    <w:rsid w:val="009E1998"/>
    <w:rsid w:val="009E39C5"/>
    <w:rsid w:val="009E773E"/>
    <w:rsid w:val="00A07BA7"/>
    <w:rsid w:val="00A363B0"/>
    <w:rsid w:val="00A4343D"/>
    <w:rsid w:val="00A46A65"/>
    <w:rsid w:val="00A502F1"/>
    <w:rsid w:val="00A70A83"/>
    <w:rsid w:val="00A75C30"/>
    <w:rsid w:val="00A81EB3"/>
    <w:rsid w:val="00A9131D"/>
    <w:rsid w:val="00A97A6D"/>
    <w:rsid w:val="00AB6196"/>
    <w:rsid w:val="00AC3140"/>
    <w:rsid w:val="00B00C1D"/>
    <w:rsid w:val="00B0726B"/>
    <w:rsid w:val="00B632CC"/>
    <w:rsid w:val="00B8645F"/>
    <w:rsid w:val="00BA12F1"/>
    <w:rsid w:val="00BA439F"/>
    <w:rsid w:val="00BA6370"/>
    <w:rsid w:val="00BC231B"/>
    <w:rsid w:val="00BD38F1"/>
    <w:rsid w:val="00BE7C5E"/>
    <w:rsid w:val="00C17384"/>
    <w:rsid w:val="00C269D4"/>
    <w:rsid w:val="00C4160D"/>
    <w:rsid w:val="00C8032D"/>
    <w:rsid w:val="00C8406E"/>
    <w:rsid w:val="00CB2709"/>
    <w:rsid w:val="00CB6F89"/>
    <w:rsid w:val="00CE228C"/>
    <w:rsid w:val="00CE3029"/>
    <w:rsid w:val="00CE618D"/>
    <w:rsid w:val="00CE71D9"/>
    <w:rsid w:val="00CF0292"/>
    <w:rsid w:val="00CF545B"/>
    <w:rsid w:val="00D209A7"/>
    <w:rsid w:val="00D20AE8"/>
    <w:rsid w:val="00D22296"/>
    <w:rsid w:val="00D2332B"/>
    <w:rsid w:val="00D27D69"/>
    <w:rsid w:val="00D448C2"/>
    <w:rsid w:val="00D5452F"/>
    <w:rsid w:val="00D666C3"/>
    <w:rsid w:val="00D72937"/>
    <w:rsid w:val="00D811AB"/>
    <w:rsid w:val="00D91108"/>
    <w:rsid w:val="00D9372A"/>
    <w:rsid w:val="00DB3C19"/>
    <w:rsid w:val="00DC4516"/>
    <w:rsid w:val="00DF0AFD"/>
    <w:rsid w:val="00DF3B13"/>
    <w:rsid w:val="00DF47FE"/>
    <w:rsid w:val="00E0156A"/>
    <w:rsid w:val="00E12C89"/>
    <w:rsid w:val="00E24A14"/>
    <w:rsid w:val="00E258A9"/>
    <w:rsid w:val="00E26704"/>
    <w:rsid w:val="00E31980"/>
    <w:rsid w:val="00E5364E"/>
    <w:rsid w:val="00E6423C"/>
    <w:rsid w:val="00E71483"/>
    <w:rsid w:val="00E93830"/>
    <w:rsid w:val="00E93E0E"/>
    <w:rsid w:val="00EB0113"/>
    <w:rsid w:val="00EB1A25"/>
    <w:rsid w:val="00EB1ED3"/>
    <w:rsid w:val="00EE70B7"/>
    <w:rsid w:val="00F04F08"/>
    <w:rsid w:val="00F179EA"/>
    <w:rsid w:val="00F314B7"/>
    <w:rsid w:val="00F51B2B"/>
    <w:rsid w:val="00F64D31"/>
    <w:rsid w:val="00F70731"/>
    <w:rsid w:val="00F83C49"/>
    <w:rsid w:val="00F90AB7"/>
    <w:rsid w:val="00F90AF2"/>
    <w:rsid w:val="00FB6810"/>
    <w:rsid w:val="00FB687C"/>
    <w:rsid w:val="00FD6159"/>
    <w:rsid w:val="00FE114D"/>
    <w:rsid w:val="00FE7B9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6CF9-01E7-4DB3-AE88-1B744761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80</TotalTime>
  <Pages>3</Pages>
  <Words>1172</Words>
  <Characters>6918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8074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Miloslav Beránek</cp:lastModifiedBy>
  <cp:revision>94</cp:revision>
  <dcterms:created xsi:type="dcterms:W3CDTF">2020-02-18T12:15:00Z</dcterms:created>
  <dcterms:modified xsi:type="dcterms:W3CDTF">2020-02-20T09:31:00Z</dcterms:modified>
</cp:coreProperties>
</file>