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1FE" w:rsidRPr="00167D54" w:rsidRDefault="002A3187" w:rsidP="003F51FE">
      <w:pPr>
        <w:pStyle w:val="Datum"/>
        <w:rPr>
          <w:lang w:val="en-GB"/>
        </w:rPr>
      </w:pPr>
      <w:r w:rsidRPr="008342E9">
        <w:rPr>
          <w:lang w:val="en-GB"/>
        </w:rPr>
        <w:t>1</w:t>
      </w:r>
      <w:r w:rsidR="003E27D3" w:rsidRPr="008342E9">
        <w:rPr>
          <w:lang w:val="en-GB"/>
        </w:rPr>
        <w:t>3</w:t>
      </w:r>
      <w:r w:rsidR="003F51FE" w:rsidRPr="00167D54">
        <w:rPr>
          <w:lang w:val="en-GB"/>
        </w:rPr>
        <w:t xml:space="preserve"> August 201</w:t>
      </w:r>
      <w:r w:rsidR="00A05A98" w:rsidRPr="00167D54">
        <w:rPr>
          <w:lang w:val="en-GB"/>
        </w:rPr>
        <w:t>8</w:t>
      </w:r>
    </w:p>
    <w:p w:rsidR="003F51FE" w:rsidRPr="00167D54" w:rsidRDefault="00786BEA" w:rsidP="003E27D3">
      <w:pPr>
        <w:pStyle w:val="Nzev"/>
        <w:rPr>
          <w:lang w:val="en-GB"/>
        </w:rPr>
      </w:pPr>
      <w:r w:rsidRPr="00167D54">
        <w:rPr>
          <w:lang w:val="en-GB"/>
        </w:rPr>
        <w:t>H</w:t>
      </w:r>
      <w:r w:rsidR="002A3187" w:rsidRPr="00167D54">
        <w:rPr>
          <w:lang w:val="en-GB"/>
        </w:rPr>
        <w:t>arvest</w:t>
      </w:r>
      <w:r w:rsidR="003E27D3" w:rsidRPr="00167D54">
        <w:rPr>
          <w:lang w:val="en-GB"/>
        </w:rPr>
        <w:t>s</w:t>
      </w:r>
      <w:r w:rsidRPr="00167D54">
        <w:rPr>
          <w:lang w:val="en-GB"/>
        </w:rPr>
        <w:t xml:space="preserve"> </w:t>
      </w:r>
      <w:r w:rsidR="003E27D3" w:rsidRPr="00167D54">
        <w:rPr>
          <w:lang w:val="en-GB"/>
        </w:rPr>
        <w:t>Expected Lower in Cereals and Decline in Poppy Seed</w:t>
      </w:r>
    </w:p>
    <w:p w:rsidR="003F51FE" w:rsidRPr="00167D54" w:rsidRDefault="003F51FE" w:rsidP="003F51FE">
      <w:pPr>
        <w:pStyle w:val="Podtitulek"/>
        <w:rPr>
          <w:lang w:val="en-GB"/>
        </w:rPr>
      </w:pPr>
      <w:r w:rsidRPr="00167D54">
        <w:rPr>
          <w:lang w:val="en-GB"/>
        </w:rPr>
        <w:t xml:space="preserve">Estimates of production - </w:t>
      </w:r>
      <w:r w:rsidRPr="0050008A">
        <w:rPr>
          <w:lang w:val="en-GB"/>
        </w:rPr>
        <w:t>July</w:t>
      </w:r>
      <w:r w:rsidRPr="00167D54">
        <w:rPr>
          <w:lang w:val="en-GB"/>
        </w:rPr>
        <w:t xml:space="preserve"> 201</w:t>
      </w:r>
      <w:r w:rsidR="003E27D3" w:rsidRPr="00167D54">
        <w:rPr>
          <w:lang w:val="en-GB"/>
        </w:rPr>
        <w:t>8</w:t>
      </w:r>
    </w:p>
    <w:p w:rsidR="003F51FE" w:rsidRPr="00167D54" w:rsidRDefault="007E0147" w:rsidP="003F51FE">
      <w:pPr>
        <w:pStyle w:val="Perex"/>
        <w:rPr>
          <w:lang w:val="en-GB"/>
        </w:rPr>
      </w:pPr>
      <w:r w:rsidRPr="00167D54">
        <w:rPr>
          <w:lang w:val="en-GB"/>
        </w:rPr>
        <w:t>Based on</w:t>
      </w:r>
      <w:r w:rsidR="003F51FE" w:rsidRPr="00167D54">
        <w:rPr>
          <w:lang w:val="en-GB"/>
        </w:rPr>
        <w:t xml:space="preserve"> the second estimate of this </w:t>
      </w:r>
      <w:r w:rsidRPr="00167D54">
        <w:rPr>
          <w:lang w:val="en-GB"/>
        </w:rPr>
        <w:t>year</w:t>
      </w:r>
      <w:r w:rsidR="003F51FE" w:rsidRPr="00167D54">
        <w:rPr>
          <w:lang w:val="en-GB"/>
        </w:rPr>
        <w:t xml:space="preserve"> harvest as at 15 </w:t>
      </w:r>
      <w:r w:rsidR="003F51FE" w:rsidRPr="0050008A">
        <w:rPr>
          <w:lang w:val="en-GB"/>
        </w:rPr>
        <w:t>July</w:t>
      </w:r>
      <w:r w:rsidR="003F51FE" w:rsidRPr="00167D54">
        <w:rPr>
          <w:lang w:val="en-GB"/>
        </w:rPr>
        <w:t xml:space="preserve"> 201</w:t>
      </w:r>
      <w:r w:rsidR="003E27D3" w:rsidRPr="00167D54">
        <w:rPr>
          <w:lang w:val="en-GB"/>
        </w:rPr>
        <w:t>8</w:t>
      </w:r>
      <w:r w:rsidR="005759D7">
        <w:rPr>
          <w:lang w:val="en-GB"/>
        </w:rPr>
        <w:t>,</w:t>
      </w:r>
      <w:r w:rsidR="003F51FE" w:rsidRPr="00167D54">
        <w:rPr>
          <w:lang w:val="en-GB"/>
        </w:rPr>
        <w:t xml:space="preserve"> it is </w:t>
      </w:r>
      <w:r w:rsidR="00D01E8A" w:rsidRPr="00167D54">
        <w:rPr>
          <w:lang w:val="en-GB"/>
        </w:rPr>
        <w:t>expected</w:t>
      </w:r>
      <w:r w:rsidR="003F51FE" w:rsidRPr="00167D54">
        <w:rPr>
          <w:lang w:val="en-GB"/>
        </w:rPr>
        <w:t xml:space="preserve"> that the production of basic cereals is to reach an amount of </w:t>
      </w:r>
      <w:r w:rsidR="003E27D3" w:rsidRPr="00167D54">
        <w:rPr>
          <w:lang w:val="en-GB"/>
        </w:rPr>
        <w:t>6</w:t>
      </w:r>
      <w:r w:rsidR="00D01E8A" w:rsidRPr="00167D54">
        <w:rPr>
          <w:lang w:val="en-GB"/>
        </w:rPr>
        <w:t> </w:t>
      </w:r>
      <w:r w:rsidR="003E27D3" w:rsidRPr="00167D54">
        <w:rPr>
          <w:lang w:val="en-GB"/>
        </w:rPr>
        <w:t>345</w:t>
      </w:r>
      <w:r w:rsidR="00D01E8A" w:rsidRPr="00167D54">
        <w:rPr>
          <w:lang w:val="en-GB"/>
        </w:rPr>
        <w:t> </w:t>
      </w:r>
      <w:r w:rsidR="003F51FE" w:rsidRPr="00167D54">
        <w:rPr>
          <w:lang w:val="en-GB"/>
        </w:rPr>
        <w:t xml:space="preserve">thous. tonnes and the production of rape is to be </w:t>
      </w:r>
      <w:r w:rsidR="00D01E8A" w:rsidRPr="00167D54">
        <w:rPr>
          <w:lang w:val="en-GB"/>
        </w:rPr>
        <w:t>1</w:t>
      </w:r>
      <w:r w:rsidR="005759D7">
        <w:rPr>
          <w:lang w:val="en-GB"/>
        </w:rPr>
        <w:t> </w:t>
      </w:r>
      <w:r w:rsidR="003E27D3" w:rsidRPr="00167D54">
        <w:rPr>
          <w:lang w:val="en-GB"/>
        </w:rPr>
        <w:t>287</w:t>
      </w:r>
      <w:r w:rsidR="005759D7">
        <w:rPr>
          <w:lang w:val="en-GB"/>
        </w:rPr>
        <w:t> </w:t>
      </w:r>
      <w:r w:rsidR="003F51FE" w:rsidRPr="00167D54">
        <w:rPr>
          <w:lang w:val="en-GB"/>
        </w:rPr>
        <w:t>thous. tonnes.</w:t>
      </w:r>
      <w:r w:rsidR="00D01E8A" w:rsidRPr="00167D54">
        <w:rPr>
          <w:lang w:val="en-GB"/>
        </w:rPr>
        <w:t xml:space="preserve"> Compared to </w:t>
      </w:r>
      <w:r w:rsidR="002A5FE4" w:rsidRPr="00167D54">
        <w:rPr>
          <w:lang w:val="en-GB"/>
        </w:rPr>
        <w:t>the</w:t>
      </w:r>
      <w:r w:rsidR="00D01E8A" w:rsidRPr="00167D54">
        <w:rPr>
          <w:lang w:val="en-GB"/>
        </w:rPr>
        <w:t xml:space="preserve"> </w:t>
      </w:r>
      <w:r w:rsidR="003E27D3" w:rsidRPr="00167D54">
        <w:rPr>
          <w:lang w:val="en-GB"/>
        </w:rPr>
        <w:t>last year</w:t>
      </w:r>
      <w:r w:rsidR="00D01E8A" w:rsidRPr="00167D54">
        <w:rPr>
          <w:lang w:val="en-GB"/>
        </w:rPr>
        <w:t xml:space="preserve"> </w:t>
      </w:r>
      <w:r w:rsidR="002A5FE4" w:rsidRPr="00167D54">
        <w:rPr>
          <w:lang w:val="en-GB"/>
        </w:rPr>
        <w:t>harvest</w:t>
      </w:r>
      <w:r w:rsidR="00D01E8A" w:rsidRPr="00167D54">
        <w:rPr>
          <w:lang w:val="en-GB"/>
        </w:rPr>
        <w:t>, t</w:t>
      </w:r>
      <w:r w:rsidR="003F51FE" w:rsidRPr="00167D54">
        <w:rPr>
          <w:lang w:val="en-GB"/>
        </w:rPr>
        <w:t xml:space="preserve">he production of basic cereals </w:t>
      </w:r>
      <w:r w:rsidR="000F650E" w:rsidRPr="00167D54">
        <w:rPr>
          <w:lang w:val="en-GB"/>
        </w:rPr>
        <w:t>is</w:t>
      </w:r>
      <w:r w:rsidR="003F51FE" w:rsidRPr="00167D54">
        <w:rPr>
          <w:lang w:val="en-GB"/>
        </w:rPr>
        <w:t xml:space="preserve"> down by </w:t>
      </w:r>
      <w:r w:rsidR="00D01E8A" w:rsidRPr="00167D54">
        <w:rPr>
          <w:lang w:val="en-GB"/>
        </w:rPr>
        <w:t>51</w:t>
      </w:r>
      <w:r w:rsidR="003E27D3" w:rsidRPr="00167D54">
        <w:rPr>
          <w:lang w:val="en-GB"/>
        </w:rPr>
        <w:t>5</w:t>
      </w:r>
      <w:r w:rsidR="003F51FE" w:rsidRPr="00167D54">
        <w:rPr>
          <w:lang w:val="en-GB"/>
        </w:rPr>
        <w:t> thous. tonnes (</w:t>
      </w:r>
      <w:r w:rsidR="00A05A98" w:rsidRPr="00167D54">
        <w:rPr>
          <w:lang w:val="en-GB"/>
        </w:rPr>
        <w:t>–</w:t>
      </w:r>
      <w:r w:rsidR="00D01E8A" w:rsidRPr="00167D54">
        <w:rPr>
          <w:lang w:val="en-GB"/>
        </w:rPr>
        <w:t>7</w:t>
      </w:r>
      <w:r w:rsidR="003E27D3" w:rsidRPr="00167D54">
        <w:rPr>
          <w:lang w:val="en-GB"/>
        </w:rPr>
        <w:t>.5</w:t>
      </w:r>
      <w:r w:rsidR="003F51FE" w:rsidRPr="00167D54">
        <w:rPr>
          <w:lang w:val="en-GB"/>
        </w:rPr>
        <w:t>%)</w:t>
      </w:r>
      <w:r w:rsidR="002A5FE4" w:rsidRPr="00167D54">
        <w:rPr>
          <w:lang w:val="en-GB"/>
        </w:rPr>
        <w:t>.</w:t>
      </w:r>
      <w:r w:rsidR="003F51FE" w:rsidRPr="00167D54">
        <w:rPr>
          <w:lang w:val="en-GB"/>
        </w:rPr>
        <w:t xml:space="preserve"> </w:t>
      </w:r>
      <w:r w:rsidR="002A5FE4" w:rsidRPr="00167D54">
        <w:rPr>
          <w:lang w:val="en-GB"/>
        </w:rPr>
        <w:t>T</w:t>
      </w:r>
      <w:r w:rsidR="003F51FE" w:rsidRPr="00167D54">
        <w:rPr>
          <w:lang w:val="en-GB"/>
        </w:rPr>
        <w:t xml:space="preserve">he production of rape </w:t>
      </w:r>
      <w:r w:rsidR="000F650E" w:rsidRPr="00167D54">
        <w:rPr>
          <w:lang w:val="en-GB"/>
        </w:rPr>
        <w:t>will be</w:t>
      </w:r>
      <w:r w:rsidR="003F51FE" w:rsidRPr="00167D54">
        <w:rPr>
          <w:lang w:val="en-GB"/>
        </w:rPr>
        <w:t xml:space="preserve"> </w:t>
      </w:r>
      <w:r w:rsidR="003E27D3" w:rsidRPr="00167D54">
        <w:rPr>
          <w:lang w:val="en-GB"/>
        </w:rPr>
        <w:t xml:space="preserve">up </w:t>
      </w:r>
      <w:r w:rsidR="002A5FE4" w:rsidRPr="00167D54">
        <w:rPr>
          <w:lang w:val="en-GB"/>
        </w:rPr>
        <w:t>by</w:t>
      </w:r>
      <w:r w:rsidR="003F51FE" w:rsidRPr="00167D54">
        <w:rPr>
          <w:lang w:val="en-GB"/>
        </w:rPr>
        <w:t xml:space="preserve"> </w:t>
      </w:r>
      <w:r w:rsidR="003E27D3" w:rsidRPr="00167D54">
        <w:rPr>
          <w:lang w:val="en-GB"/>
        </w:rPr>
        <w:t>141</w:t>
      </w:r>
      <w:r w:rsidR="003F51FE" w:rsidRPr="00167D54">
        <w:rPr>
          <w:lang w:val="en-GB"/>
        </w:rPr>
        <w:t> thous. tonnes (</w:t>
      </w:r>
      <w:r w:rsidR="002A5FE4" w:rsidRPr="00167D54">
        <w:rPr>
          <w:lang w:val="en-GB"/>
        </w:rPr>
        <w:t>+</w:t>
      </w:r>
      <w:r w:rsidR="003E27D3" w:rsidRPr="00167D54">
        <w:rPr>
          <w:lang w:val="en-GB"/>
        </w:rPr>
        <w:t>12.</w:t>
      </w:r>
      <w:r w:rsidR="002A5FE4" w:rsidRPr="00167D54">
        <w:rPr>
          <w:lang w:val="en-GB"/>
        </w:rPr>
        <w:t>3%)</w:t>
      </w:r>
      <w:r w:rsidR="000F650E" w:rsidRPr="00167D54">
        <w:rPr>
          <w:lang w:val="en-GB"/>
        </w:rPr>
        <w:t xml:space="preserve"> compared to </w:t>
      </w:r>
      <w:r w:rsidR="003E27D3" w:rsidRPr="00167D54">
        <w:rPr>
          <w:lang w:val="en-GB"/>
        </w:rPr>
        <w:t xml:space="preserve">that of </w:t>
      </w:r>
      <w:r w:rsidR="000F650E" w:rsidRPr="00167D54">
        <w:rPr>
          <w:lang w:val="en-GB"/>
        </w:rPr>
        <w:t>the previous year.</w:t>
      </w:r>
      <w:r w:rsidR="003F51FE" w:rsidRPr="00167D54">
        <w:rPr>
          <w:lang w:val="en-GB"/>
        </w:rPr>
        <w:t xml:space="preserve"> Poppy seed </w:t>
      </w:r>
      <w:r w:rsidR="008B56AD" w:rsidRPr="00167D54">
        <w:rPr>
          <w:lang w:val="en-GB"/>
        </w:rPr>
        <w:t>harvest</w:t>
      </w:r>
      <w:r w:rsidR="003F51FE" w:rsidRPr="00167D54">
        <w:rPr>
          <w:lang w:val="en-GB"/>
        </w:rPr>
        <w:t xml:space="preserve"> </w:t>
      </w:r>
      <w:r w:rsidR="000F650E" w:rsidRPr="00167D54">
        <w:rPr>
          <w:lang w:val="en-GB"/>
        </w:rPr>
        <w:t>is expected to</w:t>
      </w:r>
      <w:r w:rsidR="003F51FE" w:rsidRPr="00167D54">
        <w:rPr>
          <w:lang w:val="en-GB"/>
        </w:rPr>
        <w:t xml:space="preserve"> be </w:t>
      </w:r>
      <w:r w:rsidR="003E27D3" w:rsidRPr="00167D54">
        <w:rPr>
          <w:lang w:val="en-GB"/>
        </w:rPr>
        <w:t>15</w:t>
      </w:r>
      <w:r w:rsidR="000F650E" w:rsidRPr="00167D54">
        <w:rPr>
          <w:lang w:val="en-GB"/>
        </w:rPr>
        <w:t xml:space="preserve"> thous. tonnes, which is by </w:t>
      </w:r>
      <w:r w:rsidR="003E27D3" w:rsidRPr="00167D54">
        <w:rPr>
          <w:lang w:val="en-GB"/>
        </w:rPr>
        <w:t>a quarter (−25.9%) lower</w:t>
      </w:r>
      <w:r w:rsidR="003F51FE" w:rsidRPr="00167D54">
        <w:rPr>
          <w:lang w:val="en-GB"/>
        </w:rPr>
        <w:t xml:space="preserve"> than </w:t>
      </w:r>
      <w:r w:rsidR="003E27D3" w:rsidRPr="00167D54">
        <w:rPr>
          <w:lang w:val="en-GB"/>
        </w:rPr>
        <w:t xml:space="preserve">that of </w:t>
      </w:r>
      <w:r w:rsidR="003F51FE" w:rsidRPr="00167D54">
        <w:rPr>
          <w:lang w:val="en-GB"/>
        </w:rPr>
        <w:t>the last year.</w:t>
      </w:r>
      <w:r w:rsidR="003E27D3" w:rsidRPr="00167D54">
        <w:rPr>
          <w:lang w:val="en-GB"/>
        </w:rPr>
        <w:t xml:space="preserve"> </w:t>
      </w:r>
    </w:p>
    <w:p w:rsidR="003F51FE" w:rsidRPr="00167D54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 xml:space="preserve">The estimated production of basic cereals (excluding grain maize) in an amount of </w:t>
      </w:r>
      <w:r w:rsidR="00117CD3" w:rsidRPr="00167D54">
        <w:rPr>
          <w:lang w:val="en-GB"/>
        </w:rPr>
        <w:t>6 345 </w:t>
      </w:r>
      <w:r w:rsidRPr="00167D54">
        <w:rPr>
          <w:rFonts w:cs="Arial"/>
          <w:szCs w:val="20"/>
          <w:lang w:val="en-GB"/>
        </w:rPr>
        <w:t>thous.</w:t>
      </w:r>
      <w:r w:rsidR="00117CD3" w:rsidRPr="00167D54">
        <w:rPr>
          <w:rFonts w:cs="Arial"/>
          <w:szCs w:val="20"/>
          <w:lang w:val="en-GB"/>
        </w:rPr>
        <w:t> </w:t>
      </w:r>
      <w:r w:rsidRPr="00167D54">
        <w:rPr>
          <w:rFonts w:cs="Arial"/>
          <w:szCs w:val="20"/>
          <w:lang w:val="en-GB"/>
        </w:rPr>
        <w:t xml:space="preserve">tonnes of grain is by </w:t>
      </w:r>
      <w:r w:rsidR="0014331A" w:rsidRPr="00167D54">
        <w:rPr>
          <w:rFonts w:cs="Arial"/>
          <w:szCs w:val="20"/>
          <w:lang w:val="en-GB"/>
        </w:rPr>
        <w:t>7</w:t>
      </w:r>
      <w:r w:rsidR="00117CD3" w:rsidRPr="00167D54">
        <w:rPr>
          <w:rFonts w:cs="Arial"/>
          <w:szCs w:val="20"/>
          <w:lang w:val="en-GB"/>
        </w:rPr>
        <w:t>.5</w:t>
      </w:r>
      <w:r w:rsidRPr="00167D54">
        <w:rPr>
          <w:rFonts w:cs="Arial"/>
          <w:szCs w:val="20"/>
          <w:lang w:val="en-GB"/>
        </w:rPr>
        <w:t xml:space="preserve">% lower than the last </w:t>
      </w:r>
      <w:r w:rsidR="007F6350" w:rsidRPr="00167D54">
        <w:rPr>
          <w:lang w:val="en-GB"/>
        </w:rPr>
        <w:t>year</w:t>
      </w:r>
      <w:r w:rsidRPr="00167D54">
        <w:rPr>
          <w:rFonts w:cs="Arial"/>
          <w:szCs w:val="20"/>
          <w:lang w:val="en-GB"/>
        </w:rPr>
        <w:t xml:space="preserve"> production. </w:t>
      </w:r>
      <w:r w:rsidR="0014331A" w:rsidRPr="00167D54">
        <w:rPr>
          <w:rFonts w:cs="Arial"/>
          <w:szCs w:val="20"/>
          <w:lang w:val="en-GB"/>
        </w:rPr>
        <w:t xml:space="preserve">The expected drop </w:t>
      </w:r>
      <w:r w:rsidR="005759D7">
        <w:rPr>
          <w:rFonts w:cs="Arial"/>
          <w:szCs w:val="20"/>
          <w:lang w:val="en-GB"/>
        </w:rPr>
        <w:t>in</w:t>
      </w:r>
      <w:r w:rsidR="0014331A" w:rsidRPr="00167D54">
        <w:rPr>
          <w:rFonts w:cs="Arial"/>
          <w:szCs w:val="20"/>
          <w:lang w:val="en-GB"/>
        </w:rPr>
        <w:t xml:space="preserve"> productio</w:t>
      </w:r>
      <w:r w:rsidR="00680557" w:rsidRPr="00167D54">
        <w:rPr>
          <w:rFonts w:cs="Arial"/>
          <w:szCs w:val="20"/>
          <w:lang w:val="en-GB"/>
        </w:rPr>
        <w:t>n by 51</w:t>
      </w:r>
      <w:r w:rsidR="00117CD3" w:rsidRPr="00167D54">
        <w:rPr>
          <w:rFonts w:cs="Arial"/>
          <w:szCs w:val="20"/>
          <w:lang w:val="en-GB"/>
        </w:rPr>
        <w:t>5 </w:t>
      </w:r>
      <w:r w:rsidR="00680557" w:rsidRPr="00167D54">
        <w:rPr>
          <w:rFonts w:cs="Arial"/>
          <w:szCs w:val="20"/>
          <w:lang w:val="en-GB"/>
        </w:rPr>
        <w:t>thous.</w:t>
      </w:r>
      <w:r w:rsidR="00C12166">
        <w:rPr>
          <w:rFonts w:cs="Arial"/>
          <w:szCs w:val="20"/>
          <w:lang w:val="en-GB"/>
        </w:rPr>
        <w:t> </w:t>
      </w:r>
      <w:r w:rsidR="00680557" w:rsidRPr="00167D54">
        <w:rPr>
          <w:rFonts w:cs="Arial"/>
          <w:szCs w:val="20"/>
          <w:lang w:val="en-GB"/>
        </w:rPr>
        <w:t xml:space="preserve">tonnes is </w:t>
      </w:r>
      <w:r w:rsidR="00117CD3" w:rsidRPr="00167D54">
        <w:rPr>
          <w:rFonts w:cs="Arial"/>
          <w:szCs w:val="20"/>
          <w:lang w:val="en-GB"/>
        </w:rPr>
        <w:t xml:space="preserve">almost entirely </w:t>
      </w:r>
      <w:r w:rsidR="00680557" w:rsidRPr="00167D54">
        <w:rPr>
          <w:rFonts w:cs="Arial"/>
          <w:szCs w:val="20"/>
          <w:lang w:val="en-GB"/>
        </w:rPr>
        <w:t xml:space="preserve">due to a decrease in the per hectare yield by </w:t>
      </w:r>
      <w:r w:rsidR="00117CD3" w:rsidRPr="00167D54">
        <w:rPr>
          <w:rFonts w:cs="Arial"/>
          <w:szCs w:val="20"/>
          <w:lang w:val="en-GB"/>
        </w:rPr>
        <w:t>6</w:t>
      </w:r>
      <w:r w:rsidR="00680557" w:rsidRPr="00167D54">
        <w:rPr>
          <w:rFonts w:cs="Arial"/>
          <w:szCs w:val="20"/>
          <w:lang w:val="en-GB"/>
        </w:rPr>
        <w:t>.</w:t>
      </w:r>
      <w:r w:rsidR="00117CD3" w:rsidRPr="00167D54">
        <w:rPr>
          <w:rFonts w:cs="Arial"/>
          <w:szCs w:val="20"/>
          <w:lang w:val="en-GB"/>
        </w:rPr>
        <w:t>6</w:t>
      </w:r>
      <w:r w:rsidR="00680557" w:rsidRPr="00167D54">
        <w:rPr>
          <w:rFonts w:cs="Arial"/>
          <w:szCs w:val="20"/>
          <w:lang w:val="en-GB"/>
        </w:rPr>
        <w:t>% to 5.</w:t>
      </w:r>
      <w:r w:rsidR="00117CD3" w:rsidRPr="00167D54">
        <w:rPr>
          <w:rFonts w:cs="Arial"/>
          <w:szCs w:val="20"/>
          <w:lang w:val="en-GB"/>
        </w:rPr>
        <w:t>0</w:t>
      </w:r>
      <w:r w:rsidR="00680557" w:rsidRPr="00167D54">
        <w:rPr>
          <w:rFonts w:cs="Arial"/>
          <w:szCs w:val="20"/>
          <w:lang w:val="en-GB"/>
        </w:rPr>
        <w:t>7</w:t>
      </w:r>
      <w:r w:rsidR="00117CD3" w:rsidRPr="00167D54">
        <w:rPr>
          <w:rFonts w:cs="Arial"/>
          <w:szCs w:val="20"/>
          <w:lang w:val="en-GB"/>
        </w:rPr>
        <w:t> </w:t>
      </w:r>
      <w:r w:rsidR="00680557" w:rsidRPr="00167D54">
        <w:rPr>
          <w:rFonts w:cs="Arial"/>
          <w:szCs w:val="20"/>
          <w:lang w:val="en-GB"/>
        </w:rPr>
        <w:t xml:space="preserve">tonnes </w:t>
      </w:r>
      <w:r w:rsidR="00117CD3" w:rsidRPr="00167D54">
        <w:rPr>
          <w:rFonts w:cs="Arial"/>
          <w:szCs w:val="20"/>
          <w:lang w:val="en-GB"/>
        </w:rPr>
        <w:t>per hectare</w:t>
      </w:r>
      <w:r w:rsidR="005759D7">
        <w:rPr>
          <w:rFonts w:cs="Arial"/>
          <w:szCs w:val="20"/>
          <w:lang w:val="en-GB"/>
        </w:rPr>
        <w:t xml:space="preserve"> (t/ha)</w:t>
      </w:r>
      <w:r w:rsidR="00117CD3" w:rsidRPr="00167D54">
        <w:rPr>
          <w:rFonts w:cs="Arial"/>
          <w:szCs w:val="20"/>
          <w:lang w:val="en-GB"/>
        </w:rPr>
        <w:t>. T</w:t>
      </w:r>
      <w:r w:rsidR="00680557" w:rsidRPr="00167D54">
        <w:rPr>
          <w:rFonts w:cs="Arial"/>
          <w:szCs w:val="20"/>
          <w:lang w:val="en-GB"/>
        </w:rPr>
        <w:t xml:space="preserve">he sowing area </w:t>
      </w:r>
      <w:r w:rsidR="00117CD3" w:rsidRPr="00167D54">
        <w:rPr>
          <w:rFonts w:cs="Arial"/>
          <w:szCs w:val="20"/>
          <w:lang w:val="en-GB"/>
        </w:rPr>
        <w:t xml:space="preserve">of basic cereals decreased </w:t>
      </w:r>
      <w:r w:rsidR="00A05A98" w:rsidRPr="00167D54">
        <w:rPr>
          <w:rFonts w:cs="Arial"/>
          <w:szCs w:val="20"/>
          <w:lang w:val="en-GB"/>
        </w:rPr>
        <w:t xml:space="preserve">just slightly </w:t>
      </w:r>
      <w:r w:rsidR="00680557" w:rsidRPr="00167D54">
        <w:rPr>
          <w:rFonts w:cs="Arial"/>
          <w:szCs w:val="20"/>
          <w:lang w:val="en-GB"/>
        </w:rPr>
        <w:t>by 0</w:t>
      </w:r>
      <w:r w:rsidR="00117CD3" w:rsidRPr="00167D54">
        <w:rPr>
          <w:rFonts w:cs="Arial"/>
          <w:szCs w:val="20"/>
          <w:lang w:val="en-GB"/>
        </w:rPr>
        <w:t>.9</w:t>
      </w:r>
      <w:r w:rsidR="00680557" w:rsidRPr="00167D54">
        <w:rPr>
          <w:rFonts w:cs="Arial"/>
          <w:szCs w:val="20"/>
          <w:lang w:val="en-GB"/>
        </w:rPr>
        <w:t xml:space="preserve">% to </w:t>
      </w:r>
      <w:r w:rsidR="00680557" w:rsidRPr="00167D54">
        <w:rPr>
          <w:lang w:val="en-GB"/>
        </w:rPr>
        <w:t>1 2</w:t>
      </w:r>
      <w:r w:rsidR="00117CD3" w:rsidRPr="00167D54">
        <w:rPr>
          <w:lang w:val="en-GB"/>
        </w:rPr>
        <w:t>50</w:t>
      </w:r>
      <w:r w:rsidR="00680557" w:rsidRPr="00167D54">
        <w:rPr>
          <w:lang w:val="en-GB"/>
        </w:rPr>
        <w:t> thous.</w:t>
      </w:r>
      <w:r w:rsidR="00C12166">
        <w:rPr>
          <w:lang w:val="en-GB"/>
        </w:rPr>
        <w:t> </w:t>
      </w:r>
      <w:r w:rsidR="00680557" w:rsidRPr="00167D54">
        <w:rPr>
          <w:lang w:val="en-GB"/>
        </w:rPr>
        <w:t xml:space="preserve">hectares. </w:t>
      </w:r>
      <w:r w:rsidRPr="00167D54">
        <w:rPr>
          <w:rFonts w:cs="Arial"/>
          <w:szCs w:val="20"/>
          <w:lang w:val="en-GB"/>
        </w:rPr>
        <w:t xml:space="preserve">This </w:t>
      </w:r>
      <w:r w:rsidR="007F6350" w:rsidRPr="00167D54">
        <w:rPr>
          <w:lang w:val="en-GB"/>
        </w:rPr>
        <w:t>year</w:t>
      </w:r>
      <w:r w:rsidRPr="00167D54">
        <w:rPr>
          <w:rFonts w:cs="Arial"/>
          <w:szCs w:val="20"/>
          <w:lang w:val="en-GB"/>
        </w:rPr>
        <w:t xml:space="preserve"> estimated production of basic cereals is </w:t>
      </w:r>
      <w:r w:rsidR="00117CD3" w:rsidRPr="00167D54">
        <w:rPr>
          <w:rFonts w:cs="Arial"/>
          <w:szCs w:val="20"/>
          <w:lang w:val="en-GB"/>
        </w:rPr>
        <w:t>low</w:t>
      </w:r>
      <w:r w:rsidRPr="00167D54">
        <w:rPr>
          <w:rFonts w:cs="Arial"/>
          <w:szCs w:val="20"/>
          <w:lang w:val="en-GB"/>
        </w:rPr>
        <w:t>er than the last five-year average as well as the ten-year one (</w:t>
      </w:r>
      <w:r w:rsidR="00E02971">
        <w:rPr>
          <w:rFonts w:cs="Arial"/>
          <w:szCs w:val="20"/>
          <w:lang w:val="en-GB"/>
        </w:rPr>
        <w:t>–</w:t>
      </w:r>
      <w:r w:rsidR="00117CD3" w:rsidRPr="00167D54">
        <w:rPr>
          <w:rFonts w:cs="Arial"/>
          <w:szCs w:val="20"/>
          <w:lang w:val="en-GB"/>
        </w:rPr>
        <w:t>14</w:t>
      </w:r>
      <w:r w:rsidRPr="00167D54">
        <w:rPr>
          <w:rFonts w:cs="Arial"/>
          <w:szCs w:val="20"/>
          <w:lang w:val="en-GB"/>
        </w:rPr>
        <w:t>.</w:t>
      </w:r>
      <w:r w:rsidR="00117CD3" w:rsidRPr="00167D54">
        <w:rPr>
          <w:rFonts w:cs="Arial"/>
          <w:szCs w:val="20"/>
          <w:lang w:val="en-GB"/>
        </w:rPr>
        <w:t>4</w:t>
      </w:r>
      <w:r w:rsidRPr="00167D54">
        <w:rPr>
          <w:rFonts w:cs="Arial"/>
          <w:szCs w:val="20"/>
          <w:lang w:val="en-GB"/>
        </w:rPr>
        <w:t xml:space="preserve">% and </w:t>
      </w:r>
      <w:r w:rsidR="00E02971">
        <w:rPr>
          <w:rFonts w:cs="Arial"/>
          <w:szCs w:val="20"/>
          <w:lang w:val="en-GB"/>
        </w:rPr>
        <w:t>–</w:t>
      </w:r>
      <w:r w:rsidR="00117CD3" w:rsidRPr="00167D54">
        <w:rPr>
          <w:rFonts w:cs="Arial"/>
          <w:szCs w:val="20"/>
          <w:lang w:val="en-GB"/>
        </w:rPr>
        <w:t>10</w:t>
      </w:r>
      <w:r w:rsidRPr="00167D54">
        <w:rPr>
          <w:rFonts w:cs="Arial"/>
          <w:szCs w:val="20"/>
          <w:lang w:val="en-GB"/>
        </w:rPr>
        <w:t>.</w:t>
      </w:r>
      <w:r w:rsidR="00117CD3" w:rsidRPr="00167D54">
        <w:rPr>
          <w:rFonts w:cs="Arial"/>
          <w:szCs w:val="20"/>
          <w:lang w:val="en-GB"/>
        </w:rPr>
        <w:t>0</w:t>
      </w:r>
      <w:r w:rsidRPr="00167D54">
        <w:rPr>
          <w:rFonts w:cs="Arial"/>
          <w:szCs w:val="20"/>
          <w:lang w:val="en-GB"/>
        </w:rPr>
        <w:t>%, respectively).</w:t>
      </w:r>
      <w:r w:rsidR="005759D7">
        <w:rPr>
          <w:rFonts w:cs="Arial"/>
          <w:szCs w:val="20"/>
          <w:lang w:val="en-GB"/>
        </w:rPr>
        <w:t xml:space="preserve"> It is third lowest harvest in recent decade. In 2010 harvest was by 171 </w:t>
      </w:r>
      <w:r w:rsidR="005759D7" w:rsidRPr="00167D54">
        <w:rPr>
          <w:rFonts w:cs="Arial"/>
          <w:szCs w:val="20"/>
          <w:lang w:val="en-GB"/>
        </w:rPr>
        <w:t>thous.</w:t>
      </w:r>
      <w:r w:rsidR="005759D7">
        <w:rPr>
          <w:rFonts w:cs="Arial"/>
          <w:szCs w:val="20"/>
          <w:lang w:val="en-GB"/>
        </w:rPr>
        <w:t> </w:t>
      </w:r>
      <w:r w:rsidR="005759D7" w:rsidRPr="00167D54">
        <w:rPr>
          <w:rFonts w:cs="Arial"/>
          <w:szCs w:val="20"/>
          <w:lang w:val="en-GB"/>
        </w:rPr>
        <w:t>tonnes</w:t>
      </w:r>
      <w:r w:rsidR="005759D7">
        <w:rPr>
          <w:rFonts w:cs="Arial"/>
          <w:szCs w:val="20"/>
          <w:lang w:val="en-GB"/>
        </w:rPr>
        <w:t xml:space="preserve"> lower and that in 2012 harvest was even by 700 </w:t>
      </w:r>
      <w:r w:rsidR="005759D7" w:rsidRPr="00167D54">
        <w:rPr>
          <w:rFonts w:cs="Arial"/>
          <w:szCs w:val="20"/>
          <w:lang w:val="en-GB"/>
        </w:rPr>
        <w:t>thous.</w:t>
      </w:r>
      <w:r w:rsidR="005759D7">
        <w:rPr>
          <w:rFonts w:cs="Arial"/>
          <w:szCs w:val="20"/>
          <w:lang w:val="en-GB"/>
        </w:rPr>
        <w:t> </w:t>
      </w:r>
      <w:r w:rsidR="005759D7" w:rsidRPr="00167D54">
        <w:rPr>
          <w:rFonts w:cs="Arial"/>
          <w:szCs w:val="20"/>
          <w:lang w:val="en-GB"/>
        </w:rPr>
        <w:t>tonnes</w:t>
      </w:r>
      <w:r w:rsidR="00C12166">
        <w:rPr>
          <w:rFonts w:cs="Arial"/>
          <w:szCs w:val="20"/>
          <w:lang w:val="en-GB"/>
        </w:rPr>
        <w:t xml:space="preserve"> lower compared to the current estimate of 2018 harvest.</w:t>
      </w:r>
    </w:p>
    <w:p w:rsidR="00A05A98" w:rsidRPr="00167D54" w:rsidRDefault="00A05A98" w:rsidP="003F51FE">
      <w:pPr>
        <w:spacing w:line="276" w:lineRule="auto"/>
        <w:rPr>
          <w:rFonts w:cs="Arial"/>
          <w:szCs w:val="20"/>
          <w:lang w:val="en-GB"/>
        </w:rPr>
      </w:pPr>
    </w:p>
    <w:p w:rsidR="003F51FE" w:rsidRPr="00167D54" w:rsidRDefault="00A05A98" w:rsidP="003F51FE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>According to the July estimate, a lower harvest is assumed in winter wheat,</w:t>
      </w:r>
      <w:r w:rsidRPr="00167D54">
        <w:rPr>
          <w:lang w:val="en-GB"/>
        </w:rPr>
        <w:t xml:space="preserve"> winter and spring barley, and in triticale. On the contrary</w:t>
      </w:r>
      <w:r w:rsidR="00C12166">
        <w:rPr>
          <w:lang w:val="en-GB"/>
        </w:rPr>
        <w:t>,</w:t>
      </w:r>
      <w:r w:rsidRPr="00167D54">
        <w:rPr>
          <w:lang w:val="en-GB"/>
        </w:rPr>
        <w:t xml:space="preserve"> harvest shall be higher in spring wheat, oats, and rye. </w:t>
      </w:r>
    </w:p>
    <w:p w:rsidR="00A05A98" w:rsidRPr="00167D54" w:rsidRDefault="00A05A98" w:rsidP="003F51FE">
      <w:pPr>
        <w:spacing w:line="276" w:lineRule="auto"/>
        <w:rPr>
          <w:lang w:val="en-GB"/>
        </w:rPr>
      </w:pPr>
    </w:p>
    <w:p w:rsidR="007266EB" w:rsidRPr="00167D54" w:rsidRDefault="007266EB" w:rsidP="003F51FE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>According to the estimate, t</w:t>
      </w:r>
      <w:r w:rsidR="003F51FE" w:rsidRPr="00167D54">
        <w:rPr>
          <w:rFonts w:cs="Arial"/>
          <w:szCs w:val="20"/>
          <w:lang w:val="en-GB"/>
        </w:rPr>
        <w:t xml:space="preserve">he harvest of </w:t>
      </w:r>
      <w:r w:rsidR="00296638" w:rsidRPr="00167D54">
        <w:rPr>
          <w:rFonts w:cs="Arial"/>
          <w:szCs w:val="20"/>
          <w:lang w:val="en-GB"/>
        </w:rPr>
        <w:t>winter</w:t>
      </w:r>
      <w:r w:rsidR="003F51FE" w:rsidRPr="00167D54">
        <w:rPr>
          <w:rFonts w:cs="Arial"/>
          <w:szCs w:val="20"/>
          <w:lang w:val="en-GB"/>
        </w:rPr>
        <w:t xml:space="preserve"> wheat </w:t>
      </w:r>
      <w:r w:rsidRPr="00167D54">
        <w:rPr>
          <w:rFonts w:cs="Arial"/>
          <w:szCs w:val="20"/>
          <w:lang w:val="en-GB"/>
        </w:rPr>
        <w:t>is expected to</w:t>
      </w:r>
      <w:r w:rsidR="003F51FE" w:rsidRPr="00167D54">
        <w:rPr>
          <w:rFonts w:cs="Arial"/>
          <w:szCs w:val="20"/>
          <w:lang w:val="en-GB"/>
        </w:rPr>
        <w:t xml:space="preserve"> be </w:t>
      </w:r>
      <w:r w:rsidRPr="00167D54">
        <w:rPr>
          <w:lang w:val="en-GB"/>
        </w:rPr>
        <w:t>4 </w:t>
      </w:r>
      <w:r w:rsidR="00A05A98" w:rsidRPr="00167D54">
        <w:rPr>
          <w:lang w:val="en-GB"/>
        </w:rPr>
        <w:t>146</w:t>
      </w:r>
      <w:r w:rsidRPr="00167D54">
        <w:rPr>
          <w:lang w:val="en-GB"/>
        </w:rPr>
        <w:t> </w:t>
      </w:r>
      <w:r w:rsidR="003F51FE" w:rsidRPr="00167D54">
        <w:rPr>
          <w:rFonts w:cs="Arial"/>
          <w:szCs w:val="20"/>
          <w:lang w:val="en-GB"/>
        </w:rPr>
        <w:t>thous. tonnes</w:t>
      </w:r>
      <w:r w:rsidRPr="00167D54">
        <w:rPr>
          <w:rFonts w:cs="Arial"/>
          <w:szCs w:val="20"/>
          <w:lang w:val="en-GB"/>
        </w:rPr>
        <w:t xml:space="preserve">, </w:t>
      </w:r>
      <w:r w:rsidR="00A05A98" w:rsidRPr="00167D54">
        <w:rPr>
          <w:rFonts w:cs="Arial"/>
          <w:szCs w:val="20"/>
          <w:lang w:val="en-GB"/>
        </w:rPr>
        <w:br/>
      </w:r>
      <w:r w:rsidRPr="00167D54">
        <w:rPr>
          <w:rFonts w:cs="Arial"/>
          <w:szCs w:val="20"/>
          <w:lang w:val="en-GB"/>
        </w:rPr>
        <w:t>(</w:t>
      </w:r>
      <w:r w:rsidR="00A05A98" w:rsidRPr="00167D54">
        <w:rPr>
          <w:rFonts w:cs="Arial"/>
          <w:szCs w:val="20"/>
          <w:lang w:val="en-GB"/>
        </w:rPr>
        <w:t>–8.5</w:t>
      </w:r>
      <w:r w:rsidRPr="00167D54">
        <w:rPr>
          <w:rFonts w:cs="Arial"/>
          <w:szCs w:val="20"/>
          <w:lang w:val="en-GB"/>
        </w:rPr>
        <w:t>%)</w:t>
      </w:r>
      <w:r w:rsidR="00A05A98" w:rsidRPr="00167D54">
        <w:rPr>
          <w:rFonts w:cs="Arial"/>
          <w:szCs w:val="20"/>
          <w:lang w:val="en-GB"/>
        </w:rPr>
        <w:t xml:space="preserve"> with the per hectare yield of 5.36 t/ha (–7.1%), of spring barley to be </w:t>
      </w:r>
      <w:r w:rsidR="00A05A98" w:rsidRPr="00167D54">
        <w:rPr>
          <w:lang w:val="en-GB"/>
        </w:rPr>
        <w:t>1</w:t>
      </w:r>
      <w:r w:rsidR="00FB2977" w:rsidRPr="00167D54">
        <w:rPr>
          <w:lang w:val="en-GB"/>
        </w:rPr>
        <w:t> </w:t>
      </w:r>
      <w:r w:rsidR="00A05A98" w:rsidRPr="00167D54">
        <w:rPr>
          <w:lang w:val="en-GB"/>
        </w:rPr>
        <w:t>045 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8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6%) </w:t>
      </w:r>
      <w:r w:rsidR="00A05A98" w:rsidRPr="00167D54">
        <w:rPr>
          <w:rFonts w:cs="Arial"/>
          <w:szCs w:val="20"/>
          <w:lang w:val="en-GB"/>
        </w:rPr>
        <w:t xml:space="preserve">with the per hectare yield of </w:t>
      </w:r>
      <w:r w:rsidR="00A05A98" w:rsidRPr="00167D54">
        <w:rPr>
          <w:lang w:val="en-GB"/>
        </w:rPr>
        <w:t>4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71 t/ha 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5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0%), of winter barley 516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9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2%) </w:t>
      </w:r>
      <w:r w:rsidR="00A05A98" w:rsidRPr="00167D54">
        <w:rPr>
          <w:rFonts w:cs="Arial"/>
          <w:szCs w:val="20"/>
          <w:lang w:val="en-GB"/>
        </w:rPr>
        <w:t xml:space="preserve">with the per hectare yield of </w:t>
      </w:r>
      <w:r w:rsidR="00A05A98" w:rsidRPr="00167D54">
        <w:rPr>
          <w:lang w:val="en-GB"/>
        </w:rPr>
        <w:t>5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03 t/ha 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14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0%), of spring wheat 199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(+5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3%) </w:t>
      </w:r>
      <w:r w:rsidR="00FB2977" w:rsidRPr="00167D54">
        <w:rPr>
          <w:rFonts w:cs="Arial"/>
          <w:szCs w:val="20"/>
          <w:lang w:val="en-GB"/>
        </w:rPr>
        <w:t xml:space="preserve">with </w:t>
      </w:r>
      <w:r w:rsidR="00A05A98" w:rsidRPr="00167D54">
        <w:rPr>
          <w:rFonts w:cs="Arial"/>
          <w:szCs w:val="20"/>
          <w:lang w:val="en-GB"/>
        </w:rPr>
        <w:t xml:space="preserve">the per hectare yield of </w:t>
      </w:r>
      <w:r w:rsidR="00A05A98" w:rsidRPr="00167D54">
        <w:rPr>
          <w:lang w:val="en-GB"/>
        </w:rPr>
        <w:t>4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32 t/ha (+6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7%), </w:t>
      </w:r>
      <w:r w:rsidR="00A05A98" w:rsidRPr="00167D54">
        <w:rPr>
          <w:rFonts w:cs="Arial"/>
          <w:szCs w:val="20"/>
          <w:lang w:val="en-GB"/>
        </w:rPr>
        <w:t xml:space="preserve">of </w:t>
      </w:r>
      <w:r w:rsidR="00A05A98" w:rsidRPr="00167D54">
        <w:rPr>
          <w:lang w:val="en-GB"/>
        </w:rPr>
        <w:t>triti</w:t>
      </w:r>
      <w:r w:rsidR="00FB2977" w:rsidRPr="00167D54">
        <w:rPr>
          <w:lang w:val="en-GB"/>
        </w:rPr>
        <w:t>c</w:t>
      </w:r>
      <w:r w:rsidR="00A05A98" w:rsidRPr="00167D54">
        <w:rPr>
          <w:lang w:val="en-GB"/>
        </w:rPr>
        <w:t>ale 173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2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2%) </w:t>
      </w:r>
      <w:r w:rsidR="00FB2977" w:rsidRPr="00167D54">
        <w:rPr>
          <w:rFonts w:cs="Arial"/>
          <w:szCs w:val="20"/>
          <w:lang w:val="en-GB"/>
        </w:rPr>
        <w:t>wi</w:t>
      </w:r>
      <w:r w:rsidR="00A05A98" w:rsidRPr="00167D54">
        <w:rPr>
          <w:rFonts w:cs="Arial"/>
          <w:szCs w:val="20"/>
          <w:lang w:val="en-GB"/>
        </w:rPr>
        <w:t>t</w:t>
      </w:r>
      <w:r w:rsidR="00FB2977" w:rsidRPr="00167D54">
        <w:rPr>
          <w:rFonts w:cs="Arial"/>
          <w:szCs w:val="20"/>
          <w:lang w:val="en-GB"/>
        </w:rPr>
        <w:t>h</w:t>
      </w:r>
      <w:r w:rsidR="00A05A98" w:rsidRPr="00167D54">
        <w:rPr>
          <w:rFonts w:cs="Arial"/>
          <w:szCs w:val="20"/>
          <w:lang w:val="en-GB"/>
        </w:rPr>
        <w:t xml:space="preserve"> the per hectare yield of </w:t>
      </w:r>
      <w:r w:rsidR="00FB2977" w:rsidRPr="00167D54">
        <w:rPr>
          <w:lang w:val="en-GB"/>
        </w:rPr>
        <w:t>4.</w:t>
      </w:r>
      <w:r w:rsidR="00A05A98" w:rsidRPr="00167D54">
        <w:rPr>
          <w:lang w:val="en-GB"/>
        </w:rPr>
        <w:t>58 t/ha 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6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3%), of oats 145</w:t>
      </w:r>
      <w:r w:rsidR="00FB2977" w:rsidRPr="00167D54">
        <w:rPr>
          <w:lang w:val="en-GB"/>
        </w:rPr>
        <w:t>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(+1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9%) </w:t>
      </w:r>
      <w:r w:rsidR="00FB2977" w:rsidRPr="00167D54">
        <w:rPr>
          <w:lang w:val="en-GB"/>
        </w:rPr>
        <w:t>with</w:t>
      </w:r>
      <w:r w:rsidR="00A05A98" w:rsidRPr="00167D54">
        <w:rPr>
          <w:rFonts w:cs="Arial"/>
          <w:szCs w:val="20"/>
          <w:lang w:val="en-GB"/>
        </w:rPr>
        <w:t xml:space="preserve"> the per hectare yield of </w:t>
      </w:r>
      <w:r w:rsidR="00A05A98" w:rsidRPr="00167D54">
        <w:rPr>
          <w:lang w:val="en-GB"/>
        </w:rPr>
        <w:t>3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39 t/ha (</w:t>
      </w:r>
      <w:r w:rsidR="00A05A98" w:rsidRPr="00167D54">
        <w:rPr>
          <w:szCs w:val="18"/>
          <w:lang w:val="en-GB"/>
        </w:rPr>
        <w:t>+</w:t>
      </w:r>
      <w:r w:rsidR="00A05A98" w:rsidRPr="00167D54">
        <w:rPr>
          <w:szCs w:val="20"/>
          <w:lang w:val="en-GB"/>
        </w:rPr>
        <w:t>5</w:t>
      </w:r>
      <w:r w:rsidR="00FB2977" w:rsidRPr="00167D54">
        <w:rPr>
          <w:szCs w:val="20"/>
          <w:lang w:val="en-GB"/>
        </w:rPr>
        <w:t>.</w:t>
      </w:r>
      <w:r w:rsidR="00A05A98" w:rsidRPr="00167D54">
        <w:rPr>
          <w:lang w:val="en-GB"/>
        </w:rPr>
        <w:t>0%)</w:t>
      </w:r>
      <w:r w:rsidR="00FB2977" w:rsidRPr="00167D54">
        <w:rPr>
          <w:lang w:val="en-GB"/>
        </w:rPr>
        <w:t>,</w:t>
      </w:r>
      <w:r w:rsidR="00A05A98" w:rsidRPr="00167D54">
        <w:rPr>
          <w:lang w:val="en-GB"/>
        </w:rPr>
        <w:t xml:space="preserve"> a</w:t>
      </w:r>
      <w:r w:rsidR="00FB2977" w:rsidRPr="00167D54">
        <w:rPr>
          <w:lang w:val="en-GB"/>
        </w:rPr>
        <w:t>nd of rye</w:t>
      </w:r>
      <w:r w:rsidR="00A05A98" w:rsidRPr="00167D54">
        <w:rPr>
          <w:lang w:val="en-GB"/>
        </w:rPr>
        <w:t xml:space="preserve"> 121 </w:t>
      </w:r>
      <w:r w:rsidR="00FB2977" w:rsidRPr="00167D54">
        <w:rPr>
          <w:rFonts w:cs="Arial"/>
          <w:szCs w:val="20"/>
          <w:lang w:val="en-GB"/>
        </w:rPr>
        <w:t>thous. tonnes</w:t>
      </w:r>
      <w:r w:rsidR="00FB2977" w:rsidRPr="00167D54">
        <w:rPr>
          <w:lang w:val="en-GB"/>
        </w:rPr>
        <w:t xml:space="preserve"> </w:t>
      </w:r>
      <w:r w:rsidR="00A05A98" w:rsidRPr="00167D54">
        <w:rPr>
          <w:lang w:val="en-GB"/>
        </w:rPr>
        <w:t>(+10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 xml:space="preserve">5%) </w:t>
      </w:r>
      <w:r w:rsidR="00FB2977" w:rsidRPr="00167D54">
        <w:rPr>
          <w:lang w:val="en-GB"/>
        </w:rPr>
        <w:t>with</w:t>
      </w:r>
      <w:r w:rsidR="00FB2977" w:rsidRPr="00167D54">
        <w:rPr>
          <w:rFonts w:cs="Arial"/>
          <w:szCs w:val="20"/>
          <w:lang w:val="en-GB"/>
        </w:rPr>
        <w:t xml:space="preserve"> the per hectare yield of </w:t>
      </w:r>
      <w:r w:rsidR="00A05A98" w:rsidRPr="00167D54">
        <w:rPr>
          <w:lang w:val="en-GB"/>
        </w:rPr>
        <w:t>4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76 t/ha (</w:t>
      </w:r>
      <w:r w:rsidR="00A05A98" w:rsidRPr="00167D54">
        <w:rPr>
          <w:szCs w:val="18"/>
          <w:lang w:val="en-GB"/>
        </w:rPr>
        <w:t>−</w:t>
      </w:r>
      <w:r w:rsidR="00A05A98" w:rsidRPr="00167D54">
        <w:rPr>
          <w:lang w:val="en-GB"/>
        </w:rPr>
        <w:t>3</w:t>
      </w:r>
      <w:r w:rsidR="00FB2977" w:rsidRPr="00167D54">
        <w:rPr>
          <w:lang w:val="en-GB"/>
        </w:rPr>
        <w:t>.</w:t>
      </w:r>
      <w:r w:rsidR="00A05A98" w:rsidRPr="00167D54">
        <w:rPr>
          <w:lang w:val="en-GB"/>
        </w:rPr>
        <w:t>3%).</w:t>
      </w:r>
      <w:r w:rsidRPr="00167D54">
        <w:rPr>
          <w:lang w:val="en-GB"/>
        </w:rPr>
        <w:t xml:space="preserve"> </w:t>
      </w:r>
    </w:p>
    <w:p w:rsidR="007266EB" w:rsidRPr="00167D54" w:rsidRDefault="007266EB" w:rsidP="003F51FE">
      <w:pPr>
        <w:spacing w:line="276" w:lineRule="auto"/>
        <w:rPr>
          <w:rFonts w:cs="Arial"/>
          <w:szCs w:val="20"/>
          <w:lang w:val="en-GB"/>
        </w:rPr>
      </w:pPr>
    </w:p>
    <w:p w:rsidR="00530BAB" w:rsidRPr="00167D54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 xml:space="preserve">The rape production is estimated to be </w:t>
      </w:r>
      <w:r w:rsidR="00530BAB" w:rsidRPr="00167D54">
        <w:rPr>
          <w:lang w:val="en-GB"/>
        </w:rPr>
        <w:t>1 </w:t>
      </w:r>
      <w:r w:rsidR="005260E9" w:rsidRPr="00167D54">
        <w:rPr>
          <w:lang w:val="en-GB"/>
        </w:rPr>
        <w:t>287</w:t>
      </w:r>
      <w:r w:rsidR="00530BAB" w:rsidRPr="00167D54">
        <w:rPr>
          <w:lang w:val="en-GB"/>
        </w:rPr>
        <w:t> </w:t>
      </w:r>
      <w:r w:rsidRPr="00167D54">
        <w:rPr>
          <w:rFonts w:cs="Arial"/>
          <w:szCs w:val="20"/>
          <w:lang w:val="en-GB"/>
        </w:rPr>
        <w:t>thous. tonnes, which is by</w:t>
      </w:r>
      <w:r w:rsidR="00530BAB" w:rsidRPr="00167D54">
        <w:rPr>
          <w:rFonts w:cs="Arial"/>
          <w:szCs w:val="20"/>
          <w:lang w:val="en-GB"/>
        </w:rPr>
        <w:t xml:space="preserve"> </w:t>
      </w:r>
      <w:r w:rsidR="005260E9" w:rsidRPr="00167D54">
        <w:rPr>
          <w:rFonts w:cs="Arial"/>
          <w:szCs w:val="20"/>
          <w:lang w:val="en-GB"/>
        </w:rPr>
        <w:t>141 thous. tonnes (+12</w:t>
      </w:r>
      <w:r w:rsidR="00530BAB" w:rsidRPr="00167D54">
        <w:rPr>
          <w:rFonts w:cs="Arial"/>
          <w:szCs w:val="20"/>
          <w:lang w:val="en-GB"/>
        </w:rPr>
        <w:t>.</w:t>
      </w:r>
      <w:r w:rsidR="005260E9" w:rsidRPr="00167D54">
        <w:rPr>
          <w:rFonts w:cs="Arial"/>
          <w:szCs w:val="20"/>
          <w:lang w:val="en-GB"/>
        </w:rPr>
        <w:t>3</w:t>
      </w:r>
      <w:r w:rsidR="00530BAB" w:rsidRPr="00167D54">
        <w:rPr>
          <w:rFonts w:cs="Arial"/>
          <w:szCs w:val="20"/>
          <w:lang w:val="en-GB"/>
        </w:rPr>
        <w:t>%</w:t>
      </w:r>
      <w:r w:rsidR="005260E9" w:rsidRPr="00167D54">
        <w:rPr>
          <w:rFonts w:cs="Arial"/>
          <w:szCs w:val="20"/>
          <w:lang w:val="en-GB"/>
        </w:rPr>
        <w:t>)</w:t>
      </w:r>
      <w:r w:rsidR="00530BAB" w:rsidRPr="00167D54">
        <w:rPr>
          <w:rFonts w:cs="Arial"/>
          <w:szCs w:val="20"/>
          <w:lang w:val="en-GB"/>
        </w:rPr>
        <w:t xml:space="preserve"> higher than </w:t>
      </w:r>
      <w:r w:rsidR="00F167B0" w:rsidRPr="00167D54">
        <w:rPr>
          <w:rFonts w:cs="Arial"/>
          <w:szCs w:val="20"/>
          <w:lang w:val="en-GB"/>
        </w:rPr>
        <w:t xml:space="preserve">last year </w:t>
      </w:r>
      <w:r w:rsidR="005260E9" w:rsidRPr="00167D54">
        <w:rPr>
          <w:rFonts w:cs="Arial"/>
          <w:szCs w:val="20"/>
          <w:lang w:val="en-GB"/>
        </w:rPr>
        <w:t xml:space="preserve">one </w:t>
      </w:r>
      <w:r w:rsidR="00F167B0" w:rsidRPr="00167D54">
        <w:rPr>
          <w:rFonts w:cs="Arial"/>
          <w:szCs w:val="20"/>
          <w:lang w:val="en-GB"/>
        </w:rPr>
        <w:t>thanks to a</w:t>
      </w:r>
      <w:r w:rsidR="005260E9" w:rsidRPr="00167D54">
        <w:rPr>
          <w:rFonts w:cs="Arial"/>
          <w:szCs w:val="20"/>
          <w:lang w:val="en-GB"/>
        </w:rPr>
        <w:t xml:space="preserve"> higher per hectare yield of </w:t>
      </w:r>
      <w:r w:rsidR="005260E9" w:rsidRPr="00167D54">
        <w:rPr>
          <w:lang w:val="en-GB"/>
        </w:rPr>
        <w:t>3.13 t/ha (+7.6%) and an</w:t>
      </w:r>
      <w:r w:rsidR="00F167B0" w:rsidRPr="00167D54">
        <w:rPr>
          <w:rFonts w:cs="Arial"/>
          <w:szCs w:val="20"/>
          <w:lang w:val="en-GB"/>
        </w:rPr>
        <w:t xml:space="preserve"> expansion</w:t>
      </w:r>
      <w:r w:rsidR="00530BAB" w:rsidRPr="00167D54">
        <w:rPr>
          <w:rFonts w:cs="Arial"/>
          <w:szCs w:val="20"/>
          <w:lang w:val="en-GB"/>
        </w:rPr>
        <w:t xml:space="preserve"> of the sowing area to </w:t>
      </w:r>
      <w:r w:rsidR="00E02971">
        <w:rPr>
          <w:rFonts w:cs="Arial"/>
          <w:szCs w:val="20"/>
          <w:lang w:val="en-GB"/>
        </w:rPr>
        <w:t>412 </w:t>
      </w:r>
      <w:r w:rsidR="00530BAB" w:rsidRPr="00167D54">
        <w:rPr>
          <w:rFonts w:cs="Arial"/>
          <w:szCs w:val="20"/>
          <w:lang w:val="en-GB"/>
        </w:rPr>
        <w:t>thous.</w:t>
      </w:r>
      <w:r w:rsidR="005260E9" w:rsidRPr="00167D54">
        <w:rPr>
          <w:rFonts w:cs="Arial"/>
          <w:szCs w:val="20"/>
          <w:lang w:val="en-GB"/>
        </w:rPr>
        <w:t> </w:t>
      </w:r>
      <w:r w:rsidR="00530BAB" w:rsidRPr="00167D54">
        <w:rPr>
          <w:rFonts w:cs="Arial"/>
          <w:szCs w:val="20"/>
          <w:lang w:val="en-GB"/>
        </w:rPr>
        <w:t>h</w:t>
      </w:r>
      <w:r w:rsidR="005260E9" w:rsidRPr="00167D54">
        <w:rPr>
          <w:rFonts w:cs="Arial"/>
          <w:szCs w:val="20"/>
          <w:lang w:val="en-GB"/>
        </w:rPr>
        <w:t>ectares (+4.4.%)</w:t>
      </w:r>
      <w:r w:rsidR="00530BAB" w:rsidRPr="00167D54">
        <w:rPr>
          <w:rFonts w:cs="Arial"/>
          <w:szCs w:val="20"/>
          <w:lang w:val="en-GB"/>
        </w:rPr>
        <w:t xml:space="preserve">. </w:t>
      </w:r>
      <w:r w:rsidR="005260E9" w:rsidRPr="00167D54">
        <w:rPr>
          <w:rFonts w:cs="Arial"/>
          <w:szCs w:val="20"/>
          <w:lang w:val="en-GB"/>
        </w:rPr>
        <w:t xml:space="preserve">This sowing area is the second largest since 2013 as the monitoring history says. </w:t>
      </w:r>
      <w:r w:rsidR="00530BAB" w:rsidRPr="00167D54">
        <w:rPr>
          <w:rFonts w:cs="Arial"/>
          <w:szCs w:val="20"/>
          <w:lang w:val="en-GB"/>
        </w:rPr>
        <w:t xml:space="preserve">When compared to a five-year average, the estimated rape harvest is by </w:t>
      </w:r>
      <w:r w:rsidR="005260E9" w:rsidRPr="00167D54">
        <w:rPr>
          <w:rFonts w:cs="Arial"/>
          <w:szCs w:val="20"/>
          <w:lang w:val="en-GB"/>
        </w:rPr>
        <w:t>4</w:t>
      </w:r>
      <w:r w:rsidR="00530BAB" w:rsidRPr="00167D54">
        <w:rPr>
          <w:rFonts w:cs="Arial"/>
          <w:szCs w:val="20"/>
          <w:lang w:val="en-GB"/>
        </w:rPr>
        <w:t>.</w:t>
      </w:r>
      <w:r w:rsidR="005260E9" w:rsidRPr="00167D54">
        <w:rPr>
          <w:rFonts w:cs="Arial"/>
          <w:szCs w:val="20"/>
          <w:lang w:val="en-GB"/>
        </w:rPr>
        <w:t>5</w:t>
      </w:r>
      <w:r w:rsidR="00530BAB" w:rsidRPr="00167D54">
        <w:rPr>
          <w:rFonts w:cs="Arial"/>
          <w:szCs w:val="20"/>
          <w:lang w:val="en-GB"/>
        </w:rPr>
        <w:t xml:space="preserve">% </w:t>
      </w:r>
      <w:r w:rsidR="005260E9" w:rsidRPr="00167D54">
        <w:rPr>
          <w:rFonts w:cs="Arial"/>
          <w:szCs w:val="20"/>
          <w:lang w:val="en-GB"/>
        </w:rPr>
        <w:t>low</w:t>
      </w:r>
      <w:r w:rsidR="00530BAB" w:rsidRPr="00167D54">
        <w:rPr>
          <w:rFonts w:cs="Arial"/>
          <w:szCs w:val="20"/>
          <w:lang w:val="en-GB"/>
        </w:rPr>
        <w:t>er</w:t>
      </w:r>
      <w:r w:rsidR="005260E9" w:rsidRPr="00167D54">
        <w:rPr>
          <w:rFonts w:cs="Arial"/>
          <w:szCs w:val="20"/>
          <w:lang w:val="en-GB"/>
        </w:rPr>
        <w:t xml:space="preserve"> (sowing area +5.0%, per hectare yield </w:t>
      </w:r>
      <w:r w:rsidR="005260E9" w:rsidRPr="00167D54">
        <w:rPr>
          <w:szCs w:val="18"/>
          <w:lang w:val="en-GB"/>
        </w:rPr>
        <w:t>−</w:t>
      </w:r>
      <w:r w:rsidR="005260E9" w:rsidRPr="00167D54">
        <w:rPr>
          <w:szCs w:val="20"/>
          <w:lang w:val="en-GB"/>
        </w:rPr>
        <w:t>8.</w:t>
      </w:r>
      <w:r w:rsidR="007B66AB">
        <w:rPr>
          <w:szCs w:val="20"/>
          <w:lang w:val="en-GB"/>
        </w:rPr>
        <w:t>9</w:t>
      </w:r>
      <w:bookmarkStart w:id="0" w:name="_GoBack"/>
      <w:bookmarkEnd w:id="0"/>
      <w:r w:rsidR="005260E9" w:rsidRPr="00167D54">
        <w:rPr>
          <w:szCs w:val="18"/>
          <w:lang w:val="en-GB"/>
        </w:rPr>
        <w:t xml:space="preserve">%). However, it is by </w:t>
      </w:r>
      <w:r w:rsidR="00D0497F" w:rsidRPr="00167D54">
        <w:rPr>
          <w:szCs w:val="18"/>
          <w:lang w:val="en-GB"/>
        </w:rPr>
        <w:t>6</w:t>
      </w:r>
      <w:r w:rsidR="005260E9" w:rsidRPr="00167D54">
        <w:rPr>
          <w:szCs w:val="18"/>
          <w:lang w:val="en-GB"/>
        </w:rPr>
        <w:t>.</w:t>
      </w:r>
      <w:r w:rsidR="00D0497F" w:rsidRPr="00167D54">
        <w:rPr>
          <w:szCs w:val="18"/>
          <w:lang w:val="en-GB"/>
        </w:rPr>
        <w:t>2</w:t>
      </w:r>
      <w:r w:rsidR="005260E9" w:rsidRPr="00167D54">
        <w:rPr>
          <w:szCs w:val="18"/>
          <w:lang w:val="en-GB"/>
        </w:rPr>
        <w:t xml:space="preserve">% higher </w:t>
      </w:r>
      <w:r w:rsidR="00D0497F" w:rsidRPr="00167D54">
        <w:rPr>
          <w:szCs w:val="18"/>
          <w:lang w:val="en-GB"/>
        </w:rPr>
        <w:t xml:space="preserve">than </w:t>
      </w:r>
      <w:r w:rsidR="00D0497F" w:rsidRPr="00167D54">
        <w:rPr>
          <w:rFonts w:cs="Arial"/>
          <w:szCs w:val="20"/>
          <w:lang w:val="en-GB"/>
        </w:rPr>
        <w:t>the</w:t>
      </w:r>
      <w:r w:rsidR="00530BAB" w:rsidRPr="00167D54">
        <w:rPr>
          <w:rFonts w:cs="Arial"/>
          <w:szCs w:val="20"/>
          <w:lang w:val="en-GB"/>
        </w:rPr>
        <w:t xml:space="preserve"> </w:t>
      </w:r>
      <w:r w:rsidR="00D0497F" w:rsidRPr="00167D54">
        <w:rPr>
          <w:rFonts w:cs="Arial"/>
          <w:szCs w:val="20"/>
          <w:lang w:val="en-GB"/>
        </w:rPr>
        <w:t xml:space="preserve">recent </w:t>
      </w:r>
      <w:r w:rsidR="00530BAB" w:rsidRPr="00167D54">
        <w:rPr>
          <w:rFonts w:cs="Arial"/>
          <w:szCs w:val="20"/>
          <w:lang w:val="en-GB"/>
        </w:rPr>
        <w:t>ten-year average (</w:t>
      </w:r>
      <w:r w:rsidR="00D0497F" w:rsidRPr="00167D54">
        <w:rPr>
          <w:rFonts w:cs="Arial"/>
          <w:szCs w:val="20"/>
          <w:lang w:val="en-GB"/>
        </w:rPr>
        <w:t xml:space="preserve">sowing area +7.9%, </w:t>
      </w:r>
      <w:r w:rsidR="00530BAB" w:rsidRPr="00167D54">
        <w:rPr>
          <w:rFonts w:cs="Arial"/>
          <w:szCs w:val="20"/>
          <w:lang w:val="en-GB"/>
        </w:rPr>
        <w:t xml:space="preserve">the per hectare yield </w:t>
      </w:r>
      <w:r w:rsidR="00D0497F" w:rsidRPr="00167D54">
        <w:rPr>
          <w:rFonts w:cs="Arial"/>
          <w:szCs w:val="20"/>
          <w:lang w:val="en-GB"/>
        </w:rPr>
        <w:t>–1</w:t>
      </w:r>
      <w:r w:rsidR="00530BAB" w:rsidRPr="00167D54">
        <w:rPr>
          <w:rFonts w:cs="Arial"/>
          <w:szCs w:val="20"/>
          <w:lang w:val="en-GB"/>
        </w:rPr>
        <w:t xml:space="preserve">.4%). </w:t>
      </w:r>
    </w:p>
    <w:p w:rsidR="003F51FE" w:rsidRPr="00167D54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B73243" w:rsidRPr="00167D54" w:rsidRDefault="003F51FE" w:rsidP="00D0497F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 xml:space="preserve">This </w:t>
      </w:r>
      <w:r w:rsidR="000B4E45" w:rsidRPr="00167D54">
        <w:rPr>
          <w:rFonts w:cs="Arial"/>
          <w:szCs w:val="20"/>
          <w:lang w:val="en-GB"/>
        </w:rPr>
        <w:t>year</w:t>
      </w:r>
      <w:r w:rsidRPr="00167D54">
        <w:rPr>
          <w:rFonts w:cs="Arial"/>
          <w:szCs w:val="20"/>
          <w:lang w:val="en-GB"/>
        </w:rPr>
        <w:t xml:space="preserve"> harvest of poppy seed is </w:t>
      </w:r>
      <w:r w:rsidR="00B73243" w:rsidRPr="00167D54">
        <w:rPr>
          <w:rFonts w:cs="Arial"/>
          <w:szCs w:val="20"/>
          <w:lang w:val="en-GB"/>
        </w:rPr>
        <w:t>estimated</w:t>
      </w:r>
      <w:r w:rsidRPr="00167D54">
        <w:rPr>
          <w:rFonts w:cs="Arial"/>
          <w:szCs w:val="20"/>
          <w:lang w:val="en-GB"/>
        </w:rPr>
        <w:t xml:space="preserve"> to be </w:t>
      </w:r>
      <w:r w:rsidR="00D0497F" w:rsidRPr="00167D54">
        <w:rPr>
          <w:rFonts w:cs="Arial"/>
          <w:szCs w:val="20"/>
          <w:lang w:val="en-GB"/>
        </w:rPr>
        <w:t>15</w:t>
      </w:r>
      <w:r w:rsidRPr="00167D54">
        <w:rPr>
          <w:rFonts w:cs="Arial"/>
          <w:szCs w:val="20"/>
          <w:lang w:val="en-GB"/>
        </w:rPr>
        <w:t> thous. tonnes</w:t>
      </w:r>
      <w:r w:rsidR="00B73243" w:rsidRPr="00167D54">
        <w:rPr>
          <w:rFonts w:cs="Arial"/>
          <w:szCs w:val="20"/>
          <w:lang w:val="en-GB"/>
        </w:rPr>
        <w:t>,</w:t>
      </w:r>
      <w:r w:rsidRPr="00167D54">
        <w:rPr>
          <w:rFonts w:cs="Arial"/>
          <w:szCs w:val="20"/>
          <w:lang w:val="en-GB"/>
        </w:rPr>
        <w:t xml:space="preserve"> which is by </w:t>
      </w:r>
      <w:r w:rsidR="00D0497F" w:rsidRPr="00167D54">
        <w:rPr>
          <w:rFonts w:cs="Arial"/>
          <w:szCs w:val="20"/>
          <w:lang w:val="en-GB"/>
        </w:rPr>
        <w:t>a quarter (–25.9%) low</w:t>
      </w:r>
      <w:r w:rsidRPr="00167D54">
        <w:rPr>
          <w:rFonts w:cs="Arial"/>
          <w:szCs w:val="20"/>
          <w:lang w:val="en-GB"/>
        </w:rPr>
        <w:t>er than the last year</w:t>
      </w:r>
      <w:r w:rsidR="00D0497F" w:rsidRPr="00167D54">
        <w:rPr>
          <w:rFonts w:cs="Arial"/>
          <w:szCs w:val="20"/>
          <w:lang w:val="en-GB"/>
        </w:rPr>
        <w:t xml:space="preserve"> one</w:t>
      </w:r>
      <w:r w:rsidR="00B73243" w:rsidRPr="00167D54">
        <w:rPr>
          <w:rFonts w:cs="Arial"/>
          <w:szCs w:val="20"/>
          <w:lang w:val="en-GB"/>
        </w:rPr>
        <w:t xml:space="preserve">, </w:t>
      </w:r>
      <w:r w:rsidR="00D0497F" w:rsidRPr="00167D54">
        <w:rPr>
          <w:rFonts w:cs="Arial"/>
          <w:szCs w:val="20"/>
          <w:lang w:val="en-GB"/>
        </w:rPr>
        <w:t xml:space="preserve">as a result of </w:t>
      </w:r>
      <w:r w:rsidR="00E02971">
        <w:rPr>
          <w:rFonts w:cs="Arial"/>
          <w:szCs w:val="20"/>
          <w:lang w:val="en-GB"/>
        </w:rPr>
        <w:t xml:space="preserve">a </w:t>
      </w:r>
      <w:r w:rsidR="00D0497F" w:rsidRPr="00167D54">
        <w:rPr>
          <w:rFonts w:cs="Arial"/>
          <w:szCs w:val="20"/>
          <w:lang w:val="en-GB"/>
        </w:rPr>
        <w:t xml:space="preserve">significant decline in sowing area </w:t>
      </w:r>
      <w:r w:rsidR="00E02971">
        <w:rPr>
          <w:rFonts w:cs="Arial"/>
          <w:szCs w:val="20"/>
          <w:lang w:val="en-GB"/>
        </w:rPr>
        <w:t xml:space="preserve">to </w:t>
      </w:r>
      <w:r w:rsidR="00D0497F" w:rsidRPr="00167D54">
        <w:rPr>
          <w:rFonts w:cs="Arial"/>
          <w:szCs w:val="20"/>
          <w:lang w:val="en-GB"/>
        </w:rPr>
        <w:t>27 </w:t>
      </w:r>
      <w:r w:rsidR="00B73243" w:rsidRPr="00167D54">
        <w:rPr>
          <w:rFonts w:cs="Arial"/>
          <w:szCs w:val="20"/>
          <w:lang w:val="en-GB"/>
        </w:rPr>
        <w:t>thous. h</w:t>
      </w:r>
      <w:r w:rsidR="00E02971">
        <w:rPr>
          <w:rFonts w:cs="Arial"/>
          <w:szCs w:val="20"/>
          <w:lang w:val="en-GB"/>
        </w:rPr>
        <w:t>ectares</w:t>
      </w:r>
      <w:r w:rsidR="00B73243" w:rsidRPr="00167D54">
        <w:rPr>
          <w:rFonts w:cs="Arial"/>
          <w:szCs w:val="20"/>
          <w:lang w:val="en-GB"/>
        </w:rPr>
        <w:t xml:space="preserve"> (</w:t>
      </w:r>
      <w:r w:rsidR="00D0497F" w:rsidRPr="00167D54">
        <w:rPr>
          <w:rFonts w:cs="Arial"/>
          <w:szCs w:val="20"/>
          <w:lang w:val="en-GB"/>
        </w:rPr>
        <w:t>–1</w:t>
      </w:r>
      <w:r w:rsidR="00B73243" w:rsidRPr="00167D54">
        <w:rPr>
          <w:rFonts w:cs="Arial"/>
          <w:szCs w:val="20"/>
          <w:lang w:val="en-GB"/>
        </w:rPr>
        <w:t>8.</w:t>
      </w:r>
      <w:r w:rsidR="00D0497F" w:rsidRPr="00167D54">
        <w:rPr>
          <w:rFonts w:cs="Arial"/>
          <w:szCs w:val="20"/>
          <w:lang w:val="en-GB"/>
        </w:rPr>
        <w:t>3</w:t>
      </w:r>
      <w:r w:rsidR="00B73243" w:rsidRPr="00167D54">
        <w:rPr>
          <w:rFonts w:cs="Arial"/>
          <w:szCs w:val="20"/>
          <w:lang w:val="en-GB"/>
        </w:rPr>
        <w:t xml:space="preserve">%) </w:t>
      </w:r>
      <w:r w:rsidR="00D0497F" w:rsidRPr="00167D54">
        <w:rPr>
          <w:rFonts w:cs="Arial"/>
          <w:szCs w:val="20"/>
          <w:lang w:val="en-GB"/>
        </w:rPr>
        <w:t xml:space="preserve">as well as in </w:t>
      </w:r>
      <w:r w:rsidR="00B73243" w:rsidRPr="00167D54">
        <w:rPr>
          <w:rFonts w:cs="Arial"/>
          <w:szCs w:val="20"/>
          <w:lang w:val="en-GB"/>
        </w:rPr>
        <w:t>an expected per hectare yield of 0.</w:t>
      </w:r>
      <w:r w:rsidR="00D0497F" w:rsidRPr="00167D54">
        <w:rPr>
          <w:rFonts w:cs="Arial"/>
          <w:szCs w:val="20"/>
          <w:lang w:val="en-GB"/>
        </w:rPr>
        <w:t>56</w:t>
      </w:r>
      <w:r w:rsidR="00B73243" w:rsidRPr="00167D54">
        <w:rPr>
          <w:rFonts w:cs="Arial"/>
          <w:szCs w:val="20"/>
          <w:lang w:val="en-GB"/>
        </w:rPr>
        <w:t xml:space="preserve"> t</w:t>
      </w:r>
      <w:r w:rsidR="00D0497F" w:rsidRPr="00167D54">
        <w:rPr>
          <w:rFonts w:cs="Arial"/>
          <w:szCs w:val="20"/>
          <w:lang w:val="en-GB"/>
        </w:rPr>
        <w:t>/ha</w:t>
      </w:r>
      <w:r w:rsidR="00B73243" w:rsidRPr="00167D54">
        <w:rPr>
          <w:rFonts w:cs="Arial"/>
          <w:szCs w:val="20"/>
          <w:lang w:val="en-GB"/>
        </w:rPr>
        <w:t xml:space="preserve"> (</w:t>
      </w:r>
      <w:r w:rsidR="00D0497F" w:rsidRPr="00167D54">
        <w:rPr>
          <w:rFonts w:cs="Arial"/>
          <w:szCs w:val="20"/>
          <w:lang w:val="en-GB"/>
        </w:rPr>
        <w:t>–9.7</w:t>
      </w:r>
      <w:r w:rsidR="00B73243" w:rsidRPr="00167D54">
        <w:rPr>
          <w:rFonts w:cs="Arial"/>
          <w:szCs w:val="20"/>
          <w:lang w:val="en-GB"/>
        </w:rPr>
        <w:t xml:space="preserve">%). </w:t>
      </w:r>
      <w:r w:rsidR="00D0497F" w:rsidRPr="00167D54">
        <w:rPr>
          <w:rFonts w:cs="Arial"/>
          <w:szCs w:val="20"/>
          <w:lang w:val="en-GB"/>
        </w:rPr>
        <w:t xml:space="preserve">This year expected harvest is also substantially lower than the recent five-year average and ten-year average </w:t>
      </w:r>
      <w:r w:rsidR="00D0497F" w:rsidRPr="00167D54">
        <w:rPr>
          <w:szCs w:val="20"/>
          <w:lang w:val="en-GB"/>
        </w:rPr>
        <w:t>(</w:t>
      </w:r>
      <w:r w:rsidR="00D0497F" w:rsidRPr="00167D54">
        <w:rPr>
          <w:szCs w:val="18"/>
          <w:lang w:val="en-GB"/>
        </w:rPr>
        <w:t>−</w:t>
      </w:r>
      <w:r w:rsidR="00D0497F" w:rsidRPr="00167D54">
        <w:rPr>
          <w:szCs w:val="20"/>
          <w:lang w:val="en-GB"/>
        </w:rPr>
        <w:t xml:space="preserve">34.8% and </w:t>
      </w:r>
      <w:r w:rsidR="00D0497F" w:rsidRPr="00167D54">
        <w:rPr>
          <w:szCs w:val="18"/>
          <w:lang w:val="en-GB"/>
        </w:rPr>
        <w:t>–</w:t>
      </w:r>
      <w:r w:rsidR="00D0497F" w:rsidRPr="00167D54">
        <w:rPr>
          <w:szCs w:val="20"/>
          <w:lang w:val="en-GB"/>
        </w:rPr>
        <w:t xml:space="preserve"> 42.7%, respectively).</w:t>
      </w:r>
      <w:r w:rsidR="00B66DF6" w:rsidRPr="00167D54">
        <w:rPr>
          <w:rFonts w:cs="Arial"/>
          <w:szCs w:val="20"/>
          <w:lang w:val="en-GB"/>
        </w:rPr>
        <w:t xml:space="preserve"> </w:t>
      </w:r>
    </w:p>
    <w:p w:rsidR="003F51FE" w:rsidRPr="00167D54" w:rsidRDefault="003F51FE" w:rsidP="003F51FE">
      <w:pPr>
        <w:spacing w:line="276" w:lineRule="auto"/>
        <w:rPr>
          <w:lang w:val="en-GB"/>
        </w:rPr>
      </w:pPr>
    </w:p>
    <w:p w:rsidR="003F51FE" w:rsidRPr="00167D54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167D54">
        <w:rPr>
          <w:rFonts w:cs="Arial"/>
          <w:szCs w:val="20"/>
          <w:lang w:val="en-GB"/>
        </w:rPr>
        <w:t>More detailed information on estimated per hectare yields and production of peas, selected varieties of fruit</w:t>
      </w:r>
      <w:r w:rsidR="00E02971">
        <w:rPr>
          <w:rFonts w:cs="Arial"/>
          <w:szCs w:val="20"/>
          <w:lang w:val="en-GB"/>
        </w:rPr>
        <w:t>,</w:t>
      </w:r>
      <w:r w:rsidRPr="00167D54">
        <w:rPr>
          <w:rFonts w:cs="Arial"/>
          <w:szCs w:val="20"/>
          <w:lang w:val="en-GB"/>
        </w:rPr>
        <w:t xml:space="preserve"> and vegetables crops in the Czech Republic, as a whole and broken</w:t>
      </w:r>
      <w:r w:rsidR="00507EEA" w:rsidRPr="00167D54">
        <w:rPr>
          <w:rFonts w:cs="Arial"/>
          <w:szCs w:val="20"/>
          <w:lang w:val="en-GB"/>
        </w:rPr>
        <w:t xml:space="preserve"> down</w:t>
      </w:r>
      <w:r w:rsidRPr="00167D54">
        <w:rPr>
          <w:rFonts w:cs="Arial"/>
          <w:szCs w:val="20"/>
          <w:lang w:val="en-GB"/>
        </w:rPr>
        <w:t xml:space="preserve"> by region, are given in the following publication ‘</w:t>
      </w:r>
      <w:r w:rsidRPr="0050008A">
        <w:rPr>
          <w:rFonts w:cs="Arial"/>
          <w:szCs w:val="20"/>
          <w:lang w:val="en-GB"/>
        </w:rPr>
        <w:t xml:space="preserve">Harvest </w:t>
      </w:r>
      <w:r w:rsidR="0050008A" w:rsidRPr="0050008A">
        <w:rPr>
          <w:rFonts w:cs="Arial"/>
          <w:szCs w:val="20"/>
          <w:lang w:val="en-GB"/>
        </w:rPr>
        <w:t>Estimate</w:t>
      </w:r>
      <w:r w:rsidR="00507EEA" w:rsidRPr="0050008A">
        <w:rPr>
          <w:rFonts w:cs="Arial"/>
          <w:szCs w:val="20"/>
          <w:lang w:val="en-GB"/>
        </w:rPr>
        <w:t>s</w:t>
      </w:r>
      <w:r w:rsidRPr="00167D54">
        <w:rPr>
          <w:rFonts w:cs="Arial"/>
          <w:szCs w:val="20"/>
          <w:lang w:val="en-GB"/>
        </w:rPr>
        <w:t xml:space="preserve"> – Operative Report as at 15 July 201</w:t>
      </w:r>
      <w:r w:rsidR="00D0497F" w:rsidRPr="00167D54">
        <w:rPr>
          <w:rFonts w:cs="Arial"/>
          <w:szCs w:val="20"/>
          <w:lang w:val="en-GB"/>
        </w:rPr>
        <w:t>8</w:t>
      </w:r>
      <w:r w:rsidRPr="00167D54">
        <w:rPr>
          <w:rFonts w:cs="Arial"/>
          <w:szCs w:val="20"/>
          <w:lang w:val="en-GB"/>
        </w:rPr>
        <w:t xml:space="preserve">’. </w:t>
      </w:r>
    </w:p>
    <w:p w:rsidR="003F51FE" w:rsidRPr="00167D54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3F51FE" w:rsidRPr="00167D54" w:rsidRDefault="003F51FE" w:rsidP="00D12099">
      <w:pPr>
        <w:pStyle w:val="Datum"/>
        <w:rPr>
          <w:lang w:val="en-GB"/>
        </w:rPr>
      </w:pPr>
    </w:p>
    <w:p w:rsidR="00494C3B" w:rsidRPr="00167D54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167D54">
        <w:rPr>
          <w:rFonts w:cs="Arial"/>
          <w:i/>
          <w:spacing w:val="-2"/>
          <w:lang w:val="en-GB"/>
        </w:rPr>
        <w:t>Notes:</w:t>
      </w:r>
    </w:p>
    <w:p w:rsidR="00494C3B" w:rsidRPr="00167D54" w:rsidRDefault="00EF55BC" w:rsidP="00167D54">
      <w:pPr>
        <w:pStyle w:val="Poznamkytexty"/>
        <w:tabs>
          <w:tab w:val="left" w:pos="2835"/>
        </w:tabs>
        <w:spacing w:line="240" w:lineRule="auto"/>
        <w:ind w:left="2835" w:hanging="2835"/>
        <w:rPr>
          <w:iCs/>
          <w:lang w:val="en-GB"/>
        </w:rPr>
      </w:pPr>
      <w:r w:rsidRPr="00167D54">
        <w:rPr>
          <w:iCs/>
          <w:lang w:val="en-GB"/>
        </w:rPr>
        <w:t>Responsible head at the CZSO</w:t>
      </w:r>
      <w:r w:rsidR="00494C3B" w:rsidRPr="00167D54">
        <w:rPr>
          <w:iCs/>
          <w:lang w:val="en-GB"/>
        </w:rPr>
        <w:t>:</w:t>
      </w:r>
      <w:r w:rsidR="00494C3B" w:rsidRPr="00167D54">
        <w:rPr>
          <w:iCs/>
          <w:lang w:val="en-GB"/>
        </w:rPr>
        <w:tab/>
        <w:t xml:space="preserve">Jiří Hrbek, (+420) 274 052 331, e-mail: </w:t>
      </w:r>
      <w:hyperlink r:id="rId8" w:history="1">
        <w:r w:rsidR="00167D54" w:rsidRPr="00167D54">
          <w:rPr>
            <w:rStyle w:val="Hypertextovodkaz"/>
            <w:iCs/>
            <w:lang w:val="en-GB"/>
          </w:rPr>
          <w:t>jiri.hrbek@czso.cz</w:t>
        </w:r>
      </w:hyperlink>
      <w:r w:rsidR="007470A6" w:rsidRPr="00167D54">
        <w:rPr>
          <w:iCs/>
          <w:lang w:val="en-GB"/>
        </w:rPr>
        <w:t xml:space="preserve">, Director of </w:t>
      </w:r>
      <w:r w:rsidR="00167D54" w:rsidRPr="00167D54">
        <w:rPr>
          <w:iCs/>
          <w:lang w:val="en-GB"/>
        </w:rPr>
        <w:t>the Agricultural, Forestry, and Environmental Statistics Department</w:t>
      </w:r>
      <w:r w:rsidR="007470A6" w:rsidRPr="00167D54">
        <w:rPr>
          <w:iCs/>
          <w:lang w:val="en-GB"/>
        </w:rPr>
        <w:t xml:space="preserve"> </w:t>
      </w:r>
    </w:p>
    <w:p w:rsidR="00EF55BC" w:rsidRPr="00167D54" w:rsidRDefault="00EF55BC" w:rsidP="007470A6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 xml:space="preserve">Contact person: </w:t>
      </w:r>
      <w:r w:rsidRPr="00167D54">
        <w:rPr>
          <w:iCs/>
          <w:lang w:val="en-GB"/>
        </w:rPr>
        <w:tab/>
        <w:t xml:space="preserve">Jiří Hrbek, (+420) 274 052 331, e-mail: </w:t>
      </w:r>
      <w:hyperlink r:id="rId9" w:history="1">
        <w:r w:rsidR="00167D54" w:rsidRPr="00167D54">
          <w:rPr>
            <w:rStyle w:val="Hypertextovodkaz"/>
            <w:iCs/>
            <w:lang w:val="en-GB"/>
          </w:rPr>
          <w:t>jiri.hrbek@czso.cz</w:t>
        </w:r>
      </w:hyperlink>
    </w:p>
    <w:p w:rsidR="0050008A" w:rsidRPr="00BD0BD0" w:rsidRDefault="00494C3B" w:rsidP="0050008A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 xml:space="preserve">Data source: </w:t>
      </w:r>
      <w:r w:rsidRPr="00167D54">
        <w:rPr>
          <w:iCs/>
          <w:lang w:val="en-GB"/>
        </w:rPr>
        <w:tab/>
      </w:r>
      <w:r w:rsidR="0050008A" w:rsidRPr="00BD0BD0">
        <w:rPr>
          <w:iCs/>
          <w:lang w:val="en-GB"/>
        </w:rPr>
        <w:t xml:space="preserve">statistical survey of Harvest </w:t>
      </w:r>
      <w:r w:rsidR="0050008A">
        <w:rPr>
          <w:iCs/>
          <w:lang w:val="en-GB"/>
        </w:rPr>
        <w:t xml:space="preserve">Estimates </w:t>
      </w:r>
      <w:r w:rsidR="0050008A" w:rsidRPr="00BD0BD0">
        <w:rPr>
          <w:iCs/>
          <w:lang w:val="en-GB"/>
        </w:rPr>
        <w:t xml:space="preserve">of Crops (Zem </w:t>
      </w:r>
      <w:r w:rsidR="0050008A" w:rsidRPr="00232CE2">
        <w:rPr>
          <w:iCs/>
          <w:lang w:val="en-GB"/>
        </w:rPr>
        <w:t>V</w:t>
      </w:r>
      <w:r w:rsidR="000A1DD4" w:rsidRPr="00232CE2">
        <w:rPr>
          <w:iCs/>
          <w:lang w:val="en-GB"/>
        </w:rPr>
        <w:t>7</w:t>
      </w:r>
      <w:r w:rsidR="0050008A" w:rsidRPr="00232CE2">
        <w:rPr>
          <w:iCs/>
          <w:lang w:val="en-GB"/>
        </w:rPr>
        <w:t>)</w:t>
      </w:r>
      <w:r w:rsidR="0050008A" w:rsidRPr="00BD0BD0">
        <w:rPr>
          <w:iCs/>
          <w:lang w:val="en-GB"/>
        </w:rPr>
        <w:t xml:space="preserve"> and </w:t>
      </w:r>
    </w:p>
    <w:p w:rsidR="003F51FE" w:rsidRPr="00167D54" w:rsidRDefault="0050008A" w:rsidP="0050008A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BD0BD0">
        <w:rPr>
          <w:iCs/>
          <w:lang w:val="en-GB"/>
        </w:rPr>
        <w:tab/>
        <w:t>questionnaire on Areas under Crops (Osev 3-01)</w:t>
      </w:r>
    </w:p>
    <w:p w:rsidR="00494C3B" w:rsidRPr="00167D54" w:rsidRDefault="00494C3B" w:rsidP="007470A6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 xml:space="preserve">End of data collection: </w:t>
      </w:r>
      <w:r w:rsidRPr="00167D54">
        <w:rPr>
          <w:iCs/>
          <w:lang w:val="en-GB"/>
        </w:rPr>
        <w:tab/>
      </w:r>
      <w:r w:rsidR="003F51FE" w:rsidRPr="00167D54">
        <w:rPr>
          <w:iCs/>
          <w:lang w:val="en-GB"/>
        </w:rPr>
        <w:t>15 July</w:t>
      </w:r>
      <w:r w:rsidRPr="00167D54">
        <w:rPr>
          <w:iCs/>
          <w:lang w:val="en-GB"/>
        </w:rPr>
        <w:t xml:space="preserve"> 201</w:t>
      </w:r>
      <w:r w:rsidR="007470A6" w:rsidRPr="00167D54">
        <w:rPr>
          <w:iCs/>
          <w:lang w:val="en-GB"/>
        </w:rPr>
        <w:t>8</w:t>
      </w:r>
    </w:p>
    <w:p w:rsidR="00494C3B" w:rsidRPr="00167D54" w:rsidRDefault="00494C3B" w:rsidP="007470A6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 xml:space="preserve">End of data processing: </w:t>
      </w:r>
      <w:r w:rsidRPr="00167D54">
        <w:rPr>
          <w:iCs/>
          <w:lang w:val="en-GB"/>
        </w:rPr>
        <w:tab/>
      </w:r>
      <w:r w:rsidR="003F51FE" w:rsidRPr="00167D54">
        <w:rPr>
          <w:iCs/>
          <w:lang w:val="en-GB"/>
        </w:rPr>
        <w:t>1</w:t>
      </w:r>
      <w:r w:rsidR="007470A6" w:rsidRPr="00167D54">
        <w:rPr>
          <w:iCs/>
          <w:lang w:val="en-GB"/>
        </w:rPr>
        <w:t>0</w:t>
      </w:r>
      <w:r w:rsidRPr="00167D54">
        <w:rPr>
          <w:iCs/>
          <w:lang w:val="en-GB"/>
        </w:rPr>
        <w:t xml:space="preserve"> </w:t>
      </w:r>
      <w:r w:rsidR="003F51FE" w:rsidRPr="00167D54">
        <w:rPr>
          <w:iCs/>
          <w:lang w:val="en-GB"/>
        </w:rPr>
        <w:t>August</w:t>
      </w:r>
      <w:r w:rsidRPr="00167D54">
        <w:rPr>
          <w:iCs/>
          <w:lang w:val="en-GB"/>
        </w:rPr>
        <w:t xml:space="preserve"> 201</w:t>
      </w:r>
      <w:r w:rsidR="007470A6" w:rsidRPr="00167D54">
        <w:rPr>
          <w:iCs/>
          <w:lang w:val="en-GB"/>
        </w:rPr>
        <w:t>8</w:t>
      </w:r>
    </w:p>
    <w:p w:rsidR="00E46AA7" w:rsidRPr="00167D54" w:rsidRDefault="00494C3B" w:rsidP="007470A6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 xml:space="preserve">Following outcomes: </w:t>
      </w:r>
      <w:r w:rsidRPr="00167D54">
        <w:rPr>
          <w:iCs/>
          <w:lang w:val="en-GB"/>
        </w:rPr>
        <w:tab/>
      </w:r>
      <w:r w:rsidR="00E46AA7" w:rsidRPr="00167D54">
        <w:rPr>
          <w:iCs/>
          <w:lang w:val="en-GB"/>
        </w:rPr>
        <w:t xml:space="preserve">Harvest </w:t>
      </w:r>
      <w:r w:rsidR="0050008A">
        <w:rPr>
          <w:iCs/>
          <w:lang w:val="en-GB"/>
        </w:rPr>
        <w:t>Estimates</w:t>
      </w:r>
      <w:r w:rsidR="00E46AA7" w:rsidRPr="00167D54">
        <w:rPr>
          <w:iCs/>
          <w:lang w:val="en-GB"/>
        </w:rPr>
        <w:t xml:space="preserve"> – Operative Report as at </w:t>
      </w:r>
      <w:r w:rsidR="00EF55BC" w:rsidRPr="00167D54">
        <w:rPr>
          <w:iCs/>
          <w:lang w:val="en-GB"/>
        </w:rPr>
        <w:t>1</w:t>
      </w:r>
      <w:r w:rsidR="003F51FE" w:rsidRPr="00167D54">
        <w:rPr>
          <w:iCs/>
          <w:lang w:val="en-GB"/>
        </w:rPr>
        <w:t>5</w:t>
      </w:r>
      <w:r w:rsidR="00E46AA7" w:rsidRPr="00167D54">
        <w:rPr>
          <w:iCs/>
          <w:lang w:val="en-GB"/>
        </w:rPr>
        <w:t xml:space="preserve"> Ju</w:t>
      </w:r>
      <w:r w:rsidR="003F51FE" w:rsidRPr="00167D54">
        <w:rPr>
          <w:iCs/>
          <w:lang w:val="en-GB"/>
        </w:rPr>
        <w:t>ly</w:t>
      </w:r>
      <w:r w:rsidR="00E46AA7" w:rsidRPr="00167D54">
        <w:rPr>
          <w:iCs/>
          <w:lang w:val="en-GB"/>
        </w:rPr>
        <w:t xml:space="preserve"> 201</w:t>
      </w:r>
      <w:r w:rsidR="007470A6" w:rsidRPr="00167D54">
        <w:rPr>
          <w:iCs/>
          <w:lang w:val="en-GB"/>
        </w:rPr>
        <w:t>8</w:t>
      </w:r>
    </w:p>
    <w:p w:rsidR="00EF55BC" w:rsidRPr="00167D54" w:rsidRDefault="00E46AA7" w:rsidP="007470A6">
      <w:pPr>
        <w:tabs>
          <w:tab w:val="left" w:pos="2835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rFonts w:cs="Arial"/>
          <w:i/>
          <w:iCs/>
          <w:sz w:val="18"/>
          <w:szCs w:val="18"/>
          <w:lang w:val="en-GB"/>
        </w:rPr>
      </w:pPr>
      <w:r w:rsidRPr="00167D54">
        <w:rPr>
          <w:rFonts w:cs="Arial"/>
          <w:i/>
          <w:iCs/>
          <w:sz w:val="18"/>
          <w:szCs w:val="18"/>
          <w:lang w:val="en-GB"/>
        </w:rPr>
        <w:tab/>
      </w:r>
      <w:hyperlink r:id="rId10" w:history="1">
        <w:r w:rsidR="007470A6" w:rsidRPr="00167D54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https://www.czso.cz/csu/czso/harvest-forecast-operative-report-as-at-15-july-2018</w:t>
        </w:r>
      </w:hyperlink>
    </w:p>
    <w:p w:rsidR="00496FD7" w:rsidRPr="00167D54" w:rsidRDefault="00EF55BC" w:rsidP="007470A6">
      <w:pPr>
        <w:pStyle w:val="Poznamkytexty"/>
        <w:tabs>
          <w:tab w:val="left" w:pos="2835"/>
        </w:tabs>
        <w:spacing w:line="240" w:lineRule="auto"/>
        <w:rPr>
          <w:iCs/>
          <w:lang w:val="en-GB"/>
        </w:rPr>
      </w:pPr>
      <w:r w:rsidRPr="00167D54">
        <w:rPr>
          <w:iCs/>
          <w:lang w:val="en-GB"/>
        </w:rPr>
        <w:tab/>
      </w:r>
      <w:r w:rsidR="005D7760" w:rsidRPr="00167D54">
        <w:rPr>
          <w:iCs/>
          <w:lang w:val="en-GB"/>
        </w:rPr>
        <w:t xml:space="preserve">Areas under Crops Survey </w:t>
      </w:r>
      <w:r w:rsidR="000A1DD4">
        <w:rPr>
          <w:iCs/>
          <w:lang w:val="en-GB"/>
        </w:rPr>
        <w:t xml:space="preserve">as </w:t>
      </w:r>
      <w:r w:rsidR="000A1DD4" w:rsidRPr="00232CE2">
        <w:rPr>
          <w:iCs/>
          <w:lang w:val="en-GB"/>
        </w:rPr>
        <w:t>at 31 May 2018</w:t>
      </w:r>
    </w:p>
    <w:p w:rsidR="005D7760" w:rsidRPr="00167D54" w:rsidRDefault="007470A6" w:rsidP="007470A6">
      <w:pPr>
        <w:tabs>
          <w:tab w:val="left" w:pos="2835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i/>
          <w:sz w:val="18"/>
          <w:szCs w:val="18"/>
          <w:lang w:val="en-GB"/>
        </w:rPr>
      </w:pPr>
      <w:r w:rsidRPr="00167D54">
        <w:rPr>
          <w:i/>
          <w:sz w:val="18"/>
          <w:szCs w:val="18"/>
          <w:lang w:val="en-GB"/>
        </w:rPr>
        <w:tab/>
      </w:r>
      <w:hyperlink r:id="rId11" w:history="1">
        <w:r w:rsidRPr="00167D54">
          <w:rPr>
            <w:rStyle w:val="Hypertextovodkaz"/>
            <w:i/>
            <w:sz w:val="18"/>
            <w:szCs w:val="18"/>
            <w:lang w:val="en-GB"/>
          </w:rPr>
          <w:t>https://www.czso.cz/csu/czso/areas-under-crops-survey-as-at-31-may-2018</w:t>
        </w:r>
      </w:hyperlink>
    </w:p>
    <w:p w:rsidR="00494C3B" w:rsidRPr="00167D54" w:rsidRDefault="00494C3B" w:rsidP="007470A6">
      <w:pPr>
        <w:pStyle w:val="Poznamkytexty"/>
        <w:tabs>
          <w:tab w:val="left" w:pos="2835"/>
        </w:tabs>
        <w:spacing w:line="240" w:lineRule="auto"/>
        <w:ind w:left="2835" w:hanging="2835"/>
        <w:rPr>
          <w:iCs/>
          <w:lang w:val="en-GB"/>
        </w:rPr>
      </w:pPr>
      <w:r w:rsidRPr="00167D54">
        <w:rPr>
          <w:iCs/>
          <w:lang w:val="en-GB"/>
        </w:rPr>
        <w:t xml:space="preserve">Update procedure: </w:t>
      </w:r>
      <w:r w:rsidRPr="00167D54">
        <w:rPr>
          <w:iCs/>
          <w:lang w:val="en-GB"/>
        </w:rPr>
        <w:tab/>
      </w:r>
      <w:r w:rsidR="003F51FE" w:rsidRPr="00167D54">
        <w:rPr>
          <w:iCs/>
          <w:lang w:val="en-GB"/>
        </w:rPr>
        <w:t xml:space="preserve">Harvest </w:t>
      </w:r>
      <w:r w:rsidR="0050008A">
        <w:rPr>
          <w:iCs/>
          <w:lang w:val="en-GB"/>
        </w:rPr>
        <w:t>Estimates</w:t>
      </w:r>
      <w:r w:rsidR="003F51FE" w:rsidRPr="00167D54">
        <w:rPr>
          <w:iCs/>
          <w:lang w:val="en-GB"/>
        </w:rPr>
        <w:t xml:space="preserve"> – Operative Report as at 15 August 201</w:t>
      </w:r>
      <w:r w:rsidR="007470A6" w:rsidRPr="00167D54">
        <w:rPr>
          <w:iCs/>
          <w:lang w:val="en-GB"/>
        </w:rPr>
        <w:t>8</w:t>
      </w:r>
      <w:r w:rsidR="003F51FE" w:rsidRPr="00167D54">
        <w:rPr>
          <w:iCs/>
          <w:lang w:val="en-GB"/>
        </w:rPr>
        <w:t xml:space="preserve">; to be published on </w:t>
      </w:r>
      <w:r w:rsidR="007470A6" w:rsidRPr="00167D54">
        <w:rPr>
          <w:iCs/>
          <w:lang w:val="en-GB"/>
        </w:rPr>
        <w:t>10</w:t>
      </w:r>
      <w:r w:rsidR="003F51FE" w:rsidRPr="00167D54">
        <w:rPr>
          <w:iCs/>
          <w:lang w:val="en-GB"/>
        </w:rPr>
        <w:t xml:space="preserve"> September 201</w:t>
      </w:r>
      <w:r w:rsidR="007470A6" w:rsidRPr="00167D54">
        <w:rPr>
          <w:iCs/>
          <w:lang w:val="en-GB"/>
        </w:rPr>
        <w:t>8</w:t>
      </w:r>
      <w:r w:rsidRPr="00167D54">
        <w:rPr>
          <w:iCs/>
          <w:lang w:val="en-GB"/>
        </w:rPr>
        <w:t xml:space="preserve"> </w:t>
      </w:r>
    </w:p>
    <w:p w:rsidR="00494C3B" w:rsidRPr="00167D54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167D54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167D54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167D54">
        <w:rPr>
          <w:i w:val="0"/>
          <w:lang w:val="en-GB"/>
        </w:rPr>
        <w:t>Annex:</w:t>
      </w:r>
    </w:p>
    <w:p w:rsidR="00494C3B" w:rsidRPr="00167D54" w:rsidRDefault="00494C3B" w:rsidP="00167D54">
      <w:pPr>
        <w:tabs>
          <w:tab w:val="left" w:pos="0"/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167D54">
        <w:rPr>
          <w:rFonts w:cs="Arial"/>
          <w:sz w:val="18"/>
          <w:szCs w:val="18"/>
          <w:lang w:val="en-GB"/>
        </w:rPr>
        <w:t>Table 1</w:t>
      </w:r>
      <w:r w:rsidR="00167D54" w:rsidRPr="00167D54">
        <w:rPr>
          <w:rFonts w:cs="Arial"/>
          <w:sz w:val="18"/>
          <w:szCs w:val="18"/>
          <w:lang w:val="en-GB"/>
        </w:rPr>
        <w:tab/>
      </w:r>
      <w:r w:rsidRPr="00167D54">
        <w:rPr>
          <w:rFonts w:cs="Arial"/>
          <w:sz w:val="18"/>
          <w:szCs w:val="18"/>
          <w:lang w:val="en-GB"/>
        </w:rPr>
        <w:t xml:space="preserve">Yield and production forecasts (selected crops, </w:t>
      </w:r>
      <w:r w:rsidR="00005A91" w:rsidRPr="00167D54">
        <w:rPr>
          <w:rFonts w:cs="Arial"/>
          <w:sz w:val="18"/>
          <w:szCs w:val="18"/>
          <w:lang w:val="en-GB"/>
        </w:rPr>
        <w:t>in tonnes per hectare and tonnes</w:t>
      </w:r>
      <w:r w:rsidRPr="00167D54">
        <w:rPr>
          <w:rFonts w:cs="Arial"/>
          <w:sz w:val="18"/>
          <w:szCs w:val="18"/>
          <w:lang w:val="en-GB"/>
        </w:rPr>
        <w:t>, indices)</w:t>
      </w:r>
    </w:p>
    <w:sectPr w:rsidR="00494C3B" w:rsidRPr="00167D54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9E2" w:rsidRDefault="00AA69E2" w:rsidP="00BA6370">
      <w:r>
        <w:separator/>
      </w:r>
    </w:p>
  </w:endnote>
  <w:endnote w:type="continuationSeparator" w:id="0">
    <w:p w:rsidR="00AA69E2" w:rsidRDefault="00AA69E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8C7" w:rsidRDefault="00AA69E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103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64C8B" w:rsidRPr="00950030" w:rsidRDefault="00464C8B" w:rsidP="00464C8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464C8B" w:rsidRPr="00950030" w:rsidRDefault="00464C8B" w:rsidP="00464C8B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and much more? </w:t>
                </w:r>
              </w:p>
              <w:p w:rsidR="00464C8B" w:rsidRPr="00950030" w:rsidRDefault="00464C8B" w:rsidP="00464C8B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95003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95003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464C8B" w:rsidRPr="000172E7" w:rsidRDefault="00464C8B" w:rsidP="00464C8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tel: +420 274 052 304, +420 274 052 425, e-mail: </w:t>
                </w:r>
                <w:hyperlink r:id="rId1" w:history="1">
                  <w:r w:rsidRPr="0095003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96F5B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96F5B" w:rsidRPr="007E75DE">
                  <w:rPr>
                    <w:rFonts w:cs="Arial"/>
                    <w:szCs w:val="15"/>
                  </w:rPr>
                  <w:fldChar w:fldCharType="separate"/>
                </w:r>
                <w:r w:rsidR="007B66AB">
                  <w:rPr>
                    <w:rFonts w:cs="Arial"/>
                    <w:noProof/>
                    <w:szCs w:val="15"/>
                  </w:rPr>
                  <w:t>1</w:t>
                </w:r>
                <w:r w:rsidR="00C96F5B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9E2" w:rsidRDefault="00AA69E2" w:rsidP="00BA6370">
      <w:r>
        <w:separator/>
      </w:r>
    </w:p>
  </w:footnote>
  <w:footnote w:type="continuationSeparator" w:id="0">
    <w:p w:rsidR="00AA69E2" w:rsidRDefault="00AA69E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8C7" w:rsidRDefault="00AA69E2">
    <w:pPr>
      <w:pStyle w:val="Zhlav"/>
    </w:pPr>
    <w:r>
      <w:rPr>
        <w:noProof/>
        <w:lang w:eastAsia="cs-CZ"/>
      </w:rPr>
      <w:pict>
        <v:group id="_x0000_s2093" style="position:absolute;left:0;text-align:left;margin-left:-69.5pt;margin-top:7.95pt;width:496.95pt;height:80.05pt;z-index:2" coordorigin="595,879" coordsize="9939,1601">
          <v:rect id="_x0000_s2094" style="position:absolute;left:1956;top:1911;width:8578;height:569;mso-position-horizontal-relative:page;mso-position-vertical-relative:page" fillcolor="#0071bc" stroked="f"/>
          <v:shape id="_x0000_s2095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96" style="position:absolute;left:1217;top:882;width:660;height:153" fillcolor="#0071bc" stroked="f"/>
          <v:rect id="_x0000_s2097" style="position:absolute;left:595;top:1111;width:1282;height:153" fillcolor="#0071bc" stroked="f"/>
          <v:rect id="_x0000_s2098" style="position:absolute;left:1158;top:1340;width:719;height:153" fillcolor="#0071bc" stroked="f"/>
          <v:shape id="_x0000_s2099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100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101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102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attachedTemplate r:id="rId1"/>
  <w:doNotTrackMoves/>
  <w:defaultTabStop w:val="720"/>
  <w:hyphenationZone w:val="425"/>
  <w:characterSpacingControl w:val="doNotCompress"/>
  <w:hdrShapeDefaults>
    <o:shapedefaults v:ext="edit" spidmax="210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2099"/>
    <w:rsid w:val="00005A91"/>
    <w:rsid w:val="00020454"/>
    <w:rsid w:val="0002241D"/>
    <w:rsid w:val="00033350"/>
    <w:rsid w:val="00043BF4"/>
    <w:rsid w:val="00046C80"/>
    <w:rsid w:val="00070B8C"/>
    <w:rsid w:val="000843A5"/>
    <w:rsid w:val="000910DA"/>
    <w:rsid w:val="00094094"/>
    <w:rsid w:val="00096D6C"/>
    <w:rsid w:val="000A1DD4"/>
    <w:rsid w:val="000A4C57"/>
    <w:rsid w:val="000B4E45"/>
    <w:rsid w:val="000B6F63"/>
    <w:rsid w:val="000D093F"/>
    <w:rsid w:val="000E43CC"/>
    <w:rsid w:val="000F650E"/>
    <w:rsid w:val="00100273"/>
    <w:rsid w:val="001126B4"/>
    <w:rsid w:val="00117CD3"/>
    <w:rsid w:val="00123F0B"/>
    <w:rsid w:val="0013678E"/>
    <w:rsid w:val="001404AB"/>
    <w:rsid w:val="0014331A"/>
    <w:rsid w:val="001562BB"/>
    <w:rsid w:val="00167D54"/>
    <w:rsid w:val="0017231D"/>
    <w:rsid w:val="00172C09"/>
    <w:rsid w:val="001810DC"/>
    <w:rsid w:val="0018375D"/>
    <w:rsid w:val="00186B05"/>
    <w:rsid w:val="00187D2E"/>
    <w:rsid w:val="001944B0"/>
    <w:rsid w:val="001B1669"/>
    <w:rsid w:val="001B607F"/>
    <w:rsid w:val="001B6501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2CE2"/>
    <w:rsid w:val="00234ACC"/>
    <w:rsid w:val="002406FA"/>
    <w:rsid w:val="00247A5E"/>
    <w:rsid w:val="0026107B"/>
    <w:rsid w:val="002760BA"/>
    <w:rsid w:val="00276CDE"/>
    <w:rsid w:val="00293FEE"/>
    <w:rsid w:val="00295A06"/>
    <w:rsid w:val="00296638"/>
    <w:rsid w:val="00296F8B"/>
    <w:rsid w:val="002A2286"/>
    <w:rsid w:val="002A3187"/>
    <w:rsid w:val="002A5FE4"/>
    <w:rsid w:val="002B01A2"/>
    <w:rsid w:val="002B2324"/>
    <w:rsid w:val="002B2E47"/>
    <w:rsid w:val="002B78ED"/>
    <w:rsid w:val="003068A2"/>
    <w:rsid w:val="003150E8"/>
    <w:rsid w:val="003301A3"/>
    <w:rsid w:val="003316D4"/>
    <w:rsid w:val="003521B3"/>
    <w:rsid w:val="003541DB"/>
    <w:rsid w:val="003546DC"/>
    <w:rsid w:val="0036777B"/>
    <w:rsid w:val="00381C0C"/>
    <w:rsid w:val="0038282A"/>
    <w:rsid w:val="003903DF"/>
    <w:rsid w:val="00397580"/>
    <w:rsid w:val="003A45C8"/>
    <w:rsid w:val="003B424F"/>
    <w:rsid w:val="003B7796"/>
    <w:rsid w:val="003C2DCF"/>
    <w:rsid w:val="003C63BC"/>
    <w:rsid w:val="003C70CC"/>
    <w:rsid w:val="003C7FE7"/>
    <w:rsid w:val="003D0499"/>
    <w:rsid w:val="003D10B6"/>
    <w:rsid w:val="003D3576"/>
    <w:rsid w:val="003E0BE5"/>
    <w:rsid w:val="003E27D3"/>
    <w:rsid w:val="003E4155"/>
    <w:rsid w:val="003F1B41"/>
    <w:rsid w:val="003F51FE"/>
    <w:rsid w:val="003F526A"/>
    <w:rsid w:val="00405244"/>
    <w:rsid w:val="00406495"/>
    <w:rsid w:val="00412B8D"/>
    <w:rsid w:val="004154C7"/>
    <w:rsid w:val="004218C7"/>
    <w:rsid w:val="0042408A"/>
    <w:rsid w:val="00440FF1"/>
    <w:rsid w:val="004436EE"/>
    <w:rsid w:val="00446776"/>
    <w:rsid w:val="00454982"/>
    <w:rsid w:val="0045547F"/>
    <w:rsid w:val="00464C8B"/>
    <w:rsid w:val="00467A8B"/>
    <w:rsid w:val="0047187B"/>
    <w:rsid w:val="00471DEF"/>
    <w:rsid w:val="00471F7D"/>
    <w:rsid w:val="004914EE"/>
    <w:rsid w:val="004914FF"/>
    <w:rsid w:val="004920AD"/>
    <w:rsid w:val="00494C3B"/>
    <w:rsid w:val="00496C56"/>
    <w:rsid w:val="00496FD7"/>
    <w:rsid w:val="00497838"/>
    <w:rsid w:val="004A444D"/>
    <w:rsid w:val="004A5C00"/>
    <w:rsid w:val="004B2E2B"/>
    <w:rsid w:val="004B6D3E"/>
    <w:rsid w:val="004C66BC"/>
    <w:rsid w:val="004D05B3"/>
    <w:rsid w:val="004D2BC5"/>
    <w:rsid w:val="004D2F73"/>
    <w:rsid w:val="004E479E"/>
    <w:rsid w:val="004F34BB"/>
    <w:rsid w:val="004F686C"/>
    <w:rsid w:val="004F78E6"/>
    <w:rsid w:val="0050008A"/>
    <w:rsid w:val="0050420E"/>
    <w:rsid w:val="00507EEA"/>
    <w:rsid w:val="00512D99"/>
    <w:rsid w:val="005260E9"/>
    <w:rsid w:val="00526AF7"/>
    <w:rsid w:val="00530BAB"/>
    <w:rsid w:val="00531DBB"/>
    <w:rsid w:val="00573994"/>
    <w:rsid w:val="005759D7"/>
    <w:rsid w:val="00581E47"/>
    <w:rsid w:val="005969B1"/>
    <w:rsid w:val="005B4D06"/>
    <w:rsid w:val="005B7836"/>
    <w:rsid w:val="005D6EB1"/>
    <w:rsid w:val="005D7760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80557"/>
    <w:rsid w:val="006931CF"/>
    <w:rsid w:val="0069322C"/>
    <w:rsid w:val="006E024F"/>
    <w:rsid w:val="006E034E"/>
    <w:rsid w:val="006E2F56"/>
    <w:rsid w:val="006E4E81"/>
    <w:rsid w:val="006F17FE"/>
    <w:rsid w:val="0070042F"/>
    <w:rsid w:val="007022D8"/>
    <w:rsid w:val="00707F7D"/>
    <w:rsid w:val="00715BDE"/>
    <w:rsid w:val="00717176"/>
    <w:rsid w:val="00717EC5"/>
    <w:rsid w:val="007266EB"/>
    <w:rsid w:val="00734831"/>
    <w:rsid w:val="007470A6"/>
    <w:rsid w:val="00754C20"/>
    <w:rsid w:val="00772872"/>
    <w:rsid w:val="00786BEA"/>
    <w:rsid w:val="00787371"/>
    <w:rsid w:val="0079420F"/>
    <w:rsid w:val="00796292"/>
    <w:rsid w:val="007A2048"/>
    <w:rsid w:val="007A57F2"/>
    <w:rsid w:val="007B1333"/>
    <w:rsid w:val="007B66AB"/>
    <w:rsid w:val="007C07F1"/>
    <w:rsid w:val="007C39E0"/>
    <w:rsid w:val="007D3A58"/>
    <w:rsid w:val="007E0147"/>
    <w:rsid w:val="007E31A0"/>
    <w:rsid w:val="007E6884"/>
    <w:rsid w:val="007E79FA"/>
    <w:rsid w:val="007F340F"/>
    <w:rsid w:val="007F4AEB"/>
    <w:rsid w:val="007F6350"/>
    <w:rsid w:val="007F75B2"/>
    <w:rsid w:val="00801F6B"/>
    <w:rsid w:val="00803993"/>
    <w:rsid w:val="008043C4"/>
    <w:rsid w:val="00820425"/>
    <w:rsid w:val="00827584"/>
    <w:rsid w:val="00831B1B"/>
    <w:rsid w:val="008342E9"/>
    <w:rsid w:val="00855FB3"/>
    <w:rsid w:val="00861D0E"/>
    <w:rsid w:val="00861E9C"/>
    <w:rsid w:val="008662BB"/>
    <w:rsid w:val="00867278"/>
    <w:rsid w:val="00867569"/>
    <w:rsid w:val="008750B7"/>
    <w:rsid w:val="008A750A"/>
    <w:rsid w:val="008B3970"/>
    <w:rsid w:val="008B56AD"/>
    <w:rsid w:val="008C384C"/>
    <w:rsid w:val="008D0F11"/>
    <w:rsid w:val="008F73B4"/>
    <w:rsid w:val="009031EA"/>
    <w:rsid w:val="00917BAA"/>
    <w:rsid w:val="00934352"/>
    <w:rsid w:val="00934F7A"/>
    <w:rsid w:val="00943BC8"/>
    <w:rsid w:val="009460F3"/>
    <w:rsid w:val="0096423C"/>
    <w:rsid w:val="00986DD7"/>
    <w:rsid w:val="00992016"/>
    <w:rsid w:val="009A6B5A"/>
    <w:rsid w:val="009B3E69"/>
    <w:rsid w:val="009B55B1"/>
    <w:rsid w:val="009C38D8"/>
    <w:rsid w:val="009C5CDE"/>
    <w:rsid w:val="009F1A7C"/>
    <w:rsid w:val="009F2DA9"/>
    <w:rsid w:val="00A05A98"/>
    <w:rsid w:val="00A0762A"/>
    <w:rsid w:val="00A2678B"/>
    <w:rsid w:val="00A42DB3"/>
    <w:rsid w:val="00A4343D"/>
    <w:rsid w:val="00A502F1"/>
    <w:rsid w:val="00A50F56"/>
    <w:rsid w:val="00A5598A"/>
    <w:rsid w:val="00A63A35"/>
    <w:rsid w:val="00A6710C"/>
    <w:rsid w:val="00A70A83"/>
    <w:rsid w:val="00A7670E"/>
    <w:rsid w:val="00A81EB3"/>
    <w:rsid w:val="00A86F81"/>
    <w:rsid w:val="00AA69E2"/>
    <w:rsid w:val="00AA7A23"/>
    <w:rsid w:val="00AB3410"/>
    <w:rsid w:val="00AC6C2F"/>
    <w:rsid w:val="00AD3389"/>
    <w:rsid w:val="00AE1AD4"/>
    <w:rsid w:val="00AE6B9C"/>
    <w:rsid w:val="00B00C1D"/>
    <w:rsid w:val="00B10641"/>
    <w:rsid w:val="00B1269B"/>
    <w:rsid w:val="00B17C36"/>
    <w:rsid w:val="00B3324D"/>
    <w:rsid w:val="00B435AB"/>
    <w:rsid w:val="00B43925"/>
    <w:rsid w:val="00B55375"/>
    <w:rsid w:val="00B632CC"/>
    <w:rsid w:val="00B66DF6"/>
    <w:rsid w:val="00B73243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BE330B"/>
    <w:rsid w:val="00C12166"/>
    <w:rsid w:val="00C269D4"/>
    <w:rsid w:val="00C32994"/>
    <w:rsid w:val="00C37ADB"/>
    <w:rsid w:val="00C4160D"/>
    <w:rsid w:val="00C7367F"/>
    <w:rsid w:val="00C76426"/>
    <w:rsid w:val="00C837F7"/>
    <w:rsid w:val="00C8406E"/>
    <w:rsid w:val="00C92BF8"/>
    <w:rsid w:val="00C96F5B"/>
    <w:rsid w:val="00CB2709"/>
    <w:rsid w:val="00CB6F89"/>
    <w:rsid w:val="00CC0AE9"/>
    <w:rsid w:val="00CE228C"/>
    <w:rsid w:val="00CE71D9"/>
    <w:rsid w:val="00CF545B"/>
    <w:rsid w:val="00CF7033"/>
    <w:rsid w:val="00D01E8A"/>
    <w:rsid w:val="00D0497F"/>
    <w:rsid w:val="00D12099"/>
    <w:rsid w:val="00D209A7"/>
    <w:rsid w:val="00D25E8D"/>
    <w:rsid w:val="00D27D69"/>
    <w:rsid w:val="00D33658"/>
    <w:rsid w:val="00D35001"/>
    <w:rsid w:val="00D448C2"/>
    <w:rsid w:val="00D45DE9"/>
    <w:rsid w:val="00D53366"/>
    <w:rsid w:val="00D61BDF"/>
    <w:rsid w:val="00D64AF5"/>
    <w:rsid w:val="00D666C3"/>
    <w:rsid w:val="00D72393"/>
    <w:rsid w:val="00D740D2"/>
    <w:rsid w:val="00D9189F"/>
    <w:rsid w:val="00DB3AFC"/>
    <w:rsid w:val="00DB71FC"/>
    <w:rsid w:val="00DD31FC"/>
    <w:rsid w:val="00DE2E6C"/>
    <w:rsid w:val="00DE4F74"/>
    <w:rsid w:val="00DF47FE"/>
    <w:rsid w:val="00E0156A"/>
    <w:rsid w:val="00E02971"/>
    <w:rsid w:val="00E26274"/>
    <w:rsid w:val="00E26704"/>
    <w:rsid w:val="00E31980"/>
    <w:rsid w:val="00E46AA7"/>
    <w:rsid w:val="00E553C0"/>
    <w:rsid w:val="00E5687C"/>
    <w:rsid w:val="00E6423C"/>
    <w:rsid w:val="00E73083"/>
    <w:rsid w:val="00E93830"/>
    <w:rsid w:val="00E93E0E"/>
    <w:rsid w:val="00EA29C0"/>
    <w:rsid w:val="00EB1ED3"/>
    <w:rsid w:val="00ED712C"/>
    <w:rsid w:val="00EE3DDA"/>
    <w:rsid w:val="00EF55BC"/>
    <w:rsid w:val="00F0310D"/>
    <w:rsid w:val="00F167B0"/>
    <w:rsid w:val="00F17058"/>
    <w:rsid w:val="00F202DD"/>
    <w:rsid w:val="00F72989"/>
    <w:rsid w:val="00F7579D"/>
    <w:rsid w:val="00F75F2A"/>
    <w:rsid w:val="00F77F78"/>
    <w:rsid w:val="00FA48EA"/>
    <w:rsid w:val="00FB23C7"/>
    <w:rsid w:val="00FB2977"/>
    <w:rsid w:val="00FB687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link w:val="Zkladntext2"/>
    <w:semiHidden/>
    <w:rsid w:val="002A2286"/>
    <w:rPr>
      <w:rFonts w:ascii="Arial" w:hAnsi="Arial"/>
      <w:sz w:val="18"/>
    </w:rPr>
  </w:style>
  <w:style w:type="character" w:styleId="Sledovanodkaz">
    <w:name w:val="FollowedHyperlink"/>
    <w:uiPriority w:val="99"/>
    <w:semiHidden/>
    <w:unhideWhenUsed/>
    <w:rsid w:val="003F51FE"/>
    <w:rPr>
      <w:color w:val="800080"/>
      <w:u w:val="single"/>
    </w:rPr>
  </w:style>
  <w:style w:type="character" w:styleId="Siln">
    <w:name w:val="Strong"/>
    <w:uiPriority w:val="22"/>
    <w:qFormat/>
    <w:rsid w:val="00167D5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areas-under-crops-survey-as-at-31-may-2018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arvest-forecast-operative-report-as-at-15-july-201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iri.hrbek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056311-F794-4673-A756-633E732C4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5</TotalTime>
  <Pages>1</Pages>
  <Words>702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4837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Dagmar Lhotská</cp:lastModifiedBy>
  <cp:revision>8</cp:revision>
  <cp:lastPrinted>2016-08-10T11:10:00Z</cp:lastPrinted>
  <dcterms:created xsi:type="dcterms:W3CDTF">2018-08-09T09:59:00Z</dcterms:created>
  <dcterms:modified xsi:type="dcterms:W3CDTF">2018-08-10T06:49:00Z</dcterms:modified>
</cp:coreProperties>
</file>