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Datum"/>
        <w:tag w:val="Datum"/>
        <w:id w:val="-1115445196"/>
        <w:placeholder>
          <w:docPart w:val="F7E6D841AC20434593A77254FAE7C174"/>
        </w:placeholder>
        <w:date w:fullDate="2022-07-07T00:00:00Z">
          <w:dateFormat w:val="dd. MM. yyyy"/>
          <w:lid w:val="cs-CZ"/>
          <w:storeMappedDataAs w:val="date"/>
          <w:calendar w:val="gregorian"/>
        </w:date>
      </w:sdtPr>
      <w:sdtEndPr/>
      <w:sdtContent>
        <w:p w14:paraId="30B4C70E" w14:textId="5B185705" w:rsidR="00A50440" w:rsidRDefault="003E6819" w:rsidP="00A50440">
          <w:pPr>
            <w:pStyle w:val="Datum"/>
          </w:pPr>
          <w:r>
            <w:t>07. 07. 2022</w:t>
          </w:r>
        </w:p>
      </w:sdtContent>
    </w:sdt>
    <w:p w14:paraId="224538C2" w14:textId="30E6FA0F" w:rsidR="00A50440" w:rsidRPr="001121C8" w:rsidRDefault="00CF0FC0" w:rsidP="001121C8">
      <w:pPr>
        <w:pStyle w:val="Nzev"/>
      </w:pPr>
      <w:r w:rsidRPr="00CF0FC0">
        <w:t xml:space="preserve">Vývoz rostl pomalejším tempem než dovoz </w:t>
      </w:r>
    </w:p>
    <w:p w14:paraId="549F3EB2" w14:textId="72BB078E" w:rsidR="00A50440" w:rsidRPr="001167EB" w:rsidRDefault="00AC7480" w:rsidP="001121C8">
      <w:pPr>
        <w:spacing w:before="80" w:after="280" w:line="320" w:lineRule="exact"/>
        <w:jc w:val="left"/>
        <w:outlineLvl w:val="0"/>
        <w:rPr>
          <w:sz w:val="28"/>
          <w:szCs w:val="28"/>
        </w:rPr>
      </w:pPr>
      <w:sdt>
        <w:sdtPr>
          <w:rPr>
            <w:rFonts w:eastAsia="Times New Roman"/>
            <w:b/>
            <w:bCs/>
            <w:sz w:val="28"/>
            <w:szCs w:val="28"/>
          </w:rPr>
          <w:alias w:val="Podtitulek"/>
          <w:tag w:val="Podtitulek"/>
          <w:id w:val="1683395445"/>
          <w:placeholder>
            <w:docPart w:val="B606A4C965C14341BB2904BCE803523A"/>
          </w:placeholder>
          <w:text/>
        </w:sdtPr>
        <w:sdtEndPr/>
        <w:sdtContent>
          <w:r w:rsidR="001167EB" w:rsidRPr="001167EB">
            <w:rPr>
              <w:rFonts w:eastAsia="Times New Roman"/>
              <w:b/>
              <w:bCs/>
              <w:sz w:val="28"/>
              <w:szCs w:val="28"/>
            </w:rPr>
            <w:t xml:space="preserve">Zahraniční obchod se zbožím – </w:t>
          </w:r>
        </w:sdtContent>
      </w:sdt>
      <w:sdt>
        <w:sdtPr>
          <w:rPr>
            <w:rStyle w:val="Podtitulek0"/>
            <w:szCs w:val="28"/>
          </w:rPr>
          <w:id w:val="-2049601784"/>
          <w:placeholder>
            <w:docPart w:val="3D850356D7D74EDA9AE9F12D43AED786"/>
          </w:placeholder>
          <w:date w:fullDate="2022-05-01T00:00:00Z">
            <w:dateFormat w:val="MMMM yyyy"/>
            <w:lid w:val="cs-CZ"/>
            <w:storeMappedDataAs w:val="date"/>
            <w:calendar w:val="gregorian"/>
          </w:date>
        </w:sdtPr>
        <w:sdtEndPr>
          <w:rPr>
            <w:rStyle w:val="Podtitulek0"/>
          </w:rPr>
        </w:sdtEndPr>
        <w:sdtContent>
          <w:r w:rsidR="003E6819">
            <w:rPr>
              <w:rStyle w:val="Podtitulek0"/>
              <w:szCs w:val="28"/>
            </w:rPr>
            <w:t>květen</w:t>
          </w:r>
          <w:r w:rsidR="00A50440" w:rsidRPr="001167EB">
            <w:rPr>
              <w:rStyle w:val="Podtitulek0"/>
              <w:szCs w:val="28"/>
            </w:rPr>
            <w:t xml:space="preserve"> 2022</w:t>
          </w:r>
        </w:sdtContent>
      </w:sdt>
    </w:p>
    <w:p w14:paraId="7C3512CB" w14:textId="1DCF6721" w:rsidR="00A50440" w:rsidRPr="008D3263" w:rsidRDefault="00AC7480" w:rsidP="008D3263">
      <w:pPr>
        <w:spacing w:after="280"/>
        <w:rPr>
          <w:b/>
        </w:rPr>
      </w:pPr>
      <w:sdt>
        <w:sdtPr>
          <w:rPr>
            <w:b/>
          </w:rPr>
          <w:alias w:val="Perex"/>
          <w:tag w:val="Perex"/>
          <w:id w:val="-1793434737"/>
          <w:placeholder>
            <w:docPart w:val="CFB3ADD97BBC4D93B21D2AD7D905AC97"/>
          </w:placeholder>
          <w:text/>
        </w:sdtPr>
        <w:sdtEndPr/>
        <w:sdtContent>
          <w:r w:rsidR="00B4101C" w:rsidRPr="00A50440">
            <w:rPr>
              <w:b/>
            </w:rPr>
            <w:t xml:space="preserve">Podle předběžných údajů skončila v </w:t>
          </w:r>
          <w:r w:rsidR="003E6819">
            <w:rPr>
              <w:b/>
            </w:rPr>
            <w:t>květnu</w:t>
          </w:r>
          <w:r w:rsidR="00B4101C" w:rsidRPr="00A50440">
            <w:rPr>
              <w:b/>
            </w:rPr>
            <w:t xml:space="preserve"> bilance zahraničního obchodu se zbožím v běžných cenách </w:t>
          </w:r>
          <w:r w:rsidR="00B4101C">
            <w:rPr>
              <w:b/>
            </w:rPr>
            <w:t>schodkem</w:t>
          </w:r>
          <w:r w:rsidR="00B4101C" w:rsidRPr="00A50440">
            <w:rPr>
              <w:b/>
            </w:rPr>
            <w:t xml:space="preserve"> </w:t>
          </w:r>
          <w:r w:rsidR="004B55C7">
            <w:rPr>
              <w:b/>
            </w:rPr>
            <w:t>23,3</w:t>
          </w:r>
          <w:r w:rsidR="00B4101C" w:rsidRPr="00A50440">
            <w:rPr>
              <w:b/>
            </w:rPr>
            <w:t xml:space="preserve"> mld. Kč, </w:t>
          </w:r>
          <w:r w:rsidR="00B4101C">
            <w:rPr>
              <w:b/>
            </w:rPr>
            <w:t xml:space="preserve">což byl </w:t>
          </w:r>
          <w:r w:rsidR="00B4101C" w:rsidRPr="00A50440">
            <w:rPr>
              <w:b/>
            </w:rPr>
            <w:t>meziročně o </w:t>
          </w:r>
          <w:r w:rsidR="004B55C7">
            <w:rPr>
              <w:b/>
            </w:rPr>
            <w:t>26,4</w:t>
          </w:r>
          <w:r w:rsidR="00B4101C">
            <w:rPr>
              <w:b/>
            </w:rPr>
            <w:t xml:space="preserve"> </w:t>
          </w:r>
          <w:r w:rsidR="00B4101C" w:rsidRPr="00A50440">
            <w:rPr>
              <w:b/>
            </w:rPr>
            <w:t xml:space="preserve">mld. Kč </w:t>
          </w:r>
          <w:r w:rsidR="00B4101C">
            <w:rPr>
              <w:b/>
            </w:rPr>
            <w:t>horší výsledek.</w:t>
          </w:r>
        </w:sdtContent>
      </w:sdt>
    </w:p>
    <w:sdt>
      <w:sdtPr>
        <w:alias w:val="Text RI"/>
        <w:tag w:val="Text RI"/>
        <w:id w:val="1900171952"/>
        <w:placeholder>
          <w:docPart w:val="EF6E87DB82E54A08926BA9C86F85D6B2"/>
        </w:placeholder>
      </w:sdtPr>
      <w:sdtEndPr/>
      <w:sdtContent>
        <w:p w14:paraId="1B1EF7AD" w14:textId="2D30BB9D" w:rsidR="00A50440" w:rsidRDefault="00A50440" w:rsidP="0007117E">
          <w:pPr>
            <w:keepNext/>
            <w:outlineLvl w:val="0"/>
          </w:pPr>
          <w:r w:rsidRPr="00FB0CEA">
            <w:t>Celkové saldo zahraničního obchodu</w:t>
          </w:r>
          <w:r w:rsidRPr="00FB0CEA">
            <w:rPr>
              <w:vertAlign w:val="superscript"/>
            </w:rPr>
            <w:t>1)</w:t>
          </w:r>
          <w:r w:rsidRPr="00FB0CEA">
            <w:t xml:space="preserve"> se zbožím</w:t>
          </w:r>
          <w:r w:rsidRPr="00FB0CEA">
            <w:rPr>
              <w:vertAlign w:val="superscript"/>
            </w:rPr>
            <w:t>2)</w:t>
          </w:r>
          <w:r w:rsidR="0010368E">
            <w:rPr>
              <w:vertAlign w:val="superscript"/>
            </w:rPr>
            <w:t xml:space="preserve"> </w:t>
          </w:r>
          <w:r w:rsidR="0010368E">
            <w:rPr>
              <w:b/>
            </w:rPr>
            <w:t>ne</w:t>
          </w:r>
          <w:r w:rsidRPr="00FB0CEA">
            <w:rPr>
              <w:b/>
            </w:rPr>
            <w:t>příznivě ovlivnil</w:t>
          </w:r>
          <w:r w:rsidRPr="00FB0CEA">
            <w:t xml:space="preserve"> </w:t>
          </w:r>
          <w:r w:rsidR="004312CF" w:rsidRPr="00FB0CEA">
            <w:t xml:space="preserve">především </w:t>
          </w:r>
          <w:r w:rsidR="004312CF">
            <w:t>meziročně větší deficit obchodu s ropou a zemním plynem o </w:t>
          </w:r>
          <w:r w:rsidR="0031721C">
            <w:t>26,4</w:t>
          </w:r>
          <w:r w:rsidR="004312CF">
            <w:t> mld. Kč v důsledku růstu cen na světových trzích</w:t>
          </w:r>
          <w:r w:rsidR="00563762">
            <w:t xml:space="preserve"> a vyššího dovezeného množství</w:t>
          </w:r>
          <w:r w:rsidR="00AA437E">
            <w:t>.</w:t>
          </w:r>
          <w:r w:rsidR="004312CF">
            <w:t xml:space="preserve"> Dále se </w:t>
          </w:r>
          <w:r w:rsidR="0031721C">
            <w:t>prohloubil schodek</w:t>
          </w:r>
          <w:r w:rsidR="004312CF">
            <w:t xml:space="preserve"> obchodu s</w:t>
          </w:r>
          <w:r w:rsidR="0031721C">
            <w:t>e</w:t>
          </w:r>
          <w:r w:rsidR="004312CF">
            <w:t> </w:t>
          </w:r>
          <w:r w:rsidR="0031721C">
            <w:t>základními kovy</w:t>
          </w:r>
          <w:r w:rsidR="004312CF">
            <w:t xml:space="preserve"> o</w:t>
          </w:r>
          <w:r w:rsidR="003C5B57">
            <w:t> </w:t>
          </w:r>
          <w:r w:rsidR="0031721C">
            <w:t>5,1</w:t>
          </w:r>
          <w:r w:rsidR="00A245C9">
            <w:t> </w:t>
          </w:r>
          <w:r w:rsidR="004312CF">
            <w:t>mld. K</w:t>
          </w:r>
          <w:r w:rsidR="008067AB">
            <w:t xml:space="preserve">č a </w:t>
          </w:r>
          <w:r w:rsidR="0031721C">
            <w:t xml:space="preserve">rafinovanými ropnými produkty </w:t>
          </w:r>
          <w:r w:rsidR="004312CF">
            <w:t>o</w:t>
          </w:r>
          <w:r w:rsidR="003C5B57">
            <w:t> </w:t>
          </w:r>
          <w:r w:rsidR="0031721C">
            <w:t>2,9</w:t>
          </w:r>
          <w:r w:rsidR="003C5B57">
            <w:t> </w:t>
          </w:r>
          <w:r w:rsidR="004312CF">
            <w:t>mld.</w:t>
          </w:r>
          <w:r w:rsidR="0031721C">
            <w:t xml:space="preserve"> Kč.</w:t>
          </w:r>
          <w:r w:rsidR="004312CF">
            <w:t xml:space="preserve"> </w:t>
          </w:r>
          <w:r w:rsidR="00715F9B">
            <w:rPr>
              <w:b/>
            </w:rPr>
            <w:t>P</w:t>
          </w:r>
          <w:r w:rsidR="00715F9B" w:rsidRPr="009A6B68">
            <w:rPr>
              <w:b/>
            </w:rPr>
            <w:t>říznivý vliv</w:t>
          </w:r>
          <w:r w:rsidR="00715F9B" w:rsidRPr="00FB0CEA">
            <w:t xml:space="preserve"> na celkové saldo měl zejména</w:t>
          </w:r>
          <w:r w:rsidR="00715F9B">
            <w:t xml:space="preserve"> vyšší přebytek</w:t>
          </w:r>
          <w:r w:rsidR="00715F9B" w:rsidRPr="00FB0CEA">
            <w:t xml:space="preserve"> </w:t>
          </w:r>
          <w:r w:rsidR="00715F9B">
            <w:t>obchodu</w:t>
          </w:r>
          <w:r w:rsidR="00AA437E">
            <w:t xml:space="preserve"> s motorovými vozidly o</w:t>
          </w:r>
          <w:r w:rsidR="003C5B57">
            <w:t> </w:t>
          </w:r>
          <w:r w:rsidR="00AA437E">
            <w:t>9,9</w:t>
          </w:r>
          <w:r w:rsidR="003C5B57">
            <w:t> </w:t>
          </w:r>
          <w:r w:rsidR="00AA437E">
            <w:t>mld. Kč a</w:t>
          </w:r>
          <w:r w:rsidR="00715F9B">
            <w:t> elektřinou o </w:t>
          </w:r>
          <w:r w:rsidR="00AA437E">
            <w:t>2,5</w:t>
          </w:r>
          <w:r w:rsidR="003C5B57">
            <w:t> </w:t>
          </w:r>
          <w:r w:rsidR="00715F9B">
            <w:t>mld. Kč</w:t>
          </w:r>
          <w:r w:rsidR="00104CE4">
            <w:t>.</w:t>
          </w:r>
        </w:p>
      </w:sdtContent>
    </w:sdt>
    <w:p w14:paraId="0E105A21" w14:textId="77777777" w:rsidR="00A50440" w:rsidRDefault="00A50440" w:rsidP="00043BF4"/>
    <w:sdt>
      <w:sdtPr>
        <w:alias w:val="Text RI"/>
        <w:tag w:val="Text RI"/>
        <w:id w:val="2116788633"/>
        <w:placeholder>
          <w:docPart w:val="1975BCA7ABA04FB6B7BA2298037F179A"/>
        </w:placeholder>
      </w:sdtPr>
      <w:sdtEndPr/>
      <w:sdtContent>
        <w:sdt>
          <w:sdtPr>
            <w:alias w:val="Text RI"/>
            <w:tag w:val="Text RI"/>
            <w:id w:val="-134032384"/>
            <w:placeholder>
              <w:docPart w:val="191250E8867348908E79B59497E16A70"/>
            </w:placeholder>
          </w:sdtPr>
          <w:sdtEndPr/>
          <w:sdtContent>
            <w:p w14:paraId="245E52E5" w14:textId="024DB640" w:rsidR="00A50440" w:rsidRPr="00FB0CEA" w:rsidRDefault="00A50440" w:rsidP="00A50440">
              <w:pPr>
                <w:outlineLvl w:val="0"/>
              </w:pPr>
              <w:r w:rsidRPr="007873DE">
                <w:rPr>
                  <w:b/>
                </w:rPr>
                <w:t>Bilance zahraničního obchodu se státy EU</w:t>
              </w:r>
              <w:r>
                <w:t xml:space="preserve"> se v </w:t>
              </w:r>
              <w:r w:rsidR="00696DEE">
                <w:t xml:space="preserve">květnu </w:t>
              </w:r>
              <w:r>
                <w:t xml:space="preserve">meziročně </w:t>
              </w:r>
              <w:r w:rsidR="004B55C7">
                <w:t>zlepšila</w:t>
              </w:r>
              <w:r>
                <w:t xml:space="preserve"> o</w:t>
              </w:r>
              <w:r w:rsidR="00003D63">
                <w:t> </w:t>
              </w:r>
              <w:r w:rsidR="004B55C7">
                <w:t>17,6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>Kč.</w:t>
              </w:r>
              <w:r w:rsidR="00A44EA4">
                <w:t xml:space="preserve"> </w:t>
              </w:r>
              <w:r w:rsidR="00CE6520">
                <w:br/>
              </w:r>
              <w:r>
                <w:t xml:space="preserve">Deficit obchodu se státy </w:t>
              </w:r>
              <w:r w:rsidRPr="00F71419">
                <w:rPr>
                  <w:b/>
                </w:rPr>
                <w:t>mimo EU</w:t>
              </w:r>
              <w:r>
                <w:t xml:space="preserve"> se prohloubil o</w:t>
              </w:r>
              <w:r w:rsidR="00003D63">
                <w:t> </w:t>
              </w:r>
              <w:r w:rsidR="004B55C7">
                <w:t>43,5</w:t>
              </w:r>
              <w:r w:rsidR="00003D63">
                <w:t> </w:t>
              </w:r>
              <w:r>
                <w:t>mld.</w:t>
              </w:r>
              <w:r w:rsidR="00003D63">
                <w:t> </w:t>
              </w:r>
              <w:r>
                <w:t xml:space="preserve">Kč. </w:t>
              </w:r>
            </w:p>
          </w:sdtContent>
        </w:sdt>
      </w:sdtContent>
    </w:sdt>
    <w:p w14:paraId="309E970C" w14:textId="3A2C3B0D" w:rsidR="00AD7A1B" w:rsidRDefault="00AD7A1B" w:rsidP="00043BF4"/>
    <w:sdt>
      <w:sdtPr>
        <w:alias w:val="Text RI"/>
        <w:tag w:val="Text RI"/>
        <w:id w:val="1320162330"/>
        <w:placeholder>
          <w:docPart w:val="6F086549FAF44A1EA1BA0C00193E7990"/>
        </w:placeholder>
      </w:sdtPr>
      <w:sdtEndPr/>
      <w:sdtContent>
        <w:p w14:paraId="587BD8FA" w14:textId="216BA3F7" w:rsidR="00A50440" w:rsidRPr="00FB0CEA" w:rsidRDefault="00A50440" w:rsidP="00A50440">
          <w:r w:rsidRPr="00FB0CEA">
            <w:rPr>
              <w:rFonts w:cs="Arial"/>
              <w:b/>
              <w:szCs w:val="18"/>
            </w:rPr>
            <w:t>Meziročně</w:t>
          </w:r>
          <w:r w:rsidRPr="00FB0CEA"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vzrostl</w:t>
          </w:r>
          <w:r w:rsidRPr="00FB0CEA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vývoz</w:t>
          </w:r>
          <w:r w:rsidRPr="00FB0CEA">
            <w:rPr>
              <w:rFonts w:cs="Arial"/>
              <w:szCs w:val="18"/>
            </w:rPr>
            <w:t xml:space="preserve"> o</w:t>
          </w:r>
          <w:r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18,1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% na </w:t>
          </w:r>
          <w:r w:rsidR="004B55C7">
            <w:rPr>
              <w:rFonts w:cs="Arial"/>
              <w:szCs w:val="18"/>
            </w:rPr>
            <w:t>390,3</w:t>
          </w:r>
          <w:r w:rsidRPr="00FB0CEA">
            <w:rPr>
              <w:rFonts w:cs="Arial"/>
              <w:szCs w:val="18"/>
            </w:rPr>
            <w:t xml:space="preserve"> mld. Kč</w:t>
          </w:r>
          <w:r w:rsidR="004B55C7">
            <w:rPr>
              <w:rFonts w:cs="Arial"/>
              <w:szCs w:val="18"/>
            </w:rPr>
            <w:t xml:space="preserve"> a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b/>
              <w:szCs w:val="18"/>
            </w:rPr>
            <w:t>dovoz</w:t>
          </w:r>
          <w:r w:rsidRPr="00FB0CEA">
            <w:rPr>
              <w:rFonts w:cs="Arial"/>
              <w:szCs w:val="18"/>
            </w:rPr>
            <w:t xml:space="preserve"> o </w:t>
          </w:r>
          <w:r w:rsidR="004B55C7">
            <w:rPr>
              <w:rFonts w:cs="Arial"/>
              <w:szCs w:val="18"/>
            </w:rPr>
            <w:t>26,3</w:t>
          </w:r>
          <w:r w:rsidRPr="00FB0CEA">
            <w:rPr>
              <w:rFonts w:cs="Arial"/>
              <w:szCs w:val="18"/>
            </w:rPr>
            <w:t xml:space="preserve"> % na</w:t>
          </w:r>
          <w:r>
            <w:rPr>
              <w:rFonts w:cs="Arial"/>
              <w:szCs w:val="18"/>
            </w:rPr>
            <w:t> </w:t>
          </w:r>
          <w:r w:rsidR="004B55C7">
            <w:rPr>
              <w:rFonts w:cs="Arial"/>
              <w:szCs w:val="18"/>
            </w:rPr>
            <w:t>413,6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mld.</w:t>
          </w:r>
          <w:r>
            <w:rPr>
              <w:rFonts w:cs="Arial"/>
              <w:szCs w:val="18"/>
            </w:rPr>
            <w:t> </w:t>
          </w:r>
          <w:r w:rsidRPr="00FB0CEA">
            <w:rPr>
              <w:rFonts w:cs="Arial"/>
              <w:szCs w:val="18"/>
            </w:rPr>
            <w:t>Kč.</w:t>
          </w:r>
          <w:r w:rsidRPr="00FB0CEA">
            <w:t xml:space="preserve"> </w:t>
          </w:r>
          <w:r w:rsidR="003E6819">
            <w:rPr>
              <w:rFonts w:cs="Arial"/>
              <w:szCs w:val="18"/>
            </w:rPr>
            <w:t>Květen</w:t>
          </w:r>
          <w:r w:rsidRPr="00FB0CEA">
            <w:rPr>
              <w:rFonts w:cs="Arial"/>
              <w:szCs w:val="18"/>
            </w:rPr>
            <w:t xml:space="preserve"> </w:t>
          </w:r>
          <w:bookmarkStart w:id="0" w:name="_GoBack"/>
          <w:bookmarkEnd w:id="0"/>
          <w:r w:rsidRPr="00FB0CEA">
            <w:rPr>
              <w:rFonts w:cs="Arial"/>
              <w:szCs w:val="18"/>
            </w:rPr>
            <w:t>202</w:t>
          </w:r>
          <w:r>
            <w:rPr>
              <w:rFonts w:cs="Arial"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>
            <w:rPr>
              <w:rFonts w:cs="Arial"/>
              <w:szCs w:val="18"/>
            </w:rPr>
            <w:t xml:space="preserve">měl </w:t>
          </w:r>
          <w:r w:rsidR="00EF7FA2">
            <w:rPr>
              <w:rFonts w:cs="Arial"/>
              <w:szCs w:val="18"/>
            </w:rPr>
            <w:t xml:space="preserve">o jeden pracovní den </w:t>
          </w:r>
          <w:r w:rsidR="003E6819">
            <w:rPr>
              <w:rFonts w:cs="Arial"/>
              <w:szCs w:val="18"/>
            </w:rPr>
            <w:t>více</w:t>
          </w:r>
          <w:r w:rsidR="00EF7FA2">
            <w:rPr>
              <w:rFonts w:cs="Arial"/>
              <w:szCs w:val="18"/>
            </w:rPr>
            <w:t xml:space="preserve"> než</w:t>
          </w:r>
          <w:r>
            <w:rPr>
              <w:rFonts w:cs="Arial"/>
              <w:szCs w:val="18"/>
            </w:rPr>
            <w:t xml:space="preserve"> </w:t>
          </w:r>
          <w:r w:rsidR="003E6819">
            <w:rPr>
              <w:rFonts w:cs="Arial"/>
              <w:szCs w:val="18"/>
            </w:rPr>
            <w:t>květen</w:t>
          </w:r>
          <w:r w:rsidR="00235395">
            <w:rPr>
              <w:rFonts w:cs="Arial"/>
              <w:szCs w:val="18"/>
            </w:rPr>
            <w:t xml:space="preserve"> 2</w:t>
          </w:r>
          <w:r w:rsidRPr="00FB0CEA">
            <w:rPr>
              <w:rFonts w:cs="Arial"/>
              <w:szCs w:val="18"/>
            </w:rPr>
            <w:t>02</w:t>
          </w:r>
          <w:r>
            <w:rPr>
              <w:rFonts w:cs="Arial"/>
              <w:szCs w:val="18"/>
            </w:rPr>
            <w:t>1</w:t>
          </w:r>
          <w:r w:rsidRPr="00FB0CEA">
            <w:rPr>
              <w:rFonts w:cs="Arial"/>
              <w:szCs w:val="18"/>
            </w:rPr>
            <w:t>.</w:t>
          </w:r>
          <w:r w:rsidRPr="00FB0CEA">
            <w:t xml:space="preserve"> </w:t>
          </w:r>
        </w:p>
      </w:sdtContent>
    </w:sdt>
    <w:p w14:paraId="61E9E0DC" w14:textId="79CF83B0" w:rsidR="004C6FE2" w:rsidRDefault="004C6FE2" w:rsidP="00AD7A1B">
      <w:pPr>
        <w:rPr>
          <w:rFonts w:cs="Arial"/>
          <w:szCs w:val="20"/>
          <w:lang w:eastAsia="cs-CZ"/>
        </w:rPr>
      </w:pPr>
    </w:p>
    <w:p w14:paraId="3EFC743D" w14:textId="5EA9F4F4" w:rsidR="004C6FE2" w:rsidRDefault="0091142B" w:rsidP="008E4FE3">
      <w:r w:rsidRPr="0057506D">
        <w:rPr>
          <w:i/>
        </w:rPr>
        <w:t>„</w:t>
      </w:r>
      <w:r w:rsidR="005C724A">
        <w:rPr>
          <w:i/>
        </w:rPr>
        <w:t xml:space="preserve">Solidní dvouciferný růst vývozu zboží nestačil k tomu, aby se květnová obchodní bilance vymanila z červených čísel. </w:t>
      </w:r>
      <w:r w:rsidR="004F4B24">
        <w:rPr>
          <w:i/>
        </w:rPr>
        <w:t xml:space="preserve">K zápornému </w:t>
      </w:r>
      <w:r w:rsidR="00921A01">
        <w:rPr>
          <w:i/>
        </w:rPr>
        <w:t>výsledku přispěla</w:t>
      </w:r>
      <w:r w:rsidR="004F4B24">
        <w:rPr>
          <w:i/>
        </w:rPr>
        <w:t xml:space="preserve"> zejména meziročně výrazně dražší fosilní paliva, na jejichž dovozu je Česká republika</w:t>
      </w:r>
      <w:r w:rsidR="00E6418B">
        <w:rPr>
          <w:i/>
        </w:rPr>
        <w:t xml:space="preserve"> silně</w:t>
      </w:r>
      <w:r w:rsidR="004F4B24">
        <w:rPr>
          <w:i/>
        </w:rPr>
        <w:t xml:space="preserve"> závislá</w:t>
      </w:r>
      <w:r w:rsidR="0090522C" w:rsidRPr="0057506D">
        <w:rPr>
          <w:i/>
        </w:rPr>
        <w:t>,</w:t>
      </w:r>
      <w:r w:rsidRPr="0057506D">
        <w:rPr>
          <w:i/>
        </w:rPr>
        <w:t>“</w:t>
      </w:r>
      <w:r w:rsidR="000E7831" w:rsidRPr="0057506D">
        <w:t xml:space="preserve"> </w:t>
      </w:r>
      <w:r w:rsidR="00ED7BF1" w:rsidRPr="00ED7BF1">
        <w:t>říká Stanislav Konvička, vedoucí oddělení obchodní bilance</w:t>
      </w:r>
      <w:r w:rsidR="004C6FE2" w:rsidRPr="0057506D">
        <w:t>.</w:t>
      </w:r>
    </w:p>
    <w:p w14:paraId="6DB25F86" w14:textId="0FD7AA19" w:rsidR="00D45755" w:rsidRDefault="00D45755" w:rsidP="004C6FE2"/>
    <w:sdt>
      <w:sdtPr>
        <w:alias w:val="Text RI"/>
        <w:tag w:val="Text RI"/>
        <w:id w:val="2060819702"/>
        <w:placeholder>
          <w:docPart w:val="B4D63C86DC8D420DB7C0E47F11D9973E"/>
        </w:placeholder>
      </w:sdtPr>
      <w:sdtEndPr/>
      <w:sdtContent>
        <w:p w14:paraId="04974658" w14:textId="608DD998" w:rsidR="00A50440" w:rsidRPr="00FB0CEA" w:rsidRDefault="00A50440" w:rsidP="00A50440">
          <w:pPr>
            <w:outlineLvl w:val="0"/>
          </w:pPr>
          <w:r w:rsidRPr="0057506D">
            <w:rPr>
              <w:rFonts w:cs="Arial"/>
              <w:b/>
              <w:szCs w:val="18"/>
            </w:rPr>
            <w:t>Meziměsíčně</w:t>
          </w:r>
          <w:r w:rsidRPr="0057506D">
            <w:rPr>
              <w:rFonts w:cs="Arial"/>
              <w:szCs w:val="18"/>
            </w:rPr>
            <w:t xml:space="preserve"> se po sezónním očištění </w:t>
          </w:r>
          <w:r w:rsidR="0093151C" w:rsidRPr="0057506D">
            <w:rPr>
              <w:rFonts w:cs="Arial"/>
              <w:szCs w:val="18"/>
            </w:rPr>
            <w:t xml:space="preserve">zvýšil </w:t>
          </w:r>
          <w:r w:rsidRPr="0057506D">
            <w:rPr>
              <w:rFonts w:cs="Arial"/>
              <w:b/>
              <w:szCs w:val="18"/>
            </w:rPr>
            <w:t>vývoz</w:t>
          </w:r>
          <w:r w:rsidRPr="0057506D">
            <w:rPr>
              <w:rFonts w:cs="Arial"/>
              <w:szCs w:val="18"/>
            </w:rPr>
            <w:t xml:space="preserve"> o</w:t>
          </w:r>
          <w:r w:rsidR="00003D63" w:rsidRPr="0057506D">
            <w:rPr>
              <w:rFonts w:cs="Arial"/>
              <w:szCs w:val="18"/>
            </w:rPr>
            <w:t> </w:t>
          </w:r>
          <w:r w:rsidR="0077370B">
            <w:rPr>
              <w:rFonts w:cs="Arial"/>
              <w:szCs w:val="18"/>
            </w:rPr>
            <w:t>4,6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 xml:space="preserve">% a </w:t>
          </w:r>
          <w:r w:rsidRPr="0057506D">
            <w:rPr>
              <w:rFonts w:cs="Arial"/>
              <w:b/>
              <w:szCs w:val="18"/>
            </w:rPr>
            <w:t xml:space="preserve">dovoz </w:t>
          </w:r>
          <w:r w:rsidRPr="0057506D">
            <w:rPr>
              <w:rFonts w:cs="Arial"/>
              <w:szCs w:val="18"/>
            </w:rPr>
            <w:t>o</w:t>
          </w:r>
          <w:r w:rsidR="00A245C9">
            <w:rPr>
              <w:rFonts w:cs="Arial"/>
              <w:szCs w:val="18"/>
            </w:rPr>
            <w:t> </w:t>
          </w:r>
          <w:r w:rsidR="0077370B">
            <w:rPr>
              <w:rFonts w:cs="Arial"/>
              <w:szCs w:val="18"/>
            </w:rPr>
            <w:t>2,7</w:t>
          </w:r>
          <w:r w:rsidR="00003D63" w:rsidRPr="0057506D">
            <w:rPr>
              <w:rFonts w:cs="Arial"/>
              <w:szCs w:val="18"/>
            </w:rPr>
            <w:t> </w:t>
          </w:r>
          <w:r w:rsidRPr="0057506D">
            <w:rPr>
              <w:rFonts w:cs="Arial"/>
              <w:szCs w:val="18"/>
            </w:rPr>
            <w:t xml:space="preserve">%. </w:t>
          </w:r>
        </w:p>
      </w:sdtContent>
    </w:sdt>
    <w:p w14:paraId="62FFF4C2" w14:textId="77777777" w:rsidR="002F349B" w:rsidRDefault="002F349B">
      <w:pPr>
        <w:spacing w:line="240" w:lineRule="auto"/>
        <w:jc w:val="left"/>
        <w:rPr>
          <w:color w:val="000000"/>
        </w:rPr>
      </w:pPr>
    </w:p>
    <w:sdt>
      <w:sdtPr>
        <w:alias w:val="Text RI"/>
        <w:tag w:val="Text RI"/>
        <w:id w:val="-195619777"/>
        <w:placeholder>
          <w:docPart w:val="0EC194BF81234C9AA4BDF954F4746B3A"/>
        </w:placeholder>
      </w:sdtPr>
      <w:sdtEndPr/>
      <w:sdtContent>
        <w:p w14:paraId="5A6EDEDB" w14:textId="79B7F0A6" w:rsidR="00C97F20" w:rsidRDefault="002F349B" w:rsidP="00C97F20">
          <w:pPr>
            <w:spacing w:after="240"/>
          </w:pPr>
          <w:r w:rsidRPr="00FB0CEA">
            <w:rPr>
              <w:rFonts w:cs="Arial"/>
              <w:b/>
              <w:szCs w:val="18"/>
            </w:rPr>
            <w:t>V</w:t>
          </w:r>
          <w:r w:rsidRPr="00FB0CEA">
            <w:rPr>
              <w:rFonts w:cs="Arial"/>
              <w:szCs w:val="18"/>
            </w:rPr>
            <w:t> </w:t>
          </w:r>
          <w:r w:rsidRPr="00FB0CEA">
            <w:rPr>
              <w:rFonts w:cs="Arial"/>
              <w:b/>
              <w:szCs w:val="18"/>
            </w:rPr>
            <w:t xml:space="preserve">lednu až </w:t>
          </w:r>
          <w:r w:rsidR="002B5189">
            <w:rPr>
              <w:rFonts w:cs="Arial"/>
              <w:b/>
              <w:szCs w:val="18"/>
            </w:rPr>
            <w:t>květnu</w:t>
          </w:r>
          <w:r w:rsidRPr="00FB0CEA">
            <w:rPr>
              <w:rFonts w:cs="Arial"/>
              <w:b/>
              <w:szCs w:val="18"/>
            </w:rPr>
            <w:t xml:space="preserve"> 202</w:t>
          </w:r>
          <w:r w:rsidR="00FD3676">
            <w:rPr>
              <w:rFonts w:cs="Arial"/>
              <w:b/>
              <w:szCs w:val="18"/>
            </w:rPr>
            <w:t>2</w:t>
          </w:r>
          <w:r w:rsidRPr="00FB0CEA">
            <w:rPr>
              <w:rFonts w:cs="Arial"/>
              <w:szCs w:val="18"/>
            </w:rPr>
            <w:t xml:space="preserve"> </w:t>
          </w:r>
          <w:r w:rsidR="006E055A">
            <w:rPr>
              <w:rFonts w:cs="Arial"/>
              <w:szCs w:val="18"/>
            </w:rPr>
            <w:t xml:space="preserve">vykázala </w:t>
          </w:r>
          <w:r w:rsidRPr="00FB0CEA">
            <w:rPr>
              <w:rFonts w:cs="Arial"/>
              <w:szCs w:val="18"/>
            </w:rPr>
            <w:t>obchodní bilance</w:t>
          </w:r>
          <w:r w:rsidR="006E055A">
            <w:rPr>
              <w:rFonts w:cs="Arial"/>
              <w:szCs w:val="18"/>
            </w:rPr>
            <w:t xml:space="preserve"> schodek</w:t>
          </w:r>
          <w:r w:rsidRPr="00FB0CEA"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60,1</w:t>
          </w:r>
          <w:r w:rsidRPr="00FB0CEA">
            <w:rPr>
              <w:rFonts w:cs="Arial"/>
              <w:szCs w:val="18"/>
            </w:rPr>
            <w:t xml:space="preserve"> mld. Kč</w:t>
          </w:r>
          <w:r w:rsidR="006E055A">
            <w:rPr>
              <w:rFonts w:cs="Arial"/>
              <w:szCs w:val="18"/>
            </w:rPr>
            <w:t>, zatímco ve stejném období roku 2021 skončila přebytkem</w:t>
          </w:r>
          <w:r w:rsidR="00C65ECE">
            <w:rPr>
              <w:rFonts w:cs="Arial"/>
              <w:szCs w:val="18"/>
            </w:rPr>
            <w:t xml:space="preserve"> </w:t>
          </w:r>
          <w:r w:rsidR="004B55C7">
            <w:rPr>
              <w:rFonts w:cs="Arial"/>
              <w:szCs w:val="18"/>
            </w:rPr>
            <w:t>85,0</w:t>
          </w:r>
          <w:r w:rsidR="00A245C9">
            <w:rPr>
              <w:rFonts w:cs="Arial"/>
              <w:szCs w:val="18"/>
            </w:rPr>
            <w:t> </w:t>
          </w:r>
          <w:r w:rsidR="00C65ECE">
            <w:rPr>
              <w:rFonts w:cs="Arial"/>
              <w:szCs w:val="18"/>
            </w:rPr>
            <w:t>mld.</w:t>
          </w:r>
          <w:r w:rsidR="00A245C9">
            <w:rPr>
              <w:rFonts w:cs="Arial"/>
              <w:szCs w:val="18"/>
            </w:rPr>
            <w:t> </w:t>
          </w:r>
          <w:r w:rsidR="00C65ECE">
            <w:rPr>
              <w:rFonts w:cs="Arial"/>
              <w:szCs w:val="18"/>
            </w:rPr>
            <w:t>Kč</w:t>
          </w:r>
          <w:r w:rsidR="00A17345">
            <w:rPr>
              <w:rFonts w:cs="Arial"/>
              <w:szCs w:val="18"/>
            </w:rPr>
            <w:t>.</w:t>
          </w:r>
          <w:r w:rsidR="00C65ECE"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 xml:space="preserve">Od začátku roku </w:t>
          </w:r>
          <w:r w:rsidR="006E055A">
            <w:rPr>
              <w:rFonts w:cs="Arial"/>
              <w:szCs w:val="18"/>
            </w:rPr>
            <w:t xml:space="preserve">vzrostl </w:t>
          </w:r>
          <w:r w:rsidRPr="00FB0CEA">
            <w:rPr>
              <w:rFonts w:cs="Arial"/>
              <w:szCs w:val="18"/>
            </w:rPr>
            <w:t>meziročně vývoz o </w:t>
          </w:r>
          <w:r w:rsidR="004B55C7">
            <w:rPr>
              <w:rFonts w:cs="Arial"/>
              <w:szCs w:val="18"/>
            </w:rPr>
            <w:t>7,9</w:t>
          </w:r>
          <w:r w:rsidRPr="00FB0CEA">
            <w:rPr>
              <w:rFonts w:cs="Arial"/>
              <w:szCs w:val="18"/>
            </w:rPr>
            <w:t> % a dovoz o </w:t>
          </w:r>
          <w:r w:rsidR="004B55C7">
            <w:rPr>
              <w:rFonts w:cs="Arial"/>
              <w:szCs w:val="18"/>
            </w:rPr>
            <w:t>17,6</w:t>
          </w:r>
          <w:r>
            <w:rPr>
              <w:rFonts w:cs="Arial"/>
              <w:szCs w:val="18"/>
            </w:rPr>
            <w:t xml:space="preserve"> </w:t>
          </w:r>
          <w:r w:rsidRPr="00FB0CEA">
            <w:rPr>
              <w:rFonts w:cs="Arial"/>
              <w:szCs w:val="18"/>
            </w:rPr>
            <w:t>%</w:t>
          </w:r>
          <w:r>
            <w:rPr>
              <w:rFonts w:cs="Arial"/>
              <w:szCs w:val="18"/>
            </w:rPr>
            <w:t>.</w:t>
          </w:r>
        </w:p>
      </w:sdtContent>
    </w:sdt>
    <w:p w14:paraId="669EEF1C" w14:textId="77777777" w:rsidR="00C97F20" w:rsidRDefault="00C97F20">
      <w:pPr>
        <w:spacing w:line="240" w:lineRule="auto"/>
        <w:jc w:val="left"/>
      </w:pPr>
      <w:r>
        <w:br w:type="page"/>
      </w:r>
    </w:p>
    <w:sdt>
      <w:sdtPr>
        <w:rPr>
          <w:rFonts w:cs="Times New Roman"/>
          <w:i w:val="0"/>
          <w:color w:val="000000"/>
          <w:sz w:val="20"/>
          <w:szCs w:val="22"/>
        </w:rPr>
        <w:alias w:val="Metodická poznámka"/>
        <w:tag w:val="Metodická poznámka"/>
        <w:id w:val="564449050"/>
        <w:placeholder>
          <w:docPart w:val="560A68889C1A476D9FD34DC7C7F88EC7"/>
        </w:placeholder>
      </w:sdtPr>
      <w:sdtEndPr>
        <w:rPr>
          <w:color w:val="auto"/>
        </w:rPr>
      </w:sdtEndPr>
      <w:sdtContent>
        <w:p w14:paraId="6040F41A" w14:textId="77777777" w:rsidR="00005488" w:rsidRDefault="00005488" w:rsidP="00005488">
          <w:pPr>
            <w:pStyle w:val="Poznmky0"/>
            <w:spacing w:before="0"/>
            <w:rPr>
              <w:color w:val="000000"/>
            </w:rPr>
          </w:pPr>
          <w:r>
            <w:rPr>
              <w:color w:val="000000"/>
            </w:rPr>
            <w:t>Metodické poznámky:</w:t>
          </w:r>
        </w:p>
        <w:p w14:paraId="144A6E9C" w14:textId="2FE98404" w:rsidR="00247ED9" w:rsidRPr="00C24438" w:rsidRDefault="00377C9B" w:rsidP="00247ED9">
          <w:pPr>
            <w:rPr>
              <w:sz w:val="18"/>
              <w:szCs w:val="18"/>
            </w:rPr>
          </w:pPr>
          <w:r w:rsidRPr="00C24438">
            <w:rPr>
              <w:rStyle w:val="Zdraznn"/>
              <w:rFonts w:cs="Arial"/>
              <w:sz w:val="18"/>
              <w:szCs w:val="18"/>
            </w:rPr>
    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    </w:r>
        </w:p>
        <w:p w14:paraId="4C64C213" w14:textId="77777777" w:rsidR="00C24438" w:rsidRDefault="00C24438" w:rsidP="00247ED9">
          <w:pPr>
            <w:rPr>
              <w:i/>
              <w:sz w:val="18"/>
              <w:szCs w:val="18"/>
            </w:rPr>
          </w:pPr>
        </w:p>
        <w:p w14:paraId="76AA5834" w14:textId="21BB7B55" w:rsidR="00247ED9" w:rsidRDefault="00247ED9" w:rsidP="00247ED9">
          <w:pPr>
            <w:rPr>
              <w:i/>
              <w:sz w:val="18"/>
              <w:szCs w:val="18"/>
            </w:rPr>
          </w:pPr>
          <w:r w:rsidRPr="004312CF">
            <w:rPr>
              <w:i/>
              <w:sz w:val="18"/>
              <w:szCs w:val="18"/>
            </w:rPr>
            <w:t>Pod pojmem</w:t>
          </w:r>
          <w:r>
            <w:rPr>
              <w:i/>
              <w:sz w:val="18"/>
              <w:szCs w:val="18"/>
            </w:rPr>
            <w:t xml:space="preserve"> zahraniční obchod České republiky jsou </w:t>
          </w:r>
          <w:r w:rsidR="00346E41">
            <w:rPr>
              <w:i/>
              <w:sz w:val="18"/>
              <w:szCs w:val="18"/>
            </w:rPr>
            <w:t xml:space="preserve">od </w:t>
          </w:r>
          <w:r>
            <w:rPr>
              <w:i/>
              <w:sz w:val="18"/>
              <w:szCs w:val="18"/>
            </w:rPr>
            <w:t>roku 2020 prezentovány údaje, které jsou založeny na změně vlastnictví mezi rezidenty a nerezidenty (dříve tzv. národní pojetí zahraničního obchodu). Přeshraniční pojetí zahraničního obchodu je prezentováno pod pojmem pohyb zboží přes hranice.</w:t>
          </w:r>
        </w:p>
        <w:p w14:paraId="7CC6EA44" w14:textId="0D363DD0" w:rsidR="00B632CC" w:rsidRPr="00247ED9" w:rsidRDefault="00247ED9" w:rsidP="00247ED9">
          <w:r>
            <w:rPr>
              <w:i/>
              <w:sz w:val="18"/>
              <w:szCs w:val="18"/>
            </w:rPr>
            <w:t xml:space="preserve">Bližší informace: </w:t>
          </w:r>
          <w:hyperlink r:id="rId7" w:history="1">
            <w:r w:rsidRPr="003E5D6F">
              <w:rPr>
                <w:rStyle w:val="Hypertextovodkaz"/>
                <w:i/>
                <w:sz w:val="18"/>
                <w:szCs w:val="18"/>
              </w:rPr>
              <w:t>https://www.czso.cz/csu/czso/zmeny-ve-statistice-zahranicniho-obchodu</w:t>
            </w:r>
          </w:hyperlink>
          <w:r w:rsidR="00005488">
            <w:rPr>
              <w:i/>
              <w:sz w:val="18"/>
              <w:szCs w:val="18"/>
            </w:rPr>
            <w:t>.</w:t>
          </w:r>
        </w:p>
      </w:sdtContent>
    </w:sdt>
    <w:sdt>
      <w:sdtPr>
        <w:rPr>
          <w:rFonts w:cs="Arial"/>
          <w:b/>
          <w:i w:val="0"/>
          <w:szCs w:val="22"/>
        </w:rPr>
        <w:alias w:val="Poznámky"/>
        <w:tag w:val="Poznámky"/>
        <w:id w:val="709692141"/>
        <w:placeholder>
          <w:docPart w:val="C2F8C96EF27F4E43815FF2AB56CED4CC"/>
        </w:placeholder>
      </w:sdtPr>
      <w:sdtEndPr/>
      <w:sdtContent>
        <w:p w14:paraId="76163C32" w14:textId="77777777" w:rsidR="00A50440" w:rsidRDefault="00A50440" w:rsidP="00A50440">
          <w:pPr>
            <w:pStyle w:val="Poznmky0"/>
          </w:pPr>
          <w:r>
            <w:t>Poznámky:</w:t>
          </w:r>
        </w:p>
        <w:p w14:paraId="5E0DF76B" w14:textId="265ECB9E" w:rsidR="00A50440" w:rsidRPr="00ED40C7" w:rsidRDefault="00A50440" w:rsidP="004312CF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1)</w:t>
          </w:r>
          <w:r>
            <w:rPr>
              <w:rFonts w:eastAsia="Arial" w:cs="Arial"/>
              <w:i/>
              <w:iCs/>
              <w:vertAlign w:val="superscript"/>
            </w:rPr>
            <w:t xml:space="preserve"> </w:t>
          </w:r>
          <w:r w:rsidRPr="6A06770D">
            <w:rPr>
              <w:rFonts w:eastAsia="Arial" w:cs="Arial"/>
              <w:b/>
              <w:bCs/>
              <w:i/>
              <w:iCs/>
            </w:rPr>
            <w:t>Bilance zahraničního obchodu (saldo)</w:t>
          </w:r>
          <w:r w:rsidRPr="6A06770D">
            <w:rPr>
              <w:rFonts w:eastAsia="Arial" w:cs="Arial"/>
              <w:i/>
              <w:iCs/>
            </w:rPr>
            <w:t xml:space="preserve"> je rozdíl mezi vývozem (exportem) z České republiky a dovozem (importem) do České republiky.</w:t>
          </w:r>
        </w:p>
        <w:p w14:paraId="58D99D09" w14:textId="77777777" w:rsidR="00A50440" w:rsidRDefault="00A50440" w:rsidP="00A50440">
          <w:pPr>
            <w:pStyle w:val="Poznmky"/>
            <w:spacing w:before="0" w:line="276" w:lineRule="auto"/>
            <w:ind w:left="142" w:hanging="142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  <w:vertAlign w:val="superscript"/>
            </w:rPr>
            <w:t>2)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Zahraniční obchod se zbožím </w:t>
          </w:r>
          <w:r w:rsidRPr="6A06770D">
            <w:rPr>
              <w:rFonts w:eastAsia="Arial" w:cs="Arial"/>
              <w:i/>
              <w:iCs/>
            </w:rPr>
            <w:t>vypovídá o vývozní a</w:t>
          </w:r>
          <w:r w:rsidRPr="6A06770D">
            <w:rPr>
              <w:rFonts w:eastAsia="Arial" w:cs="Arial"/>
            </w:rPr>
            <w:t> </w:t>
          </w:r>
          <w:r>
            <w:rPr>
              <w:rFonts w:eastAsia="Arial" w:cs="Arial"/>
              <w:i/>
              <w:iCs/>
            </w:rPr>
            <w:t>dovozní výkonnosti Č</w:t>
          </w:r>
          <w:r w:rsidRPr="6A06770D">
            <w:rPr>
              <w:rFonts w:eastAsia="Arial" w:cs="Arial"/>
              <w:i/>
              <w:iCs/>
            </w:rPr>
            <w:t xml:space="preserve">eské </w:t>
          </w:r>
          <w:r>
            <w:rPr>
              <w:rFonts w:eastAsia="Arial" w:cs="Arial"/>
              <w:i/>
              <w:iCs/>
            </w:rPr>
            <w:t>republiky</w:t>
          </w:r>
          <w:r w:rsidRPr="6A06770D">
            <w:rPr>
              <w:rFonts w:eastAsia="Arial" w:cs="Arial"/>
              <w:i/>
              <w:iCs/>
            </w:rPr>
            <w:t>, tedy i o obchodní bilanci zahraničního obchodu české ekonomiky. Sleduje skutečný obchod se zbožím realizovaný mezi českými a zahraničními subjekty, tj. změnu vlastnictví mezi rezidenty a nerezidenty.</w:t>
          </w:r>
        </w:p>
        <w:p w14:paraId="2F6A41F4" w14:textId="77777777" w:rsidR="00A50440" w:rsidRPr="007A30A2" w:rsidRDefault="00A50440" w:rsidP="00A50440">
          <w:pPr>
            <w:pStyle w:val="Poznmky"/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A7105C2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 xml:space="preserve">Údaje za firmy s povinností vykazovat, za které nebyla data k dispozici, byly dopočteny na základě </w:t>
          </w:r>
          <w:r>
            <w:rPr>
              <w:rFonts w:eastAsia="Arial" w:cs="Arial"/>
              <w:i/>
              <w:iCs/>
            </w:rPr>
            <w:t xml:space="preserve">vývozu </w:t>
          </w:r>
          <w:r w:rsidRPr="6A06770D">
            <w:rPr>
              <w:rFonts w:eastAsia="Arial" w:cs="Arial"/>
              <w:i/>
              <w:iCs/>
            </w:rPr>
            <w:t>či </w:t>
          </w:r>
          <w:r>
            <w:rPr>
              <w:rFonts w:eastAsia="Arial" w:cs="Arial"/>
              <w:i/>
              <w:iCs/>
            </w:rPr>
            <w:t>dovozu</w:t>
          </w:r>
          <w:r w:rsidRPr="6A06770D">
            <w:rPr>
              <w:rFonts w:eastAsia="Arial" w:cs="Arial"/>
              <w:i/>
              <w:iCs/>
            </w:rPr>
            <w:t xml:space="preserve">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    </w:r>
        </w:p>
        <w:p w14:paraId="7CF6AE54" w14:textId="77777777" w:rsidR="00A504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i/>
              <w:iCs/>
            </w:rPr>
          </w:pPr>
        </w:p>
        <w:p w14:paraId="1E8AB7F7" w14:textId="3D487637" w:rsidR="00A50440" w:rsidRPr="007B2840" w:rsidRDefault="00A50440" w:rsidP="00A50440">
          <w:pPr>
            <w:pStyle w:val="Poznmky"/>
            <w:pBdr>
              <w:top w:val="none" w:sz="0" w:space="0" w:color="auto"/>
            </w:pBdr>
            <w:spacing w:before="0" w:line="276" w:lineRule="auto"/>
            <w:jc w:val="both"/>
            <w:rPr>
              <w:rFonts w:eastAsia="Arial" w:cs="Arial"/>
              <w:b/>
              <w:bCs/>
              <w:i/>
              <w:iCs/>
            </w:rPr>
          </w:pPr>
          <w:r>
            <w:rPr>
              <w:rFonts w:eastAsia="Arial" w:cs="Arial"/>
              <w:b/>
              <w:bCs/>
              <w:i/>
              <w:iCs/>
            </w:rPr>
            <w:t>Ú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daje za jednotlivé měsíce roku </w:t>
          </w:r>
          <w:r>
            <w:rPr>
              <w:rFonts w:eastAsia="Arial" w:cs="Arial"/>
              <w:b/>
              <w:bCs/>
              <w:i/>
              <w:iCs/>
            </w:rPr>
            <w:t>2021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 </w:t>
          </w:r>
          <w:r w:rsidR="00E80876">
            <w:rPr>
              <w:rFonts w:eastAsia="Arial" w:cs="Arial"/>
              <w:b/>
              <w:bCs/>
              <w:i/>
              <w:iCs/>
            </w:rPr>
            <w:t xml:space="preserve">a 2022 </w:t>
          </w:r>
          <w:r w:rsidRPr="6A06770D">
            <w:rPr>
              <w:rFonts w:eastAsia="Arial" w:cs="Arial"/>
              <w:b/>
              <w:bCs/>
              <w:i/>
              <w:iCs/>
            </w:rPr>
            <w:t>jsou předběžné</w:t>
          </w:r>
          <w:r>
            <w:rPr>
              <w:rFonts w:eastAsia="Arial" w:cs="Arial"/>
              <w:b/>
              <w:bCs/>
              <w:i/>
              <w:iCs/>
            </w:rPr>
            <w:t xml:space="preserve">, za předešlá období </w:t>
          </w:r>
          <w:r w:rsidRPr="6A06770D">
            <w:rPr>
              <w:rFonts w:eastAsia="Arial" w:cs="Arial"/>
              <w:b/>
              <w:bCs/>
              <w:i/>
              <w:iCs/>
            </w:rPr>
            <w:t xml:space="preserve">jsou definitivní. </w:t>
          </w:r>
        </w:p>
        <w:p w14:paraId="4AC0447D" w14:textId="77777777" w:rsidR="00A50440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Při publikování dat referenčního období se zpřesní šest předcházejících měsíců. Všechny měsíce s předběžnými daty jsou zpřesňovány vždy se zveřejněním údajů za leden, březen a červenec. Definitivní data jsou publikována vždy v září následujícího roku.</w:t>
          </w:r>
        </w:p>
        <w:p w14:paraId="4D104D5F" w14:textId="77777777" w:rsidR="00A50440" w:rsidRPr="00CF2F0A" w:rsidRDefault="00A50440" w:rsidP="00A50440">
          <w:pPr>
            <w:rPr>
              <w:rFonts w:eastAsia="Arial" w:cs="Arial"/>
              <w:i/>
              <w:iCs/>
              <w:color w:val="000000"/>
              <w:sz w:val="18"/>
              <w:szCs w:val="18"/>
            </w:rPr>
          </w:pPr>
        </w:p>
        <w:p w14:paraId="057506D0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Zodpovědný vedoucí pracovník ČSÚ: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Miluše Kavěnová, ředitelka odboru statistiky zahraničního obchodu, tel. 274 054 176, e-mail: </w:t>
          </w:r>
          <w:hyperlink r:id="rId8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miluse.kavenova@czso.cz</w:t>
            </w:r>
          </w:hyperlink>
        </w:p>
        <w:p w14:paraId="7593101B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25DDE50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Kontaktní osoba: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Ing. Stanislav Konvička, vedoucí oddělení obchodní bilance tel. 274 054 254, e-mail: </w:t>
          </w:r>
          <w:hyperlink r:id="rId9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stanislav.konvicka@czso.cz</w:t>
            </w:r>
          </w:hyperlink>
        </w:p>
        <w:p w14:paraId="4CA72151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</w:p>
        <w:p w14:paraId="42B604FB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Datové zdroje: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Výkazy pro Intrastat, Jednotné správní doklady (JSD), Daňová přiznání k dani z přidané hodnoty</w:t>
          </w:r>
        </w:p>
        <w:p w14:paraId="5BE9E1E1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368B66A1" w14:textId="77777777" w:rsidR="00A50440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Termín ukončení sběru dat:</w:t>
          </w:r>
          <w:r>
            <w:tab/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20. pracovní den po skončení referenčního měsíce</w:t>
          </w:r>
        </w:p>
        <w:p w14:paraId="1CED0BED" w14:textId="77777777" w:rsidR="00A50440" w:rsidRPr="00A95EE2" w:rsidRDefault="00A50440" w:rsidP="00A50440">
          <w:pPr>
            <w:ind w:left="3600" w:hanging="3600"/>
            <w:jc w:val="left"/>
            <w:rPr>
              <w:rFonts w:eastAsia="Arial" w:cs="Arial"/>
              <w:i/>
              <w:iCs/>
              <w:sz w:val="18"/>
              <w:szCs w:val="18"/>
            </w:rPr>
          </w:pPr>
        </w:p>
        <w:p w14:paraId="4CEF49FB" w14:textId="77777777" w:rsidR="00A50440" w:rsidRDefault="00A50440" w:rsidP="00A50440">
          <w:pPr>
            <w:ind w:left="3600" w:hanging="3600"/>
            <w:jc w:val="left"/>
            <w:rPr>
              <w:rStyle w:val="Hypertextovodkaz"/>
              <w:rFonts w:eastAsia="Arial" w:cs="Arial"/>
              <w:i/>
              <w:iCs/>
              <w:sz w:val="18"/>
              <w:szCs w:val="18"/>
            </w:rPr>
          </w:pPr>
          <w:r w:rsidRPr="6A06770D">
            <w:rPr>
              <w:rFonts w:eastAsia="Arial" w:cs="Arial"/>
              <w:i/>
              <w:iCs/>
              <w:sz w:val="18"/>
              <w:szCs w:val="18"/>
            </w:rPr>
            <w:t>Navazující datov</w:t>
          </w:r>
          <w:r>
            <w:rPr>
              <w:rFonts w:eastAsia="Arial" w:cs="Arial"/>
              <w:i/>
              <w:iCs/>
              <w:sz w:val="18"/>
              <w:szCs w:val="18"/>
            </w:rPr>
            <w:t>é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 xml:space="preserve"> sad</w:t>
          </w:r>
          <w:r>
            <w:rPr>
              <w:rFonts w:eastAsia="Arial" w:cs="Arial"/>
              <w:i/>
              <w:iCs/>
              <w:sz w:val="18"/>
              <w:szCs w:val="18"/>
            </w:rPr>
            <w:t>y</w:t>
          </w:r>
          <w:r w:rsidRPr="6A06770D">
            <w:rPr>
              <w:rFonts w:eastAsia="Arial" w:cs="Arial"/>
              <w:i/>
              <w:iCs/>
              <w:sz w:val="18"/>
              <w:szCs w:val="18"/>
            </w:rPr>
            <w:t>:</w:t>
          </w:r>
          <w:r>
            <w:tab/>
          </w:r>
          <w:hyperlink r:id="rId10">
            <w:r w:rsidRPr="6A06770D">
              <w:rPr>
                <w:rStyle w:val="Hypertextovodkaz"/>
                <w:rFonts w:eastAsia="Arial" w:cs="Arial"/>
                <w:i/>
                <w:iCs/>
                <w:sz w:val="18"/>
                <w:szCs w:val="18"/>
              </w:rPr>
              <w:t>https://www.czso.cz/csu/czso/vzonu_cr</w:t>
            </w:r>
          </w:hyperlink>
        </w:p>
        <w:p w14:paraId="12F5F595" w14:textId="54C60D7B" w:rsidR="00A50440" w:rsidRDefault="00C930FA" w:rsidP="00EF7FA2">
          <w:pPr>
            <w:ind w:left="3600" w:hanging="3600"/>
            <w:jc w:val="left"/>
            <w:rPr>
              <w:rFonts w:eastAsia="Arial"/>
              <w:b/>
              <w:i/>
              <w:iCs/>
              <w:szCs w:val="18"/>
            </w:rPr>
          </w:pPr>
          <w:r>
            <w:rPr>
              <w:rFonts w:eastAsia="Arial" w:cs="Arial"/>
              <w:i/>
              <w:iCs/>
              <w:sz w:val="18"/>
              <w:szCs w:val="18"/>
            </w:rPr>
            <w:tab/>
          </w:r>
          <w:r w:rsidR="00A50440">
            <w:rPr>
              <w:rFonts w:eastAsia="Arial" w:cs="Arial"/>
              <w:i/>
              <w:iCs/>
              <w:sz w:val="18"/>
              <w:szCs w:val="18"/>
            </w:rPr>
            <w:tab/>
          </w:r>
          <w:r w:rsidR="00A50440">
            <w:rPr>
              <w:rFonts w:eastAsia="Arial" w:cs="Arial"/>
              <w:i/>
              <w:iCs/>
              <w:sz w:val="18"/>
              <w:szCs w:val="18"/>
            </w:rPr>
            <w:tab/>
          </w:r>
        </w:p>
        <w:p w14:paraId="00DB0EFA" w14:textId="7AB79712" w:rsidR="00A50440" w:rsidRDefault="00A50440" w:rsidP="00A50440">
          <w:pPr>
            <w:pStyle w:val="Datum"/>
          </w:pPr>
          <w:r w:rsidRPr="001D5836">
            <w:rPr>
              <w:rFonts w:eastAsia="Arial"/>
              <w:b w:val="0"/>
              <w:i/>
              <w:iCs/>
              <w:szCs w:val="18"/>
            </w:rPr>
            <w:t>Termín zveřejnění další Rychlé informace:</w:t>
          </w:r>
          <w:r w:rsidRPr="001D5836">
            <w:rPr>
              <w:rFonts w:eastAsia="Arial"/>
              <w:b w:val="0"/>
              <w:i/>
              <w:iCs/>
              <w:szCs w:val="18"/>
            </w:rPr>
            <w:tab/>
          </w:r>
          <w:sdt>
            <w:sdtPr>
              <w:rPr>
                <w:rFonts w:eastAsia="Arial"/>
                <w:b w:val="0"/>
                <w:i/>
                <w:iCs/>
                <w:szCs w:val="18"/>
              </w:rPr>
              <w:alias w:val="Datum"/>
              <w:tag w:val="Datum"/>
              <w:id w:val="196510668"/>
              <w:placeholder>
                <w:docPart w:val="592F371D87234A288510105030163555"/>
              </w:placeholder>
              <w:date w:fullDate="2022-08-08T00:00:00Z">
                <w:dateFormat w:val="dd. MM. yyyy"/>
                <w:lid w:val="cs-CZ"/>
                <w:storeMappedDataAs w:val="date"/>
                <w:calendar w:val="gregorian"/>
              </w:date>
            </w:sdtPr>
            <w:sdtEndPr/>
            <w:sdtContent>
              <w:r>
                <w:rPr>
                  <w:rFonts w:eastAsia="Arial"/>
                  <w:b w:val="0"/>
                  <w:i/>
                  <w:iCs/>
                  <w:szCs w:val="18"/>
                </w:rPr>
                <w:t>0</w:t>
              </w:r>
              <w:r w:rsidR="003E6819">
                <w:rPr>
                  <w:rFonts w:eastAsia="Arial"/>
                  <w:b w:val="0"/>
                  <w:i/>
                  <w:iCs/>
                  <w:szCs w:val="18"/>
                </w:rPr>
                <w:t>8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0</w:t>
              </w:r>
              <w:r w:rsidR="003E6819">
                <w:rPr>
                  <w:rFonts w:eastAsia="Arial"/>
                  <w:b w:val="0"/>
                  <w:i/>
                  <w:iCs/>
                  <w:szCs w:val="18"/>
                </w:rPr>
                <w:t>8</w:t>
              </w:r>
              <w:r>
                <w:rPr>
                  <w:rFonts w:eastAsia="Arial"/>
                  <w:b w:val="0"/>
                  <w:i/>
                  <w:iCs/>
                  <w:szCs w:val="18"/>
                </w:rPr>
                <w:t>. 2022</w:t>
              </w:r>
            </w:sdtContent>
          </w:sdt>
        </w:p>
      </w:sdtContent>
    </w:sdt>
    <w:p w14:paraId="6EDA48FC" w14:textId="77777777" w:rsidR="00A50440" w:rsidRDefault="00A50440" w:rsidP="00A50440">
      <w:pPr>
        <w:pStyle w:val="Datum"/>
      </w:pPr>
    </w:p>
    <w:sdt>
      <w:sdtPr>
        <w:rPr>
          <w:rFonts w:eastAsia="Arial" w:cs="Arial"/>
          <w:i/>
          <w:iCs/>
          <w:sz w:val="18"/>
          <w:szCs w:val="18"/>
        </w:rPr>
        <w:alias w:val="Přílohy RI"/>
        <w:tag w:val="Přílohy RI"/>
        <w:id w:val="559064964"/>
        <w:placeholder>
          <w:docPart w:val="F421A61BE5214356B4095EAF1835C38E"/>
        </w:placeholder>
      </w:sdtPr>
      <w:sdtEndPr/>
      <w:sdtContent>
        <w:p w14:paraId="472EE648" w14:textId="77777777" w:rsidR="00A50440" w:rsidRPr="00ED40C7" w:rsidRDefault="00A50440" w:rsidP="00A50440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Přílohy:</w:t>
          </w:r>
          <w:r>
            <w:rPr>
              <w:rFonts w:eastAsia="Arial" w:cs="Arial"/>
              <w:i/>
              <w:iCs/>
              <w:sz w:val="18"/>
              <w:szCs w:val="18"/>
            </w:rPr>
            <w:t xml:space="preserve"> </w:t>
          </w:r>
        </w:p>
        <w:p w14:paraId="119EE0B1" w14:textId="26AB324F" w:rsidR="00A50440" w:rsidRPr="005D32FF" w:rsidRDefault="00A50440" w:rsidP="005D32FF">
          <w:pPr>
            <w:rPr>
              <w:rFonts w:eastAsia="Arial" w:cs="Arial"/>
              <w:i/>
              <w:iCs/>
              <w:sz w:val="18"/>
              <w:szCs w:val="18"/>
            </w:rPr>
          </w:pPr>
          <w:r w:rsidRPr="00ED40C7">
            <w:rPr>
              <w:rFonts w:eastAsia="Arial" w:cs="Arial"/>
              <w:i/>
              <w:iCs/>
              <w:sz w:val="18"/>
              <w:szCs w:val="18"/>
            </w:rPr>
            <w:t>Graf 1 - Bilance zahraničního obchodu se zbožím (celkem, se státy EU a se státy mimo EU)</w:t>
          </w:r>
        </w:p>
      </w:sdtContent>
    </w:sdt>
    <w:sectPr w:rsidR="00A50440" w:rsidRPr="005D32F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B2CE4" w14:textId="77777777" w:rsidR="00397848" w:rsidRDefault="00397848" w:rsidP="00BA6370">
      <w:r>
        <w:separator/>
      </w:r>
    </w:p>
  </w:endnote>
  <w:endnote w:type="continuationSeparator" w:id="0">
    <w:p w14:paraId="3E4E5B1B" w14:textId="77777777" w:rsidR="00397848" w:rsidRDefault="0039784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D846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041DA5" wp14:editId="3BF2288B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3B57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48365AE9" w14:textId="4EF79EBA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C748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41D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7093B57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48365AE9" w14:textId="4EF79EBA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C748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40A4206" wp14:editId="2893BE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E67F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7DF20" w14:textId="77777777" w:rsidR="00397848" w:rsidRDefault="00397848" w:rsidP="00BA6370">
      <w:r>
        <w:separator/>
      </w:r>
    </w:p>
  </w:footnote>
  <w:footnote w:type="continuationSeparator" w:id="0">
    <w:p w14:paraId="0AB539C5" w14:textId="77777777" w:rsidR="00397848" w:rsidRDefault="0039784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16F87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1E4CC6D" wp14:editId="418323E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62C20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trackRevisions/>
  <w:defaultTabStop w:val="720"/>
  <w:hyphenationZone w:val="425"/>
  <w:characterSpacingControl w:val="doNotCompress"/>
  <w:hdrShapeDefaults>
    <o:shapedefaults v:ext="edit" spidmax="1843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6"/>
    <w:rsid w:val="00003D63"/>
    <w:rsid w:val="00005488"/>
    <w:rsid w:val="00010717"/>
    <w:rsid w:val="00043BF4"/>
    <w:rsid w:val="00064123"/>
    <w:rsid w:val="0006746F"/>
    <w:rsid w:val="0007117E"/>
    <w:rsid w:val="000746A9"/>
    <w:rsid w:val="000843A5"/>
    <w:rsid w:val="000910DA"/>
    <w:rsid w:val="000924EF"/>
    <w:rsid w:val="00096D6C"/>
    <w:rsid w:val="000A3F0F"/>
    <w:rsid w:val="000B017B"/>
    <w:rsid w:val="000B6F63"/>
    <w:rsid w:val="000D093F"/>
    <w:rsid w:val="000E43CC"/>
    <w:rsid w:val="000E7831"/>
    <w:rsid w:val="000F18DE"/>
    <w:rsid w:val="00101539"/>
    <w:rsid w:val="0010368E"/>
    <w:rsid w:val="00104CE4"/>
    <w:rsid w:val="001121C8"/>
    <w:rsid w:val="00112D5B"/>
    <w:rsid w:val="001167EB"/>
    <w:rsid w:val="00121DB3"/>
    <w:rsid w:val="00136A4C"/>
    <w:rsid w:val="001404AB"/>
    <w:rsid w:val="001424B3"/>
    <w:rsid w:val="001511B3"/>
    <w:rsid w:val="001569E9"/>
    <w:rsid w:val="0017231D"/>
    <w:rsid w:val="001756A8"/>
    <w:rsid w:val="00180344"/>
    <w:rsid w:val="001810DC"/>
    <w:rsid w:val="00182762"/>
    <w:rsid w:val="0018408B"/>
    <w:rsid w:val="001849B8"/>
    <w:rsid w:val="00190CAF"/>
    <w:rsid w:val="00191288"/>
    <w:rsid w:val="001B2E40"/>
    <w:rsid w:val="001B607F"/>
    <w:rsid w:val="001D369A"/>
    <w:rsid w:val="001D4F4D"/>
    <w:rsid w:val="001E5BFA"/>
    <w:rsid w:val="001F08B3"/>
    <w:rsid w:val="001F2FE0"/>
    <w:rsid w:val="00200854"/>
    <w:rsid w:val="002070FB"/>
    <w:rsid w:val="002102BC"/>
    <w:rsid w:val="00213729"/>
    <w:rsid w:val="00223013"/>
    <w:rsid w:val="00235395"/>
    <w:rsid w:val="002406FA"/>
    <w:rsid w:val="00242662"/>
    <w:rsid w:val="00246452"/>
    <w:rsid w:val="00247ED9"/>
    <w:rsid w:val="0026107B"/>
    <w:rsid w:val="00263DC0"/>
    <w:rsid w:val="00273288"/>
    <w:rsid w:val="00275DF8"/>
    <w:rsid w:val="00284728"/>
    <w:rsid w:val="002A18A2"/>
    <w:rsid w:val="002B2E47"/>
    <w:rsid w:val="002B5189"/>
    <w:rsid w:val="002B66AC"/>
    <w:rsid w:val="002D7F4F"/>
    <w:rsid w:val="002F349B"/>
    <w:rsid w:val="00305D32"/>
    <w:rsid w:val="00310FFD"/>
    <w:rsid w:val="0031721C"/>
    <w:rsid w:val="00327B7D"/>
    <w:rsid w:val="003301A3"/>
    <w:rsid w:val="00346E41"/>
    <w:rsid w:val="003517EA"/>
    <w:rsid w:val="0036777B"/>
    <w:rsid w:val="003718F8"/>
    <w:rsid w:val="00377C9B"/>
    <w:rsid w:val="0038282A"/>
    <w:rsid w:val="00386702"/>
    <w:rsid w:val="0039631B"/>
    <w:rsid w:val="00397580"/>
    <w:rsid w:val="00397848"/>
    <w:rsid w:val="003A45C8"/>
    <w:rsid w:val="003C2AA6"/>
    <w:rsid w:val="003C2DCF"/>
    <w:rsid w:val="003C4F7B"/>
    <w:rsid w:val="003C5B57"/>
    <w:rsid w:val="003C732A"/>
    <w:rsid w:val="003C7FE7"/>
    <w:rsid w:val="003D0499"/>
    <w:rsid w:val="003D2F1C"/>
    <w:rsid w:val="003D3576"/>
    <w:rsid w:val="003E6819"/>
    <w:rsid w:val="003E7981"/>
    <w:rsid w:val="003F1E9E"/>
    <w:rsid w:val="003F526A"/>
    <w:rsid w:val="00405244"/>
    <w:rsid w:val="00414C47"/>
    <w:rsid w:val="004154C7"/>
    <w:rsid w:val="004312CF"/>
    <w:rsid w:val="0044214D"/>
    <w:rsid w:val="004436EE"/>
    <w:rsid w:val="0045547F"/>
    <w:rsid w:val="00471DEF"/>
    <w:rsid w:val="00472310"/>
    <w:rsid w:val="00472E1C"/>
    <w:rsid w:val="00473A3B"/>
    <w:rsid w:val="00481034"/>
    <w:rsid w:val="0048208F"/>
    <w:rsid w:val="00482238"/>
    <w:rsid w:val="004920AD"/>
    <w:rsid w:val="004B3327"/>
    <w:rsid w:val="004B55C7"/>
    <w:rsid w:val="004C1484"/>
    <w:rsid w:val="004C6FE2"/>
    <w:rsid w:val="004D05B3"/>
    <w:rsid w:val="004E479E"/>
    <w:rsid w:val="004E5761"/>
    <w:rsid w:val="004F4B24"/>
    <w:rsid w:val="004F686C"/>
    <w:rsid w:val="004F78E6"/>
    <w:rsid w:val="0050420E"/>
    <w:rsid w:val="0050496E"/>
    <w:rsid w:val="00512D99"/>
    <w:rsid w:val="00531DBB"/>
    <w:rsid w:val="005414A9"/>
    <w:rsid w:val="005517A2"/>
    <w:rsid w:val="00557B3C"/>
    <w:rsid w:val="00563762"/>
    <w:rsid w:val="00573994"/>
    <w:rsid w:val="0057506D"/>
    <w:rsid w:val="00587FED"/>
    <w:rsid w:val="005B039C"/>
    <w:rsid w:val="005B3526"/>
    <w:rsid w:val="005C724A"/>
    <w:rsid w:val="005D2B2F"/>
    <w:rsid w:val="005D32FF"/>
    <w:rsid w:val="005D6CA1"/>
    <w:rsid w:val="005F046E"/>
    <w:rsid w:val="005F761B"/>
    <w:rsid w:val="005F79FB"/>
    <w:rsid w:val="00604406"/>
    <w:rsid w:val="00605F4A"/>
    <w:rsid w:val="00607822"/>
    <w:rsid w:val="006103AA"/>
    <w:rsid w:val="00613BBF"/>
    <w:rsid w:val="00622B80"/>
    <w:rsid w:val="006342BE"/>
    <w:rsid w:val="0064139A"/>
    <w:rsid w:val="0065597D"/>
    <w:rsid w:val="00667D43"/>
    <w:rsid w:val="00692211"/>
    <w:rsid w:val="006931CF"/>
    <w:rsid w:val="00696DEE"/>
    <w:rsid w:val="006D21EB"/>
    <w:rsid w:val="006E024F"/>
    <w:rsid w:val="006E055A"/>
    <w:rsid w:val="006E1F9C"/>
    <w:rsid w:val="006E4E81"/>
    <w:rsid w:val="00702114"/>
    <w:rsid w:val="00707F7D"/>
    <w:rsid w:val="00710EE3"/>
    <w:rsid w:val="00715F9B"/>
    <w:rsid w:val="00717EC5"/>
    <w:rsid w:val="007255B0"/>
    <w:rsid w:val="00752A85"/>
    <w:rsid w:val="00754C20"/>
    <w:rsid w:val="0077370B"/>
    <w:rsid w:val="007A140C"/>
    <w:rsid w:val="007A2048"/>
    <w:rsid w:val="007A57F2"/>
    <w:rsid w:val="007B1333"/>
    <w:rsid w:val="007C6682"/>
    <w:rsid w:val="007C67FD"/>
    <w:rsid w:val="007D1CF1"/>
    <w:rsid w:val="007D3F14"/>
    <w:rsid w:val="007D73FF"/>
    <w:rsid w:val="007E3A20"/>
    <w:rsid w:val="007F4AEB"/>
    <w:rsid w:val="007F75B2"/>
    <w:rsid w:val="00803993"/>
    <w:rsid w:val="008043C4"/>
    <w:rsid w:val="008067AB"/>
    <w:rsid w:val="00817131"/>
    <w:rsid w:val="00831B1B"/>
    <w:rsid w:val="00855FB3"/>
    <w:rsid w:val="00861D0E"/>
    <w:rsid w:val="008662BB"/>
    <w:rsid w:val="00867569"/>
    <w:rsid w:val="008A7170"/>
    <w:rsid w:val="008A750A"/>
    <w:rsid w:val="008B3970"/>
    <w:rsid w:val="008C384C"/>
    <w:rsid w:val="008D0F11"/>
    <w:rsid w:val="008D3263"/>
    <w:rsid w:val="008D5833"/>
    <w:rsid w:val="008E2E7A"/>
    <w:rsid w:val="008E3875"/>
    <w:rsid w:val="008E4FE3"/>
    <w:rsid w:val="008F73B4"/>
    <w:rsid w:val="0090522C"/>
    <w:rsid w:val="0091142B"/>
    <w:rsid w:val="009125F8"/>
    <w:rsid w:val="00921A01"/>
    <w:rsid w:val="0093151C"/>
    <w:rsid w:val="00956BB1"/>
    <w:rsid w:val="00970B48"/>
    <w:rsid w:val="00970D45"/>
    <w:rsid w:val="0098089B"/>
    <w:rsid w:val="00986DD7"/>
    <w:rsid w:val="00991D32"/>
    <w:rsid w:val="009A7B43"/>
    <w:rsid w:val="009B55B1"/>
    <w:rsid w:val="009B62A7"/>
    <w:rsid w:val="009C39F0"/>
    <w:rsid w:val="009D4AE9"/>
    <w:rsid w:val="009E6A98"/>
    <w:rsid w:val="00A0762A"/>
    <w:rsid w:val="00A1095E"/>
    <w:rsid w:val="00A13255"/>
    <w:rsid w:val="00A17345"/>
    <w:rsid w:val="00A245C9"/>
    <w:rsid w:val="00A367F8"/>
    <w:rsid w:val="00A400C9"/>
    <w:rsid w:val="00A41B20"/>
    <w:rsid w:val="00A4343D"/>
    <w:rsid w:val="00A44EA4"/>
    <w:rsid w:val="00A502F1"/>
    <w:rsid w:val="00A50440"/>
    <w:rsid w:val="00A52819"/>
    <w:rsid w:val="00A70A83"/>
    <w:rsid w:val="00A747F5"/>
    <w:rsid w:val="00A81EB3"/>
    <w:rsid w:val="00A955BC"/>
    <w:rsid w:val="00AA437E"/>
    <w:rsid w:val="00AA6C36"/>
    <w:rsid w:val="00AB3410"/>
    <w:rsid w:val="00AC6DDD"/>
    <w:rsid w:val="00AC7480"/>
    <w:rsid w:val="00AD112E"/>
    <w:rsid w:val="00AD7A1B"/>
    <w:rsid w:val="00B00C1D"/>
    <w:rsid w:val="00B02929"/>
    <w:rsid w:val="00B16B6C"/>
    <w:rsid w:val="00B3426E"/>
    <w:rsid w:val="00B4101C"/>
    <w:rsid w:val="00B46E3D"/>
    <w:rsid w:val="00B55375"/>
    <w:rsid w:val="00B632CC"/>
    <w:rsid w:val="00BA12F1"/>
    <w:rsid w:val="00BA22EA"/>
    <w:rsid w:val="00BA439F"/>
    <w:rsid w:val="00BA6370"/>
    <w:rsid w:val="00BA77F5"/>
    <w:rsid w:val="00BC65AC"/>
    <w:rsid w:val="00BC66D6"/>
    <w:rsid w:val="00BD2091"/>
    <w:rsid w:val="00BD20C0"/>
    <w:rsid w:val="00BD2740"/>
    <w:rsid w:val="00BD7854"/>
    <w:rsid w:val="00BF1B72"/>
    <w:rsid w:val="00C210C8"/>
    <w:rsid w:val="00C23623"/>
    <w:rsid w:val="00C24438"/>
    <w:rsid w:val="00C269D4"/>
    <w:rsid w:val="00C35900"/>
    <w:rsid w:val="00C37ADB"/>
    <w:rsid w:val="00C4160D"/>
    <w:rsid w:val="00C523B6"/>
    <w:rsid w:val="00C65ECE"/>
    <w:rsid w:val="00C74786"/>
    <w:rsid w:val="00C80303"/>
    <w:rsid w:val="00C8406E"/>
    <w:rsid w:val="00C930FA"/>
    <w:rsid w:val="00C97F20"/>
    <w:rsid w:val="00CA0458"/>
    <w:rsid w:val="00CA14E1"/>
    <w:rsid w:val="00CB2709"/>
    <w:rsid w:val="00CB6F89"/>
    <w:rsid w:val="00CC0AE9"/>
    <w:rsid w:val="00CD4EF4"/>
    <w:rsid w:val="00CD618A"/>
    <w:rsid w:val="00CE0A1A"/>
    <w:rsid w:val="00CE13A2"/>
    <w:rsid w:val="00CE228C"/>
    <w:rsid w:val="00CE6520"/>
    <w:rsid w:val="00CE71D9"/>
    <w:rsid w:val="00CF0FC0"/>
    <w:rsid w:val="00CF14B3"/>
    <w:rsid w:val="00CF2DEE"/>
    <w:rsid w:val="00CF545B"/>
    <w:rsid w:val="00CF5F5E"/>
    <w:rsid w:val="00D2076A"/>
    <w:rsid w:val="00D209A7"/>
    <w:rsid w:val="00D215E5"/>
    <w:rsid w:val="00D27D69"/>
    <w:rsid w:val="00D33243"/>
    <w:rsid w:val="00D33658"/>
    <w:rsid w:val="00D3597A"/>
    <w:rsid w:val="00D35E66"/>
    <w:rsid w:val="00D41014"/>
    <w:rsid w:val="00D448C2"/>
    <w:rsid w:val="00D45755"/>
    <w:rsid w:val="00D666C3"/>
    <w:rsid w:val="00D67AAE"/>
    <w:rsid w:val="00D9189F"/>
    <w:rsid w:val="00D92833"/>
    <w:rsid w:val="00D93EE1"/>
    <w:rsid w:val="00D94D96"/>
    <w:rsid w:val="00DE12C7"/>
    <w:rsid w:val="00DE628F"/>
    <w:rsid w:val="00DF47FE"/>
    <w:rsid w:val="00E0156A"/>
    <w:rsid w:val="00E25FE3"/>
    <w:rsid w:val="00E26704"/>
    <w:rsid w:val="00E31980"/>
    <w:rsid w:val="00E350D6"/>
    <w:rsid w:val="00E6418B"/>
    <w:rsid w:val="00E6423C"/>
    <w:rsid w:val="00E6440F"/>
    <w:rsid w:val="00E67709"/>
    <w:rsid w:val="00E74976"/>
    <w:rsid w:val="00E80876"/>
    <w:rsid w:val="00E93830"/>
    <w:rsid w:val="00E93E0E"/>
    <w:rsid w:val="00E95AD1"/>
    <w:rsid w:val="00E9607A"/>
    <w:rsid w:val="00EA5226"/>
    <w:rsid w:val="00EB1ED3"/>
    <w:rsid w:val="00EB3B7D"/>
    <w:rsid w:val="00ED7BF1"/>
    <w:rsid w:val="00EE3DFC"/>
    <w:rsid w:val="00EE5946"/>
    <w:rsid w:val="00EE7A14"/>
    <w:rsid w:val="00EF662F"/>
    <w:rsid w:val="00EF7FA2"/>
    <w:rsid w:val="00F03F86"/>
    <w:rsid w:val="00F320A9"/>
    <w:rsid w:val="00F40289"/>
    <w:rsid w:val="00F549B8"/>
    <w:rsid w:val="00F737AB"/>
    <w:rsid w:val="00F75F2A"/>
    <w:rsid w:val="00F92E16"/>
    <w:rsid w:val="00FA6612"/>
    <w:rsid w:val="00FA7842"/>
    <w:rsid w:val="00FB687C"/>
    <w:rsid w:val="00FD14D9"/>
    <w:rsid w:val="00FD14E3"/>
    <w:rsid w:val="00FD3676"/>
    <w:rsid w:val="00FE714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#0071bc"/>
    </o:shapedefaults>
    <o:shapelayout v:ext="edit">
      <o:idmap v:ext="edit" data="1"/>
    </o:shapelayout>
  </w:shapeDefaults>
  <w:decimalSymbol w:val=","/>
  <w:listSeparator w:val=";"/>
  <w14:docId w14:val="0CD188FA"/>
  <w15:docId w15:val="{405DF40C-065D-4BF4-850C-057A771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customStyle="1" w:styleId="Podtitulek0">
    <w:name w:val="Podtitulek"/>
    <w:basedOn w:val="Standardnpsmoodstavce"/>
    <w:uiPriority w:val="1"/>
    <w:rsid w:val="00A50440"/>
    <w:rPr>
      <w:rFonts w:ascii="Arial" w:hAnsi="Arial"/>
      <w:b/>
      <w:sz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8D3263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D32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3A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A3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A3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A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A3B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E350D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47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3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.kave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vzonu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v.konvicka@czso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4323\AppData\Local\Temp\Rychl&#225;%20informace%20CZ_2022-02-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czso.cz/csu/czso/zmeny-ve-statistice-zahranicniho-obchodu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E6D841AC20434593A77254FAE7C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9F522-017A-44CB-90A3-8CABAA0152A1}"/>
      </w:docPartPr>
      <w:docPartBody>
        <w:p w:rsidR="00A7406A" w:rsidRDefault="00294791" w:rsidP="00294791">
          <w:pPr>
            <w:pStyle w:val="F7E6D841AC20434593A77254FAE7C174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606A4C965C14341BB2904BCE8035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F1246-4A44-4B2D-9822-F1CC8BE1D35D}"/>
      </w:docPartPr>
      <w:docPartBody>
        <w:p w:rsidR="00A7406A" w:rsidRDefault="00294791" w:rsidP="00294791">
          <w:pPr>
            <w:pStyle w:val="B606A4C965C14341BB2904BCE80352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850356D7D74EDA9AE9F12D43AED7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1017A-7E15-4CBB-A8CD-86FDC5F1695A}"/>
      </w:docPartPr>
      <w:docPartBody>
        <w:p w:rsidR="00A7406A" w:rsidRDefault="00294791" w:rsidP="00294791">
          <w:pPr>
            <w:pStyle w:val="3D850356D7D74EDA9AE9F12D43AED786"/>
          </w:pPr>
          <w:r w:rsidRPr="004A75D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FB3ADD97BBC4D93B21D2AD7D905A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90619-82F6-40EB-B6D4-477809A940C4}"/>
      </w:docPartPr>
      <w:docPartBody>
        <w:p w:rsidR="00A7406A" w:rsidRDefault="00294791" w:rsidP="00294791">
          <w:pPr>
            <w:pStyle w:val="CFB3ADD97BBC4D93B21D2AD7D905AC97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6E87DB82E54A08926BA9C86F85D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3C47D6-AD0F-4200-9086-5CD2C50DFFA4}"/>
      </w:docPartPr>
      <w:docPartBody>
        <w:p w:rsidR="00A7406A" w:rsidRDefault="00294791" w:rsidP="00294791">
          <w:pPr>
            <w:pStyle w:val="EF6E87DB82E54A08926BA9C86F85D6B2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75BCA7ABA04FB6B7BA2298037F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6B39A-7C6F-4C60-B12A-9AFF89C49A4B}"/>
      </w:docPartPr>
      <w:docPartBody>
        <w:p w:rsidR="00A7406A" w:rsidRDefault="00294791" w:rsidP="00294791">
          <w:pPr>
            <w:pStyle w:val="1975BCA7ABA04FB6B7BA2298037F179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91250E8867348908E79B59497E16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667FC-C43E-4F2A-A885-80A52FDFA022}"/>
      </w:docPartPr>
      <w:docPartBody>
        <w:p w:rsidR="00A7406A" w:rsidRDefault="00294791" w:rsidP="00294791">
          <w:pPr>
            <w:pStyle w:val="191250E8867348908E79B59497E16A7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086549FAF44A1EA1BA0C00193E7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35F1B-B53C-4C7E-A22C-7897457F057D}"/>
      </w:docPartPr>
      <w:docPartBody>
        <w:p w:rsidR="00A7406A" w:rsidRDefault="00294791" w:rsidP="00294791">
          <w:pPr>
            <w:pStyle w:val="6F086549FAF44A1EA1BA0C00193E7990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D63C86DC8D420DB7C0E47F11D99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B8BAF-3411-40F7-81C7-8FFE49D0416F}"/>
      </w:docPartPr>
      <w:docPartBody>
        <w:p w:rsidR="00A7406A" w:rsidRDefault="00294791" w:rsidP="00294791">
          <w:pPr>
            <w:pStyle w:val="B4D63C86DC8D420DB7C0E47F11D9973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0A68889C1A476D9FD34DC7C7F88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A714D-9309-4DB5-9F38-950F20E5685F}"/>
      </w:docPartPr>
      <w:docPartBody>
        <w:p w:rsidR="00A47CB0" w:rsidRPr="00A95EE2" w:rsidRDefault="00A47CB0" w:rsidP="006B50DF">
          <w:pPr>
            <w:pStyle w:val="Poznmky0"/>
            <w:rPr>
              <w:rFonts w:eastAsia="Arial" w:cs="Arial"/>
            </w:rPr>
          </w:pPr>
          <w:r>
            <w:rPr>
              <w:rFonts w:eastAsia="Arial" w:cs="Arial"/>
            </w:rPr>
            <w:t>Metodická poznámka:</w:t>
          </w:r>
        </w:p>
        <w:p w:rsidR="00A47CB0" w:rsidRDefault="00A47CB0" w:rsidP="008D3263">
          <w:pPr>
            <w:pStyle w:val="Poznmky"/>
            <w:pBdr>
              <w:top w:val="none" w:sz="0" w:space="0" w:color="auto"/>
            </w:pBdr>
            <w:spacing w:before="0" w:after="120"/>
            <w:contextualSpacing/>
            <w:jc w:val="both"/>
            <w:rPr>
              <w:rFonts w:eastAsia="Arial" w:cs="Arial"/>
              <w:i/>
              <w:iCs/>
            </w:rPr>
          </w:pPr>
          <w:r w:rsidRPr="6A06770D">
            <w:rPr>
              <w:rFonts w:eastAsia="Arial" w:cs="Arial"/>
              <w:i/>
              <w:iCs/>
            </w:rPr>
            <w:t>Pod pojmem zahraniční obchod České republiky jsou od roku 2020 prezentovány údaje, které jsou založeny na změně vlastnictví mezi rezidenty a nerezidenty (dříve tzv. národní pojetí zahraničního obchodu). Přeshraniční pojetí zahraničního obchodu je prezentováno pod pojmem pohyb zboží přes hranice.</w:t>
          </w:r>
          <w:r>
            <w:rPr>
              <w:rFonts w:eastAsia="Arial" w:cs="Arial"/>
              <w:i/>
              <w:iCs/>
            </w:rPr>
            <w:t xml:space="preserve"> </w:t>
          </w:r>
        </w:p>
        <w:p w:rsidR="00A7406A" w:rsidRDefault="00A47CB0" w:rsidP="00A47CB0">
          <w:pPr>
            <w:pStyle w:val="560A68889C1A476D9FD34DC7C7F88EC71"/>
          </w:pPr>
          <w:r w:rsidRPr="6A06770D">
            <w:rPr>
              <w:rFonts w:eastAsia="Arial" w:cs="Arial"/>
              <w:i/>
              <w:iCs/>
            </w:rPr>
            <w:t>Bližší informace:</w:t>
          </w:r>
          <w:r>
            <w:rPr>
              <w:rFonts w:eastAsia="Arial" w:cs="Arial"/>
              <w:i/>
              <w:iCs/>
            </w:rPr>
            <w:t xml:space="preserve"> </w:t>
          </w:r>
          <w:hyperlink r:id="rId4">
            <w:r w:rsidRPr="6A06770D">
              <w:rPr>
                <w:rStyle w:val="Hypertextovodkaz"/>
                <w:rFonts w:eastAsia="Arial" w:cs="Arial"/>
                <w:i/>
                <w:iCs/>
              </w:rPr>
              <w:t>https://www.czso.cz/csu/czso/zmeny-ve-statistice-zahranicniho-obchodu</w:t>
            </w:r>
          </w:hyperlink>
          <w:r w:rsidRPr="6A06770D">
            <w:rPr>
              <w:rFonts w:eastAsia="Arial" w:cs="Arial"/>
            </w:rPr>
            <w:t xml:space="preserve"> </w:t>
          </w:r>
        </w:p>
      </w:docPartBody>
    </w:docPart>
    <w:docPart>
      <w:docPartPr>
        <w:name w:val="C2F8C96EF27F4E43815FF2AB56CED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27F227-FF6C-4BF8-B889-A9113D3F9D7A}"/>
      </w:docPartPr>
      <w:docPartBody>
        <w:p w:rsidR="00A7406A" w:rsidRDefault="00294791" w:rsidP="00294791">
          <w:pPr>
            <w:pStyle w:val="C2F8C96EF27F4E43815FF2AB56CED4CC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2F371D87234A288510105030163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0926A-7DB5-4B1D-BD2F-F5924D071181}"/>
      </w:docPartPr>
      <w:docPartBody>
        <w:p w:rsidR="00A7406A" w:rsidRDefault="00294791" w:rsidP="00294791">
          <w:pPr>
            <w:pStyle w:val="592F371D87234A288510105030163555"/>
          </w:pPr>
          <w:r w:rsidRPr="00DD2A2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421A61BE5214356B4095EAF1835C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4EE96-CD4C-492D-B300-C3B3E03D4375}"/>
      </w:docPartPr>
      <w:docPartBody>
        <w:p w:rsidR="00A7406A" w:rsidRDefault="00294791" w:rsidP="00294791">
          <w:pPr>
            <w:pStyle w:val="F421A61BE5214356B4095EAF1835C38E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C194BF81234C9AA4BDF954F4746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DF5FB-C35E-4B80-8C03-8606BF4CC963}"/>
      </w:docPartPr>
      <w:docPartBody>
        <w:p w:rsidR="00686314" w:rsidRDefault="00D65C36" w:rsidP="00D65C36">
          <w:pPr>
            <w:pStyle w:val="0EC194BF81234C9AA4BDF954F4746B3A"/>
          </w:pPr>
          <w:r w:rsidRPr="004A75D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91"/>
    <w:rsid w:val="000718F9"/>
    <w:rsid w:val="0008441F"/>
    <w:rsid w:val="000B4AA9"/>
    <w:rsid w:val="001555ED"/>
    <w:rsid w:val="001A0403"/>
    <w:rsid w:val="00220D51"/>
    <w:rsid w:val="00222144"/>
    <w:rsid w:val="00275D00"/>
    <w:rsid w:val="00294791"/>
    <w:rsid w:val="002C47B5"/>
    <w:rsid w:val="0032754F"/>
    <w:rsid w:val="00337AE4"/>
    <w:rsid w:val="003C6279"/>
    <w:rsid w:val="00430371"/>
    <w:rsid w:val="004E01DB"/>
    <w:rsid w:val="004F77C3"/>
    <w:rsid w:val="005E4999"/>
    <w:rsid w:val="00686314"/>
    <w:rsid w:val="00713A2C"/>
    <w:rsid w:val="00785BBB"/>
    <w:rsid w:val="00822986"/>
    <w:rsid w:val="009A341A"/>
    <w:rsid w:val="009B3260"/>
    <w:rsid w:val="009F08F5"/>
    <w:rsid w:val="00A47CB0"/>
    <w:rsid w:val="00A7406A"/>
    <w:rsid w:val="00B331AE"/>
    <w:rsid w:val="00BE4CB7"/>
    <w:rsid w:val="00C873B5"/>
    <w:rsid w:val="00D40E25"/>
    <w:rsid w:val="00D45AD2"/>
    <w:rsid w:val="00D65C36"/>
    <w:rsid w:val="00D745C1"/>
    <w:rsid w:val="00DB7E37"/>
    <w:rsid w:val="00DE6806"/>
    <w:rsid w:val="00ED1229"/>
    <w:rsid w:val="00F3758E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5C36"/>
    <w:rPr>
      <w:color w:val="808080"/>
    </w:rPr>
  </w:style>
  <w:style w:type="paragraph" w:customStyle="1" w:styleId="F7E6D841AC20434593A77254FAE7C174">
    <w:name w:val="F7E6D841AC20434593A77254FAE7C174"/>
    <w:rsid w:val="00294791"/>
  </w:style>
  <w:style w:type="paragraph" w:customStyle="1" w:styleId="B606A4C965C14341BB2904BCE803523A">
    <w:name w:val="B606A4C965C14341BB2904BCE803523A"/>
    <w:rsid w:val="00294791"/>
  </w:style>
  <w:style w:type="paragraph" w:customStyle="1" w:styleId="3D850356D7D74EDA9AE9F12D43AED786">
    <w:name w:val="3D850356D7D74EDA9AE9F12D43AED786"/>
    <w:rsid w:val="00294791"/>
  </w:style>
  <w:style w:type="paragraph" w:customStyle="1" w:styleId="CFB3ADD97BBC4D93B21D2AD7D905AC97">
    <w:name w:val="CFB3ADD97BBC4D93B21D2AD7D905AC97"/>
    <w:rsid w:val="00294791"/>
  </w:style>
  <w:style w:type="paragraph" w:customStyle="1" w:styleId="3F137F8BA98F4FF6A020F39CDAFCB11A">
    <w:name w:val="3F137F8BA98F4FF6A020F39CDAFCB11A"/>
    <w:rsid w:val="00294791"/>
  </w:style>
  <w:style w:type="paragraph" w:customStyle="1" w:styleId="EF6E87DB82E54A08926BA9C86F85D6B2">
    <w:name w:val="EF6E87DB82E54A08926BA9C86F85D6B2"/>
    <w:rsid w:val="00294791"/>
  </w:style>
  <w:style w:type="paragraph" w:customStyle="1" w:styleId="E52B29E064754CBAB12A0BA30F79B56F">
    <w:name w:val="E52B29E064754CBAB12A0BA30F79B56F"/>
    <w:rsid w:val="00294791"/>
  </w:style>
  <w:style w:type="paragraph" w:customStyle="1" w:styleId="1975BCA7ABA04FB6B7BA2298037F179A">
    <w:name w:val="1975BCA7ABA04FB6B7BA2298037F179A"/>
    <w:rsid w:val="00294791"/>
  </w:style>
  <w:style w:type="paragraph" w:customStyle="1" w:styleId="191250E8867348908E79B59497E16A70">
    <w:name w:val="191250E8867348908E79B59497E16A70"/>
    <w:rsid w:val="00294791"/>
  </w:style>
  <w:style w:type="paragraph" w:customStyle="1" w:styleId="6F086549FAF44A1EA1BA0C00193E7990">
    <w:name w:val="6F086549FAF44A1EA1BA0C00193E7990"/>
    <w:rsid w:val="00294791"/>
  </w:style>
  <w:style w:type="paragraph" w:customStyle="1" w:styleId="B4D63C86DC8D420DB7C0E47F11D9973E">
    <w:name w:val="B4D63C86DC8D420DB7C0E47F11D9973E"/>
    <w:rsid w:val="00294791"/>
  </w:style>
  <w:style w:type="paragraph" w:customStyle="1" w:styleId="557560AB90B34A5EA45844343FC60B68">
    <w:name w:val="557560AB90B34A5EA45844343FC60B68"/>
    <w:rsid w:val="00294791"/>
  </w:style>
  <w:style w:type="paragraph" w:customStyle="1" w:styleId="Poznmky">
    <w:name w:val="Poznámky"/>
    <w:next w:val="Poznmky0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A47CB0"/>
    <w:pPr>
      <w:pBdr>
        <w:top w:val="single" w:sz="4" w:space="9" w:color="auto"/>
      </w:pBdr>
      <w:spacing w:before="280" w:after="0" w:line="276" w:lineRule="auto"/>
      <w:jc w:val="both"/>
    </w:pPr>
    <w:rPr>
      <w:rFonts w:ascii="Arial" w:eastAsia="Calibri" w:hAnsi="Arial" w:cs="ArialMT"/>
      <w:i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47CB0"/>
    <w:rPr>
      <w:color w:val="0000FF"/>
      <w:u w:val="single"/>
    </w:rPr>
  </w:style>
  <w:style w:type="paragraph" w:customStyle="1" w:styleId="560A68889C1A476D9FD34DC7C7F88EC7">
    <w:name w:val="560A68889C1A476D9FD34DC7C7F88EC7"/>
    <w:rsid w:val="00294791"/>
  </w:style>
  <w:style w:type="paragraph" w:customStyle="1" w:styleId="3DEB71AD4EB647F59931DE4C3AE3E868">
    <w:name w:val="3DEB71AD4EB647F59931DE4C3AE3E868"/>
    <w:rsid w:val="00294791"/>
  </w:style>
  <w:style w:type="paragraph" w:customStyle="1" w:styleId="A43B6E4AD9F741518311B80677A3A9AA">
    <w:name w:val="A43B6E4AD9F741518311B80677A3A9AA"/>
    <w:rsid w:val="00294791"/>
  </w:style>
  <w:style w:type="paragraph" w:customStyle="1" w:styleId="C2F8C96EF27F4E43815FF2AB56CED4CC">
    <w:name w:val="C2F8C96EF27F4E43815FF2AB56CED4CC"/>
    <w:rsid w:val="00294791"/>
  </w:style>
  <w:style w:type="paragraph" w:customStyle="1" w:styleId="592F371D87234A288510105030163555">
    <w:name w:val="592F371D87234A288510105030163555"/>
    <w:rsid w:val="00294791"/>
  </w:style>
  <w:style w:type="paragraph" w:customStyle="1" w:styleId="F421A61BE5214356B4095EAF1835C38E">
    <w:name w:val="F421A61BE5214356B4095EAF1835C38E"/>
    <w:rsid w:val="00294791"/>
  </w:style>
  <w:style w:type="paragraph" w:styleId="Nzev">
    <w:name w:val="Title"/>
    <w:aliases w:val="Titulek_"/>
    <w:next w:val="Normln"/>
    <w:link w:val="NzevChar"/>
    <w:uiPriority w:val="10"/>
    <w:qFormat/>
    <w:rsid w:val="00A47CB0"/>
    <w:pPr>
      <w:spacing w:before="280" w:after="0" w:line="360" w:lineRule="exact"/>
      <w:outlineLvl w:val="0"/>
    </w:pPr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A47CB0"/>
    <w:rPr>
      <w:rFonts w:ascii="Arial" w:eastAsia="Times New Roman" w:hAnsi="Arial" w:cs="Times New Roman"/>
      <w:b/>
      <w:bCs/>
      <w:color w:val="BD1B21"/>
      <w:sz w:val="32"/>
      <w:szCs w:val="32"/>
      <w:lang w:eastAsia="en-US"/>
    </w:rPr>
  </w:style>
  <w:style w:type="paragraph" w:customStyle="1" w:styleId="560A68889C1A476D9FD34DC7C7F88EC71">
    <w:name w:val="560A68889C1A476D9FD34DC7C7F88EC71"/>
    <w:rsid w:val="00A47CB0"/>
    <w:pPr>
      <w:pBdr>
        <w:top w:val="single" w:sz="4" w:space="9" w:color="auto"/>
      </w:pBdr>
      <w:spacing w:before="624" w:after="0" w:line="240" w:lineRule="exact"/>
    </w:pPr>
    <w:rPr>
      <w:rFonts w:ascii="Arial" w:eastAsia="Calibri" w:hAnsi="Arial" w:cs="ArialMT"/>
      <w:color w:val="000000"/>
      <w:sz w:val="18"/>
      <w:szCs w:val="18"/>
      <w:lang w:eastAsia="en-US"/>
    </w:rPr>
  </w:style>
  <w:style w:type="paragraph" w:customStyle="1" w:styleId="866486065FBF44EDA501412B2B64543B">
    <w:name w:val="866486065FBF44EDA501412B2B64543B"/>
    <w:rsid w:val="00D40E25"/>
  </w:style>
  <w:style w:type="paragraph" w:customStyle="1" w:styleId="CCE4B1E5A6B34695945B91EEFC735F16">
    <w:name w:val="CCE4B1E5A6B34695945B91EEFC735F16"/>
    <w:rsid w:val="00D65C36"/>
  </w:style>
  <w:style w:type="paragraph" w:customStyle="1" w:styleId="2C2C4DC8314846D598E9A45510BA3CFD">
    <w:name w:val="2C2C4DC8314846D598E9A45510BA3CFD"/>
    <w:rsid w:val="00D65C36"/>
  </w:style>
  <w:style w:type="paragraph" w:customStyle="1" w:styleId="2BE242A981AA423580753D77B68773FE">
    <w:name w:val="2BE242A981AA423580753D77B68773FE"/>
    <w:rsid w:val="00D65C36"/>
  </w:style>
  <w:style w:type="paragraph" w:customStyle="1" w:styleId="0EC194BF81234C9AA4BDF954F4746B3A">
    <w:name w:val="0EC194BF81234C9AA4BDF954F4746B3A"/>
    <w:rsid w:val="00D65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52D9-0BCB-4FB8-A590-0DE301EB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krizova4323</dc:creator>
  <cp:lastModifiedBy>Konvička Stanislav</cp:lastModifiedBy>
  <cp:revision>3</cp:revision>
  <cp:lastPrinted>2022-06-02T12:18:00Z</cp:lastPrinted>
  <dcterms:created xsi:type="dcterms:W3CDTF">2022-07-01T10:32:00Z</dcterms:created>
  <dcterms:modified xsi:type="dcterms:W3CDTF">2022-07-01T14:26:00Z</dcterms:modified>
</cp:coreProperties>
</file>