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E5B3" w14:textId="1463F43D" w:rsidR="00F06A54" w:rsidRDefault="00C01AE0" w:rsidP="00194517">
      <w:pPr>
        <w:pStyle w:val="Datum"/>
        <w:rPr>
          <w:lang w:val="en-US"/>
        </w:rPr>
      </w:pPr>
      <w:r>
        <w:rPr>
          <w:lang w:val="en-US"/>
        </w:rPr>
        <w:t>May</w:t>
      </w:r>
      <w:r w:rsidR="00DC6E47">
        <w:rPr>
          <w:lang w:val="en-US"/>
        </w:rPr>
        <w:t xml:space="preserve"> 24</w:t>
      </w:r>
      <w:r w:rsidR="003317AB">
        <w:rPr>
          <w:lang w:val="en-US"/>
        </w:rPr>
        <w:t>,</w:t>
      </w:r>
      <w:r w:rsidR="00C97018">
        <w:rPr>
          <w:lang w:val="en-US"/>
        </w:rPr>
        <w:t xml:space="preserve"> 202</w:t>
      </w:r>
      <w:r w:rsidR="00917EA0">
        <w:rPr>
          <w:lang w:val="en-US"/>
        </w:rPr>
        <w:t>4</w:t>
      </w:r>
    </w:p>
    <w:p w14:paraId="03B5A4C6" w14:textId="77777777" w:rsidR="000B0A98" w:rsidRDefault="000B0A98" w:rsidP="00194517">
      <w:pPr>
        <w:pStyle w:val="Datum"/>
        <w:rPr>
          <w:lang w:val="en-US"/>
        </w:rPr>
      </w:pPr>
    </w:p>
    <w:p w14:paraId="3EBE3F5D" w14:textId="7DAB307B" w:rsidR="000443B6" w:rsidRDefault="000443B6" w:rsidP="000443B6">
      <w:pPr>
        <w:spacing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Overall confidence in economy slightly decreased compared to April</w:t>
      </w:r>
    </w:p>
    <w:p w14:paraId="0F87DF4C" w14:textId="7BAECA96" w:rsidR="003659EA" w:rsidRDefault="00C97018" w:rsidP="003659EA">
      <w:pPr>
        <w:spacing w:line="360" w:lineRule="exact"/>
        <w:outlineLvl w:val="0"/>
        <w:rPr>
          <w:rFonts w:eastAsia="Times New Roman"/>
          <w:b/>
          <w:bCs/>
          <w:sz w:val="28"/>
          <w:szCs w:val="28"/>
        </w:rPr>
      </w:pPr>
      <w:r w:rsidRPr="007C7F82">
        <w:rPr>
          <w:rFonts w:eastAsia="Times New Roman"/>
          <w:b/>
          <w:bCs/>
          <w:sz w:val="28"/>
          <w:szCs w:val="28"/>
        </w:rPr>
        <w:t xml:space="preserve">Additional information to NR Business cycle survey – </w:t>
      </w:r>
      <w:r w:rsidR="00C01AE0">
        <w:rPr>
          <w:rFonts w:eastAsia="Times New Roman"/>
          <w:b/>
          <w:bCs/>
          <w:sz w:val="28"/>
          <w:szCs w:val="28"/>
        </w:rPr>
        <w:t>May</w:t>
      </w:r>
      <w:r w:rsidR="008D03A2">
        <w:rPr>
          <w:rFonts w:eastAsia="Times New Roman"/>
          <w:b/>
          <w:bCs/>
          <w:sz w:val="28"/>
          <w:szCs w:val="28"/>
        </w:rPr>
        <w:t xml:space="preserve"> </w:t>
      </w:r>
      <w:r w:rsidR="00C04297">
        <w:rPr>
          <w:rFonts w:eastAsia="Times New Roman"/>
          <w:b/>
          <w:bCs/>
          <w:sz w:val="28"/>
          <w:szCs w:val="28"/>
        </w:rPr>
        <w:t>2024</w:t>
      </w:r>
    </w:p>
    <w:p w14:paraId="7DDA0D14" w14:textId="77777777" w:rsidR="000C0FE6" w:rsidRPr="000C0FE6" w:rsidRDefault="000C0FE6" w:rsidP="003659EA">
      <w:pPr>
        <w:spacing w:line="360" w:lineRule="exact"/>
        <w:outlineLvl w:val="0"/>
        <w:rPr>
          <w:rFonts w:eastAsia="Times New Roman"/>
          <w:b/>
          <w:bCs/>
          <w:sz w:val="28"/>
          <w:szCs w:val="28"/>
        </w:rPr>
      </w:pPr>
    </w:p>
    <w:p w14:paraId="11C6663D" w14:textId="49C84952" w:rsidR="003659EA" w:rsidRPr="005113CB" w:rsidRDefault="002561E8" w:rsidP="00DD2977">
      <w:pPr>
        <w:rPr>
          <w:rFonts w:cs="Arial"/>
          <w:b/>
          <w:szCs w:val="18"/>
        </w:rPr>
      </w:pPr>
      <w:bookmarkStart w:id="0" w:name="_GoBack"/>
      <w:bookmarkEnd w:id="0"/>
      <w:r w:rsidRPr="003659EA">
        <w:rPr>
          <w:rFonts w:cs="Arial"/>
          <w:b/>
          <w:szCs w:val="18"/>
        </w:rPr>
        <w:t>The composite confidence indicator (economic</w:t>
      </w:r>
      <w:r>
        <w:rPr>
          <w:rFonts w:cs="Arial"/>
          <w:b/>
          <w:szCs w:val="18"/>
        </w:rPr>
        <w:t xml:space="preserve"> sentiment indicator),</w:t>
      </w:r>
      <w:r w:rsidRPr="003659EA">
        <w:rPr>
          <w:rFonts w:cs="Arial"/>
          <w:b/>
          <w:szCs w:val="18"/>
        </w:rPr>
        <w:t xml:space="preserve"> in the basic index</w:t>
      </w:r>
      <w:r w:rsidR="00FB3DBF">
        <w:rPr>
          <w:rFonts w:cs="Arial"/>
          <w:b/>
          <w:szCs w:val="18"/>
        </w:rPr>
        <w:t xml:space="preserve"> form – </w:t>
      </w:r>
      <w:r w:rsidR="000443B6">
        <w:rPr>
          <w:rFonts w:cs="Arial"/>
          <w:b/>
          <w:szCs w:val="18"/>
        </w:rPr>
        <w:t>slightly decreased by 0.6 points to a value of 96.4</w:t>
      </w:r>
      <w:r w:rsidR="00FB3DBF">
        <w:rPr>
          <w:rFonts w:cs="Arial"/>
          <w:b/>
          <w:szCs w:val="18"/>
        </w:rPr>
        <w:t>,</w:t>
      </w:r>
      <w:r w:rsidRPr="003659EA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m-o-m</w:t>
      </w:r>
      <w:r w:rsidRPr="003659EA">
        <w:rPr>
          <w:rFonts w:cs="Arial"/>
          <w:b/>
          <w:szCs w:val="18"/>
        </w:rPr>
        <w:t xml:space="preserve">, reflecting different developments in its components. The business confidence indicator </w:t>
      </w:r>
      <w:r w:rsidR="000443B6">
        <w:rPr>
          <w:rFonts w:cs="Arial"/>
          <w:b/>
          <w:szCs w:val="18"/>
        </w:rPr>
        <w:t>slightly decreased by 0.2 points to a value of 95.4</w:t>
      </w:r>
      <w:r w:rsidRPr="003659EA">
        <w:rPr>
          <w:rFonts w:cs="Arial"/>
          <w:b/>
          <w:szCs w:val="18"/>
        </w:rPr>
        <w:t>, and the consumer con</w:t>
      </w:r>
      <w:r>
        <w:rPr>
          <w:rFonts w:cs="Arial"/>
          <w:b/>
          <w:szCs w:val="18"/>
        </w:rPr>
        <w:t xml:space="preserve">fidence </w:t>
      </w:r>
      <w:r w:rsidR="00FB3DBF">
        <w:rPr>
          <w:rFonts w:cs="Arial"/>
          <w:b/>
          <w:szCs w:val="18"/>
        </w:rPr>
        <w:t xml:space="preserve">indicator </w:t>
      </w:r>
      <w:r w:rsidR="000443B6">
        <w:rPr>
          <w:rFonts w:cs="Arial"/>
          <w:b/>
          <w:szCs w:val="18"/>
        </w:rPr>
        <w:t>decreased by 2.2 points to a value of 101.6</w:t>
      </w:r>
      <w:r w:rsidRPr="003659EA">
        <w:rPr>
          <w:rFonts w:cs="Arial"/>
          <w:b/>
          <w:szCs w:val="18"/>
        </w:rPr>
        <w:t>.</w:t>
      </w:r>
      <w:r w:rsidR="006625FA">
        <w:rPr>
          <w:rFonts w:cs="Arial"/>
          <w:b/>
          <w:szCs w:val="18"/>
        </w:rPr>
        <w:t xml:space="preserve"> </w:t>
      </w:r>
      <w:r w:rsidR="003659EA" w:rsidRPr="003659EA">
        <w:rPr>
          <w:rFonts w:cs="Arial"/>
          <w:b/>
          <w:szCs w:val="18"/>
        </w:rPr>
        <w:t xml:space="preserve">Compared to </w:t>
      </w:r>
      <w:r w:rsidR="00440282">
        <w:rPr>
          <w:rFonts w:cs="Arial"/>
          <w:b/>
          <w:szCs w:val="18"/>
        </w:rPr>
        <w:t>May</w:t>
      </w:r>
      <w:r w:rsidR="003659EA" w:rsidRPr="003659EA">
        <w:rPr>
          <w:rFonts w:cs="Arial"/>
          <w:b/>
          <w:szCs w:val="18"/>
        </w:rPr>
        <w:t xml:space="preserve"> of last year, the composite indicator and the </w:t>
      </w:r>
      <w:r w:rsidR="000443B6">
        <w:rPr>
          <w:rFonts w:cs="Arial"/>
          <w:b/>
          <w:szCs w:val="18"/>
        </w:rPr>
        <w:t>consumer</w:t>
      </w:r>
      <w:r w:rsidR="003659EA" w:rsidRPr="003659EA">
        <w:rPr>
          <w:rFonts w:cs="Arial"/>
          <w:b/>
          <w:szCs w:val="18"/>
        </w:rPr>
        <w:t xml:space="preserve"> indicator are </w:t>
      </w:r>
      <w:r w:rsidR="000443B6">
        <w:rPr>
          <w:rFonts w:cs="Arial"/>
          <w:b/>
          <w:szCs w:val="18"/>
        </w:rPr>
        <w:t xml:space="preserve">higher, but business indicator is </w:t>
      </w:r>
      <w:r w:rsidR="003659EA" w:rsidRPr="003659EA">
        <w:rPr>
          <w:rFonts w:cs="Arial"/>
          <w:b/>
          <w:szCs w:val="18"/>
        </w:rPr>
        <w:t xml:space="preserve">at </w:t>
      </w:r>
      <w:r w:rsidR="006625FA">
        <w:rPr>
          <w:rFonts w:cs="Arial"/>
          <w:b/>
          <w:szCs w:val="18"/>
        </w:rPr>
        <w:t xml:space="preserve">the </w:t>
      </w:r>
      <w:r w:rsidR="00FB3DBF">
        <w:rPr>
          <w:rFonts w:cs="Arial"/>
          <w:b/>
          <w:szCs w:val="18"/>
        </w:rPr>
        <w:t>lower</w:t>
      </w:r>
      <w:r w:rsidR="006625FA">
        <w:rPr>
          <w:rFonts w:cs="Arial"/>
          <w:b/>
          <w:szCs w:val="18"/>
        </w:rPr>
        <w:t xml:space="preserve"> level</w:t>
      </w:r>
      <w:r w:rsidR="000443B6">
        <w:rPr>
          <w:rFonts w:cs="Arial"/>
          <w:b/>
          <w:szCs w:val="18"/>
        </w:rPr>
        <w:t>.</w:t>
      </w:r>
    </w:p>
    <w:p w14:paraId="297075BC" w14:textId="4F1D90A3" w:rsidR="003659EA" w:rsidRDefault="003659EA" w:rsidP="00917EA0"/>
    <w:p w14:paraId="00135690" w14:textId="02490A81" w:rsidR="003659EA" w:rsidRDefault="003659EA" w:rsidP="003659EA">
      <w:r>
        <w:t xml:space="preserve">In the </w:t>
      </w:r>
      <w:r w:rsidRPr="003659EA">
        <w:rPr>
          <w:b/>
        </w:rPr>
        <w:t>industry</w:t>
      </w:r>
      <w:r>
        <w:t xml:space="preserve"> sector, confid</w:t>
      </w:r>
      <w:r w:rsidR="00E47A11">
        <w:t xml:space="preserve">ence in the economy </w:t>
      </w:r>
      <w:r w:rsidR="006147B5">
        <w:t>de</w:t>
      </w:r>
      <w:r w:rsidR="00D45B11">
        <w:t>creased</w:t>
      </w:r>
      <w:r w:rsidR="009E2AE6">
        <w:t xml:space="preserve"> m-</w:t>
      </w:r>
      <w:r w:rsidR="006147B5">
        <w:t>o-m. The confidence indicator de</w:t>
      </w:r>
      <w:r w:rsidR="009E2AE6">
        <w:t>creas</w:t>
      </w:r>
      <w:r>
        <w:t xml:space="preserve">ed by </w:t>
      </w:r>
      <w:r w:rsidR="006147B5">
        <w:t>2.0 points to a value of 90</w:t>
      </w:r>
      <w:r w:rsidR="00EB0A45">
        <w:t>.5</w:t>
      </w:r>
      <w:r>
        <w:t xml:space="preserve">. </w:t>
      </w:r>
      <w:r w:rsidR="005908D0">
        <w:t>E</w:t>
      </w:r>
      <w:r>
        <w:t xml:space="preserve">ntrepreneurs </w:t>
      </w:r>
      <w:r w:rsidR="003B6E43">
        <w:t xml:space="preserve">evaluate </w:t>
      </w:r>
      <w:r w:rsidR="003B6E43">
        <w:rPr>
          <w:i/>
        </w:rPr>
        <w:t xml:space="preserve">current </w:t>
      </w:r>
      <w:r w:rsidR="003B6E43" w:rsidRPr="003B6E43">
        <w:rPr>
          <w:i/>
        </w:rPr>
        <w:t>demand</w:t>
      </w:r>
      <w:r w:rsidR="003B6E43">
        <w:t xml:space="preserve"> in the next three months </w:t>
      </w:r>
      <w:r w:rsidR="005908D0">
        <w:t xml:space="preserve">the same as </w:t>
      </w:r>
      <w:r w:rsidR="009E2AE6">
        <w:t xml:space="preserve">in </w:t>
      </w:r>
      <w:r w:rsidR="00EB0A45">
        <w:t>previous month</w:t>
      </w:r>
      <w:r w:rsidR="009E2AE6">
        <w:t xml:space="preserve">, but there are </w:t>
      </w:r>
      <w:r w:rsidR="00EB0A45">
        <w:t xml:space="preserve">still </w:t>
      </w:r>
      <w:r w:rsidR="009E2AE6">
        <w:t xml:space="preserve">a </w:t>
      </w:r>
      <w:r w:rsidR="00235A66">
        <w:t xml:space="preserve">lot of </w:t>
      </w:r>
      <w:r w:rsidR="009E2AE6">
        <w:t>respondents who evaluate the demand as insufficient</w:t>
      </w:r>
      <w:r>
        <w:t xml:space="preserve">. </w:t>
      </w:r>
      <w:r w:rsidR="00EB0A45">
        <w:t>T</w:t>
      </w:r>
      <w:r w:rsidR="009E2AE6">
        <w:t>here is a</w:t>
      </w:r>
      <w:r w:rsidR="003B6E43">
        <w:t xml:space="preserve"> </w:t>
      </w:r>
      <w:r w:rsidR="009E2AE6">
        <w:t>de</w:t>
      </w:r>
      <w:r w:rsidR="003629EE">
        <w:t>creasing</w:t>
      </w:r>
      <w:r>
        <w:t xml:space="preserve"> percentage of entrepre</w:t>
      </w:r>
      <w:r w:rsidR="003B6E43">
        <w:t>neurs expecting a de</w:t>
      </w:r>
      <w:r>
        <w:t xml:space="preserve">crease in the pace of </w:t>
      </w:r>
      <w:r w:rsidRPr="003659EA">
        <w:rPr>
          <w:i/>
        </w:rPr>
        <w:t>production activity</w:t>
      </w:r>
      <w:r w:rsidR="003629EE">
        <w:t xml:space="preserve"> in</w:t>
      </w:r>
      <w:r w:rsidR="003B6E43">
        <w:t xml:space="preserve"> the next three months. </w:t>
      </w:r>
      <w:r>
        <w:t xml:space="preserve">The level of </w:t>
      </w:r>
      <w:r w:rsidRPr="003659EA">
        <w:rPr>
          <w:i/>
        </w:rPr>
        <w:t>finished goods</w:t>
      </w:r>
      <w:r w:rsidR="003B6E43">
        <w:t xml:space="preserve"> inventory </w:t>
      </w:r>
      <w:r w:rsidR="00EB0A45">
        <w:t>is unchanged</w:t>
      </w:r>
      <w:r>
        <w:t>. The percentage of entrepr</w:t>
      </w:r>
      <w:r w:rsidR="003B6E43">
        <w:t xml:space="preserve">eneurs expecting further price almost </w:t>
      </w:r>
      <w:r w:rsidR="005908D0">
        <w:t>slightly increased</w:t>
      </w:r>
      <w:r w:rsidR="00B83138">
        <w:t xml:space="preserve"> </w:t>
      </w:r>
      <w:r w:rsidR="003B6E43">
        <w:t>m-o-m</w:t>
      </w:r>
      <w:r>
        <w:t>.</w:t>
      </w:r>
      <w:r w:rsidR="00826B98">
        <w:t xml:space="preserve"> </w:t>
      </w:r>
      <w:r>
        <w:t>In a y-o-y comparison, confidence among entrepreneurs in the industry is lower.</w:t>
      </w:r>
    </w:p>
    <w:p w14:paraId="0E394DE9" w14:textId="0D7AA2A5" w:rsidR="004F30ED" w:rsidRDefault="004F30ED" w:rsidP="004F30ED"/>
    <w:p w14:paraId="139D9DD6" w14:textId="79DCE255" w:rsidR="004F30ED" w:rsidRDefault="004B66C4" w:rsidP="003659EA">
      <w:r>
        <w:t>Confidence</w:t>
      </w:r>
      <w:r w:rsidR="003659EA">
        <w:t xml:space="preserve"> in</w:t>
      </w:r>
      <w:r w:rsidR="003659EA" w:rsidRPr="003659EA">
        <w:rPr>
          <w:b/>
        </w:rPr>
        <w:t xml:space="preserve"> construction</w:t>
      </w:r>
      <w:r w:rsidR="00D410D9">
        <w:t xml:space="preserve"> de</w:t>
      </w:r>
      <w:r w:rsidR="003659EA">
        <w:t xml:space="preserve">creased m-o-m. The </w:t>
      </w:r>
      <w:r w:rsidR="003629EE">
        <w:t xml:space="preserve">confidence indicator </w:t>
      </w:r>
      <w:r w:rsidR="007E7D00">
        <w:t>decreased by 1.2</w:t>
      </w:r>
      <w:r>
        <w:t xml:space="preserve"> points to a value of 10</w:t>
      </w:r>
      <w:r w:rsidR="007E7D00">
        <w:t>3.1</w:t>
      </w:r>
      <w:r w:rsidR="003659EA">
        <w:t xml:space="preserve">. The proportion of entrepreneurs assessing </w:t>
      </w:r>
      <w:r w:rsidR="003659EA" w:rsidRPr="003659EA">
        <w:rPr>
          <w:i/>
        </w:rPr>
        <w:t>their current demand</w:t>
      </w:r>
      <w:r w:rsidR="003659EA">
        <w:t xml:space="preserve"> for construction work as insufficient </w:t>
      </w:r>
      <w:r>
        <w:t>is unchanged</w:t>
      </w:r>
      <w:r w:rsidR="007E7D00">
        <w:t xml:space="preserve"> three months in the row</w:t>
      </w:r>
      <w:r>
        <w:t>,</w:t>
      </w:r>
      <w:r w:rsidR="003629EE">
        <w:t xml:space="preserve"> m-o-m</w:t>
      </w:r>
      <w:r w:rsidR="00B65EE8">
        <w:rPr>
          <w:rStyle w:val="rynqvb"/>
          <w:lang w:val="en"/>
        </w:rPr>
        <w:t>.</w:t>
      </w:r>
      <w:r w:rsidR="003629EE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 xml:space="preserve">But there are </w:t>
      </w:r>
      <w:r w:rsidR="005D6DC8">
        <w:rPr>
          <w:rStyle w:val="rynqvb"/>
          <w:lang w:val="en"/>
        </w:rPr>
        <w:t>slightly increasing</w:t>
      </w:r>
      <w:r>
        <w:rPr>
          <w:rStyle w:val="rynqvb"/>
          <w:lang w:val="en"/>
        </w:rPr>
        <w:t xml:space="preserve"> proportion of </w:t>
      </w:r>
      <w:r>
        <w:t>entrepreneurs</w:t>
      </w:r>
      <w:r w:rsidR="003629EE">
        <w:t xml:space="preserve"> </w:t>
      </w:r>
      <w:r w:rsidR="005D6DC8">
        <w:t>who anticipate a de</w:t>
      </w:r>
      <w:r>
        <w:t xml:space="preserve">crease </w:t>
      </w:r>
      <w:r w:rsidR="003659EA">
        <w:t xml:space="preserve">in the </w:t>
      </w:r>
      <w:r w:rsidR="003659EA" w:rsidRPr="003659EA">
        <w:rPr>
          <w:i/>
        </w:rPr>
        <w:t>current number of employees</w:t>
      </w:r>
      <w:r w:rsidR="003629EE">
        <w:t xml:space="preserve"> in</w:t>
      </w:r>
      <w:r w:rsidR="003659EA">
        <w:t xml:space="preserve"> the next three months. The </w:t>
      </w:r>
      <w:r w:rsidR="003629EE">
        <w:t>number</w:t>
      </w:r>
      <w:r w:rsidR="003659EA">
        <w:t xml:space="preserve"> of entrepreneurs expecting an increase in construction work prices </w:t>
      </w:r>
      <w:r w:rsidR="003629EE">
        <w:t xml:space="preserve">in the next three months </w:t>
      </w:r>
      <w:r w:rsidR="005D6DC8">
        <w:t>slightly increased</w:t>
      </w:r>
      <w:r w:rsidR="003629EE">
        <w:t xml:space="preserve"> compared to </w:t>
      </w:r>
      <w:r w:rsidR="005D6DC8">
        <w:t>April.</w:t>
      </w:r>
      <w:r w:rsidR="00C01AE0">
        <w:t xml:space="preserve"> </w:t>
      </w:r>
      <w:r w:rsidR="003659EA">
        <w:t xml:space="preserve">In comparison to </w:t>
      </w:r>
      <w:r w:rsidR="00440282">
        <w:t>May</w:t>
      </w:r>
      <w:r w:rsidR="003659EA">
        <w:t xml:space="preserve"> of last year, confidence among entrepreneurs in the construction industry is higher.</w:t>
      </w:r>
    </w:p>
    <w:p w14:paraId="75BD6FB4" w14:textId="77777777" w:rsidR="001B26E6" w:rsidRDefault="001B26E6" w:rsidP="003659EA"/>
    <w:p w14:paraId="3528B5DE" w14:textId="4AD33058" w:rsidR="003659EA" w:rsidRPr="004F30ED" w:rsidRDefault="003659EA" w:rsidP="003659EA">
      <w:pPr>
        <w:rPr>
          <w:rStyle w:val="hwtze"/>
        </w:rPr>
      </w:pPr>
      <w:r w:rsidRPr="003659EA">
        <w:rPr>
          <w:rStyle w:val="hwtze"/>
          <w:lang w:val="en"/>
        </w:rPr>
        <w:t xml:space="preserve">Entrepreneurs' confidence in </w:t>
      </w:r>
      <w:r w:rsidRPr="004F30ED">
        <w:rPr>
          <w:rStyle w:val="hwtze"/>
          <w:b/>
          <w:lang w:val="en"/>
        </w:rPr>
        <w:t>trade</w:t>
      </w:r>
      <w:r w:rsidR="00EB512D">
        <w:rPr>
          <w:rStyle w:val="hwtze"/>
          <w:lang w:val="en"/>
        </w:rPr>
        <w:t xml:space="preserve"> in</w:t>
      </w:r>
      <w:r w:rsidRPr="003659EA">
        <w:rPr>
          <w:rStyle w:val="hwtze"/>
          <w:lang w:val="en"/>
        </w:rPr>
        <w:t>creased</w:t>
      </w:r>
      <w:r w:rsidR="00DD5C3C">
        <w:rPr>
          <w:rStyle w:val="hwtze"/>
          <w:lang w:val="en"/>
        </w:rPr>
        <w:t>, m-o-m</w:t>
      </w:r>
      <w:r w:rsidRPr="003659EA">
        <w:rPr>
          <w:rStyle w:val="hwtze"/>
          <w:lang w:val="en"/>
        </w:rPr>
        <w:t>. The con</w:t>
      </w:r>
      <w:r w:rsidR="00EB2740">
        <w:rPr>
          <w:rStyle w:val="hwtze"/>
          <w:lang w:val="en"/>
        </w:rPr>
        <w:t xml:space="preserve">fidence indicator </w:t>
      </w:r>
      <w:r w:rsidR="00EB512D">
        <w:rPr>
          <w:rStyle w:val="hwtze"/>
          <w:lang w:val="en"/>
        </w:rPr>
        <w:t xml:space="preserve">rose </w:t>
      </w:r>
      <w:r w:rsidR="00EB2740">
        <w:rPr>
          <w:rStyle w:val="hwtze"/>
          <w:lang w:val="en"/>
        </w:rPr>
        <w:t xml:space="preserve">by </w:t>
      </w:r>
      <w:r w:rsidR="00EB512D">
        <w:rPr>
          <w:rStyle w:val="hwtze"/>
          <w:lang w:val="en"/>
        </w:rPr>
        <w:t>3.7</w:t>
      </w:r>
      <w:r w:rsidRPr="003659EA">
        <w:rPr>
          <w:rStyle w:val="hwtze"/>
          <w:lang w:val="en"/>
        </w:rPr>
        <w:t xml:space="preserve"> points </w:t>
      </w:r>
      <w:r w:rsidR="004F30ED">
        <w:rPr>
          <w:rStyle w:val="hwtze"/>
          <w:lang w:val="en"/>
        </w:rPr>
        <w:t>m-o-m</w:t>
      </w:r>
      <w:r w:rsidR="00EB512D">
        <w:rPr>
          <w:rStyle w:val="hwtze"/>
          <w:lang w:val="en"/>
        </w:rPr>
        <w:t xml:space="preserve"> to a value of 96.4</w:t>
      </w:r>
      <w:r w:rsidR="00EB2740">
        <w:rPr>
          <w:rStyle w:val="hwtze"/>
          <w:lang w:val="en"/>
        </w:rPr>
        <w:t>. The share of entrepreneurs</w:t>
      </w:r>
      <w:r w:rsidRPr="003659EA">
        <w:rPr>
          <w:rStyle w:val="hwtze"/>
          <w:lang w:val="en"/>
        </w:rPr>
        <w:t xml:space="preserve"> positively evaluating</w:t>
      </w:r>
      <w:r w:rsidRPr="004F30ED">
        <w:rPr>
          <w:rStyle w:val="hwtze"/>
          <w:i/>
          <w:lang w:val="en"/>
        </w:rPr>
        <w:t xml:space="preserve"> their overall economic situation</w:t>
      </w:r>
      <w:r w:rsidRPr="003659EA">
        <w:rPr>
          <w:rStyle w:val="hwtze"/>
          <w:lang w:val="en"/>
        </w:rPr>
        <w:t xml:space="preserve"> </w:t>
      </w:r>
      <w:r w:rsidR="00EB512D">
        <w:rPr>
          <w:rStyle w:val="hwtze"/>
          <w:lang w:val="en"/>
        </w:rPr>
        <w:t>significantly increased</w:t>
      </w:r>
      <w:r w:rsidRPr="003659EA">
        <w:rPr>
          <w:rStyle w:val="hwtze"/>
          <w:lang w:val="en"/>
        </w:rPr>
        <w:t xml:space="preserve">. </w:t>
      </w:r>
      <w:r w:rsidR="00183D59">
        <w:rPr>
          <w:rStyle w:val="hwtze"/>
          <w:lang w:val="en"/>
        </w:rPr>
        <w:t>Th</w:t>
      </w:r>
      <w:r w:rsidR="00EB2740">
        <w:rPr>
          <w:rStyle w:val="hwtze"/>
          <w:lang w:val="en"/>
        </w:rPr>
        <w:t>e share</w:t>
      </w:r>
      <w:r w:rsidR="00BF1FB7">
        <w:rPr>
          <w:rStyle w:val="hwtze"/>
          <w:lang w:val="en"/>
        </w:rPr>
        <w:t xml:space="preserve"> of respondents </w:t>
      </w:r>
      <w:r w:rsidRPr="003659EA">
        <w:rPr>
          <w:rStyle w:val="hwtze"/>
          <w:lang w:val="en"/>
        </w:rPr>
        <w:t>expecting an improvement i</w:t>
      </w:r>
      <w:r w:rsidR="00BF1FB7">
        <w:rPr>
          <w:rStyle w:val="hwtze"/>
          <w:lang w:val="en"/>
        </w:rPr>
        <w:t xml:space="preserve">n their economic situation in </w:t>
      </w:r>
      <w:r w:rsidRPr="003659EA">
        <w:rPr>
          <w:rStyle w:val="hwtze"/>
          <w:lang w:val="en"/>
        </w:rPr>
        <w:t>the next three months</w:t>
      </w:r>
      <w:r w:rsidR="00BF1FB7">
        <w:rPr>
          <w:rStyle w:val="hwtze"/>
          <w:lang w:val="en"/>
        </w:rPr>
        <w:t xml:space="preserve"> </w:t>
      </w:r>
      <w:r w:rsidR="00183D59">
        <w:rPr>
          <w:rStyle w:val="hwtze"/>
          <w:lang w:val="en"/>
        </w:rPr>
        <w:t xml:space="preserve">has </w:t>
      </w:r>
      <w:r w:rsidR="00EB512D">
        <w:rPr>
          <w:rStyle w:val="hwtze"/>
          <w:lang w:val="en"/>
        </w:rPr>
        <w:t>been unchanged</w:t>
      </w:r>
      <w:r w:rsidRPr="003659EA">
        <w:rPr>
          <w:rStyle w:val="hwtze"/>
          <w:lang w:val="en"/>
        </w:rPr>
        <w:t>. The inventory of goods</w:t>
      </w:r>
      <w:r w:rsidR="004F30ED">
        <w:rPr>
          <w:rStyle w:val="hwtze"/>
          <w:lang w:val="en"/>
        </w:rPr>
        <w:t xml:space="preserve"> </w:t>
      </w:r>
      <w:r w:rsidR="00BF1FB7">
        <w:rPr>
          <w:rStyle w:val="hwtze"/>
          <w:lang w:val="en"/>
        </w:rPr>
        <w:t xml:space="preserve">in stocks </w:t>
      </w:r>
      <w:r w:rsidR="00FD0615">
        <w:rPr>
          <w:rStyle w:val="hwtze"/>
          <w:lang w:val="en"/>
        </w:rPr>
        <w:t xml:space="preserve">has </w:t>
      </w:r>
      <w:r w:rsidR="00EB512D">
        <w:rPr>
          <w:rStyle w:val="hwtze"/>
          <w:lang w:val="en"/>
        </w:rPr>
        <w:t>decreased</w:t>
      </w:r>
      <w:r w:rsidR="00BF1FB7">
        <w:rPr>
          <w:rStyle w:val="hwtze"/>
          <w:lang w:val="en"/>
        </w:rPr>
        <w:t xml:space="preserve"> </w:t>
      </w:r>
      <w:r w:rsidR="004F30ED">
        <w:rPr>
          <w:rStyle w:val="hwtze"/>
          <w:lang w:val="en"/>
        </w:rPr>
        <w:t>m-o-m</w:t>
      </w:r>
      <w:r w:rsidRPr="003659EA">
        <w:rPr>
          <w:rStyle w:val="hwtze"/>
          <w:lang w:val="en"/>
        </w:rPr>
        <w:t>.</w:t>
      </w:r>
      <w:r w:rsidR="00EB512D">
        <w:rPr>
          <w:rStyle w:val="hwtze"/>
          <w:lang w:val="en"/>
        </w:rPr>
        <w:t xml:space="preserve"> The share</w:t>
      </w:r>
      <w:r w:rsidRPr="003659EA">
        <w:rPr>
          <w:rStyle w:val="hwtze"/>
          <w:lang w:val="en"/>
        </w:rPr>
        <w:t xml:space="preserve"> of </w:t>
      </w:r>
      <w:r w:rsidR="00BF1FB7">
        <w:rPr>
          <w:rStyle w:val="hwtze"/>
          <w:lang w:val="en"/>
        </w:rPr>
        <w:t>entrepreneurs</w:t>
      </w:r>
      <w:r w:rsidRPr="003659EA">
        <w:rPr>
          <w:rStyle w:val="hwtze"/>
          <w:lang w:val="en"/>
        </w:rPr>
        <w:t xml:space="preserve"> exp</w:t>
      </w:r>
      <w:r w:rsidR="00BF1FB7">
        <w:rPr>
          <w:rStyle w:val="hwtze"/>
          <w:lang w:val="en"/>
        </w:rPr>
        <w:t>ecting price increases in the next three</w:t>
      </w:r>
      <w:r w:rsidR="004F30ED">
        <w:rPr>
          <w:rStyle w:val="hwtze"/>
          <w:lang w:val="en"/>
        </w:rPr>
        <w:t xml:space="preserve"> months </w:t>
      </w:r>
      <w:r w:rsidR="00EB512D">
        <w:rPr>
          <w:rStyle w:val="hwtze"/>
          <w:lang w:val="en"/>
        </w:rPr>
        <w:t>slightly in</w:t>
      </w:r>
      <w:r w:rsidR="008966AA">
        <w:rPr>
          <w:rStyle w:val="hwtze"/>
          <w:lang w:val="en"/>
        </w:rPr>
        <w:t>creased</w:t>
      </w:r>
      <w:r w:rsidR="00183D59">
        <w:rPr>
          <w:rStyle w:val="hwtze"/>
          <w:lang w:val="en"/>
        </w:rPr>
        <w:t xml:space="preserve">, </w:t>
      </w:r>
      <w:r w:rsidR="00BF1FB7">
        <w:rPr>
          <w:rStyle w:val="hwtze"/>
          <w:lang w:val="en"/>
        </w:rPr>
        <w:t>m-o-m</w:t>
      </w:r>
      <w:r w:rsidR="004F30ED">
        <w:rPr>
          <w:rStyle w:val="hwtze"/>
          <w:lang w:val="en"/>
        </w:rPr>
        <w:t>. Y-o-y</w:t>
      </w:r>
      <w:r w:rsidRPr="003659EA">
        <w:rPr>
          <w:rStyle w:val="hwtze"/>
          <w:lang w:val="en"/>
        </w:rPr>
        <w:t>, confidence in the trade sector is lower.</w:t>
      </w:r>
    </w:p>
    <w:p w14:paraId="75D5E734" w14:textId="77777777" w:rsidR="003659EA" w:rsidRPr="003659EA" w:rsidRDefault="003659EA" w:rsidP="003659EA">
      <w:pPr>
        <w:rPr>
          <w:rStyle w:val="hwtze"/>
          <w:lang w:val="en"/>
        </w:rPr>
      </w:pPr>
    </w:p>
    <w:p w14:paraId="2A13A2C3" w14:textId="2BFD2CEC" w:rsidR="003659EA" w:rsidRPr="003659EA" w:rsidRDefault="003659EA" w:rsidP="003659EA">
      <w:pPr>
        <w:rPr>
          <w:rStyle w:val="hwtze"/>
          <w:lang w:val="en"/>
        </w:rPr>
      </w:pPr>
      <w:r w:rsidRPr="003659EA">
        <w:rPr>
          <w:rStyle w:val="hwtze"/>
          <w:lang w:val="en"/>
        </w:rPr>
        <w:t xml:space="preserve">Among entrepreneurs in </w:t>
      </w:r>
      <w:r w:rsidRPr="004F30ED">
        <w:rPr>
          <w:rStyle w:val="hwtze"/>
          <w:b/>
          <w:lang w:val="en"/>
        </w:rPr>
        <w:t>selected service</w:t>
      </w:r>
      <w:r w:rsidRPr="003659EA">
        <w:rPr>
          <w:rStyle w:val="hwtze"/>
          <w:lang w:val="en"/>
        </w:rPr>
        <w:t xml:space="preserve"> sectors (including the financial secto</w:t>
      </w:r>
      <w:r w:rsidR="00867ED6">
        <w:rPr>
          <w:rStyle w:val="hwtze"/>
          <w:lang w:val="en"/>
        </w:rPr>
        <w:t>r), confidence in the economy in</w:t>
      </w:r>
      <w:r w:rsidRPr="003659EA">
        <w:rPr>
          <w:rStyle w:val="hwtze"/>
          <w:lang w:val="en"/>
        </w:rPr>
        <w:t>creased. T</w:t>
      </w:r>
      <w:r w:rsidR="00E41EDE">
        <w:rPr>
          <w:rStyle w:val="hwtze"/>
          <w:lang w:val="en"/>
        </w:rPr>
        <w:t xml:space="preserve">he confidence indicator </w:t>
      </w:r>
      <w:r w:rsidR="001A5AEA">
        <w:rPr>
          <w:rStyle w:val="hwtze"/>
          <w:lang w:val="en"/>
        </w:rPr>
        <w:t>rose by 1.1 points to a value of 99.5</w:t>
      </w:r>
      <w:r w:rsidR="002F383B">
        <w:rPr>
          <w:rStyle w:val="hwtze"/>
          <w:lang w:val="en"/>
        </w:rPr>
        <w:t>,</w:t>
      </w:r>
      <w:r w:rsidR="00E41EDE">
        <w:rPr>
          <w:rStyle w:val="hwtze"/>
          <w:lang w:val="en"/>
        </w:rPr>
        <w:t xml:space="preserve"> m-o-m</w:t>
      </w:r>
      <w:r w:rsidRPr="003659EA">
        <w:rPr>
          <w:rStyle w:val="hwtze"/>
          <w:lang w:val="en"/>
        </w:rPr>
        <w:t xml:space="preserve">. </w:t>
      </w:r>
      <w:r w:rsidR="007213AF">
        <w:rPr>
          <w:rStyle w:val="hwtze"/>
          <w:lang w:val="en"/>
        </w:rPr>
        <w:t>T</w:t>
      </w:r>
      <w:r w:rsidRPr="003659EA">
        <w:rPr>
          <w:rStyle w:val="hwtze"/>
          <w:lang w:val="en"/>
        </w:rPr>
        <w:t xml:space="preserve">he </w:t>
      </w:r>
      <w:r w:rsidR="00E41EDE">
        <w:rPr>
          <w:rStyle w:val="hwtze"/>
          <w:lang w:val="en"/>
        </w:rPr>
        <w:t>share</w:t>
      </w:r>
      <w:r w:rsidRPr="003659EA">
        <w:rPr>
          <w:rStyle w:val="hwtze"/>
          <w:lang w:val="en"/>
        </w:rPr>
        <w:t xml:space="preserve"> of entrepreneurs positively</w:t>
      </w:r>
      <w:r w:rsidR="00E41EDE">
        <w:rPr>
          <w:rStyle w:val="hwtze"/>
          <w:lang w:val="en"/>
        </w:rPr>
        <w:t xml:space="preserve"> evaluating</w:t>
      </w:r>
      <w:r w:rsidRPr="003659EA">
        <w:rPr>
          <w:rStyle w:val="hwtze"/>
          <w:lang w:val="en"/>
        </w:rPr>
        <w:t xml:space="preserve"> </w:t>
      </w:r>
      <w:r w:rsidRPr="004F30ED">
        <w:rPr>
          <w:rStyle w:val="hwtze"/>
          <w:i/>
          <w:lang w:val="en"/>
        </w:rPr>
        <w:t>their current demand</w:t>
      </w:r>
      <w:r w:rsidRPr="003659EA">
        <w:rPr>
          <w:rStyle w:val="hwtze"/>
          <w:lang w:val="en"/>
        </w:rPr>
        <w:t xml:space="preserve"> for services </w:t>
      </w:r>
      <w:r w:rsidR="001A5AEA">
        <w:rPr>
          <w:rStyle w:val="hwtze"/>
          <w:lang w:val="en"/>
        </w:rPr>
        <w:t>has in</w:t>
      </w:r>
      <w:r w:rsidR="002F383B">
        <w:rPr>
          <w:rStyle w:val="hwtze"/>
          <w:lang w:val="en"/>
        </w:rPr>
        <w:t xml:space="preserve">creased. </w:t>
      </w:r>
      <w:r w:rsidR="001A5AEA">
        <w:rPr>
          <w:rStyle w:val="hwtze"/>
          <w:lang w:val="en"/>
        </w:rPr>
        <w:t>Th</w:t>
      </w:r>
      <w:r w:rsidR="002F383B">
        <w:rPr>
          <w:rStyle w:val="hwtze"/>
          <w:lang w:val="en"/>
        </w:rPr>
        <w:t xml:space="preserve">e share of entrepreneurs who are </w:t>
      </w:r>
      <w:r w:rsidR="007213AF" w:rsidRPr="003659EA">
        <w:rPr>
          <w:rStyle w:val="hwtze"/>
          <w:lang w:val="en"/>
        </w:rPr>
        <w:t>expe</w:t>
      </w:r>
      <w:r w:rsidR="007213AF">
        <w:rPr>
          <w:rStyle w:val="hwtze"/>
          <w:lang w:val="en"/>
        </w:rPr>
        <w:t>cting an increase in demand in</w:t>
      </w:r>
      <w:r w:rsidR="007213AF" w:rsidRPr="003659EA">
        <w:rPr>
          <w:rStyle w:val="hwtze"/>
          <w:lang w:val="en"/>
        </w:rPr>
        <w:t xml:space="preserve"> the n</w:t>
      </w:r>
      <w:r w:rsidR="002F383B">
        <w:rPr>
          <w:rStyle w:val="hwtze"/>
          <w:lang w:val="en"/>
        </w:rPr>
        <w:t>ext three months</w:t>
      </w:r>
      <w:r w:rsidR="001A5AEA">
        <w:rPr>
          <w:rStyle w:val="hwtze"/>
          <w:lang w:val="en"/>
        </w:rPr>
        <w:t xml:space="preserve"> has been unchanged</w:t>
      </w:r>
      <w:r w:rsidR="002F383B">
        <w:rPr>
          <w:rStyle w:val="hwtze"/>
          <w:lang w:val="en"/>
        </w:rPr>
        <w:t>, m-o-m</w:t>
      </w:r>
      <w:r w:rsidRPr="003659EA">
        <w:rPr>
          <w:rStyle w:val="hwtze"/>
          <w:lang w:val="en"/>
        </w:rPr>
        <w:t xml:space="preserve">. The </w:t>
      </w:r>
      <w:r w:rsidR="00E41EDE">
        <w:rPr>
          <w:rStyle w:val="hwtze"/>
          <w:lang w:val="en"/>
        </w:rPr>
        <w:t xml:space="preserve">share </w:t>
      </w:r>
      <w:r w:rsidRPr="003659EA">
        <w:rPr>
          <w:rStyle w:val="hwtze"/>
          <w:lang w:val="en"/>
        </w:rPr>
        <w:t xml:space="preserve">of entrepreneurs positively evaluating </w:t>
      </w:r>
      <w:r w:rsidRPr="004F30ED">
        <w:rPr>
          <w:rStyle w:val="hwtze"/>
          <w:i/>
          <w:lang w:val="en"/>
        </w:rPr>
        <w:t>the current economic situation</w:t>
      </w:r>
      <w:r w:rsidRPr="003659EA">
        <w:rPr>
          <w:rStyle w:val="hwtze"/>
          <w:lang w:val="en"/>
        </w:rPr>
        <w:t xml:space="preserve"> </w:t>
      </w:r>
      <w:r w:rsidR="00222DBB">
        <w:rPr>
          <w:rStyle w:val="hwtze"/>
          <w:lang w:val="en"/>
        </w:rPr>
        <w:t xml:space="preserve">has been unchanged, </w:t>
      </w:r>
      <w:r w:rsidR="00E41EDE">
        <w:rPr>
          <w:rStyle w:val="hwtze"/>
          <w:lang w:val="en"/>
        </w:rPr>
        <w:t>m-o-m</w:t>
      </w:r>
      <w:r w:rsidRPr="003659EA">
        <w:rPr>
          <w:rStyle w:val="hwtze"/>
          <w:lang w:val="en"/>
        </w:rPr>
        <w:t>.</w:t>
      </w:r>
      <w:r w:rsidR="00826B98">
        <w:rPr>
          <w:rStyle w:val="hwtze"/>
          <w:lang w:val="en"/>
        </w:rPr>
        <w:t xml:space="preserve"> </w:t>
      </w:r>
      <w:r w:rsidR="00222DBB">
        <w:rPr>
          <w:rStyle w:val="hwtze"/>
          <w:lang w:val="en"/>
        </w:rPr>
        <w:t>T</w:t>
      </w:r>
      <w:r w:rsidR="00875A03" w:rsidRPr="00875A03">
        <w:rPr>
          <w:rStyle w:val="hwtze"/>
          <w:lang w:val="en"/>
        </w:rPr>
        <w:t xml:space="preserve">he share of entrepreneurs </w:t>
      </w:r>
      <w:r w:rsidR="00875A03" w:rsidRPr="00875A03">
        <w:rPr>
          <w:rStyle w:val="hwtze"/>
          <w:i/>
          <w:lang w:val="en"/>
        </w:rPr>
        <w:t xml:space="preserve">expecting an </w:t>
      </w:r>
      <w:r w:rsidR="00875A03" w:rsidRPr="00875A03">
        <w:rPr>
          <w:rStyle w:val="hwtze"/>
          <w:i/>
          <w:lang w:val="en"/>
        </w:rPr>
        <w:lastRenderedPageBreak/>
        <w:t>increase in the prices of offered services in the next three months</w:t>
      </w:r>
      <w:r w:rsidR="00875A03">
        <w:rPr>
          <w:rStyle w:val="hwtze"/>
          <w:lang w:val="en"/>
        </w:rPr>
        <w:t xml:space="preserve"> has </w:t>
      </w:r>
      <w:r w:rsidR="00222DBB">
        <w:rPr>
          <w:rStyle w:val="hwtze"/>
          <w:lang w:val="en"/>
        </w:rPr>
        <w:t>been the same as in April</w:t>
      </w:r>
      <w:r w:rsidR="00875A03">
        <w:rPr>
          <w:rStyle w:val="hwtze"/>
          <w:lang w:val="en"/>
        </w:rPr>
        <w:t xml:space="preserve"> in selected services sector</w:t>
      </w:r>
      <w:r w:rsidR="00C01AE0">
        <w:rPr>
          <w:rStyle w:val="hwtze"/>
          <w:lang w:val="en"/>
        </w:rPr>
        <w:t xml:space="preserve">. </w:t>
      </w:r>
      <w:r w:rsidR="004F30ED">
        <w:rPr>
          <w:rStyle w:val="hwtze"/>
          <w:lang w:val="en"/>
        </w:rPr>
        <w:t>Y-o</w:t>
      </w:r>
      <w:r w:rsidRPr="003659EA">
        <w:rPr>
          <w:rStyle w:val="hwtze"/>
          <w:lang w:val="en"/>
        </w:rPr>
        <w:t xml:space="preserve">-y, confidence in selected service sectors is </w:t>
      </w:r>
      <w:r w:rsidR="007213AF">
        <w:rPr>
          <w:rStyle w:val="hwtze"/>
          <w:lang w:val="en"/>
        </w:rPr>
        <w:t>higher.</w:t>
      </w:r>
    </w:p>
    <w:p w14:paraId="4E57E9D5" w14:textId="77777777" w:rsidR="003659EA" w:rsidRPr="003659EA" w:rsidRDefault="003659EA" w:rsidP="003659EA">
      <w:pPr>
        <w:rPr>
          <w:rStyle w:val="hwtze"/>
          <w:lang w:val="en"/>
        </w:rPr>
      </w:pPr>
    </w:p>
    <w:p w14:paraId="2DC44F3E" w14:textId="51151D52" w:rsidR="003659EA" w:rsidRDefault="00942D38" w:rsidP="003659EA">
      <w:pPr>
        <w:rPr>
          <w:rStyle w:val="hwtze"/>
          <w:lang w:val="en"/>
        </w:rPr>
      </w:pPr>
      <w:r>
        <w:rPr>
          <w:rStyle w:val="hwtze"/>
          <w:b/>
          <w:lang w:val="en"/>
        </w:rPr>
        <w:t>Con</w:t>
      </w:r>
      <w:r w:rsidR="003659EA" w:rsidRPr="004F30ED">
        <w:rPr>
          <w:rStyle w:val="hwtze"/>
          <w:b/>
          <w:lang w:val="en"/>
        </w:rPr>
        <w:t>sumer</w:t>
      </w:r>
      <w:r w:rsidR="00273AEF">
        <w:rPr>
          <w:rStyle w:val="hwtze"/>
          <w:lang w:val="en"/>
        </w:rPr>
        <w:t xml:space="preserve"> confidence de</w:t>
      </w:r>
      <w:r w:rsidR="004F30ED">
        <w:rPr>
          <w:rStyle w:val="hwtze"/>
          <w:lang w:val="en"/>
        </w:rPr>
        <w:t>creased</w:t>
      </w:r>
      <w:r>
        <w:rPr>
          <w:rStyle w:val="hwtze"/>
          <w:lang w:val="en"/>
        </w:rPr>
        <w:t xml:space="preserve"> </w:t>
      </w:r>
      <w:r w:rsidR="00273AEF">
        <w:rPr>
          <w:rStyle w:val="hwtze"/>
          <w:lang w:val="en"/>
        </w:rPr>
        <w:t>after four months</w:t>
      </w:r>
      <w:r w:rsidR="003659EA" w:rsidRPr="003659EA">
        <w:rPr>
          <w:rStyle w:val="hwtze"/>
          <w:lang w:val="en"/>
        </w:rPr>
        <w:t>. Th</w:t>
      </w:r>
      <w:r w:rsidR="0018338D">
        <w:rPr>
          <w:rStyle w:val="hwtze"/>
          <w:lang w:val="en"/>
        </w:rPr>
        <w:t xml:space="preserve">e </w:t>
      </w:r>
      <w:r w:rsidR="00B6254A">
        <w:rPr>
          <w:rStyle w:val="hwtze"/>
          <w:lang w:val="en"/>
        </w:rPr>
        <w:t xml:space="preserve">confidence indicator </w:t>
      </w:r>
      <w:r w:rsidR="00273AEF">
        <w:rPr>
          <w:rStyle w:val="hwtze"/>
          <w:lang w:val="en"/>
        </w:rPr>
        <w:t>decreased</w:t>
      </w:r>
      <w:r w:rsidR="00B6254A">
        <w:rPr>
          <w:rStyle w:val="hwtze"/>
          <w:lang w:val="en"/>
        </w:rPr>
        <w:t xml:space="preserve"> by </w:t>
      </w:r>
      <w:r w:rsidR="00273AEF">
        <w:rPr>
          <w:rStyle w:val="hwtze"/>
          <w:lang w:val="en"/>
        </w:rPr>
        <w:t>2.2</w:t>
      </w:r>
      <w:r w:rsidR="003659EA" w:rsidRPr="003659EA">
        <w:rPr>
          <w:rStyle w:val="hwtze"/>
          <w:lang w:val="en"/>
        </w:rPr>
        <w:t xml:space="preserve"> points to </w:t>
      </w:r>
      <w:r w:rsidR="00273AEF">
        <w:rPr>
          <w:rStyle w:val="hwtze"/>
          <w:lang w:val="en"/>
        </w:rPr>
        <w:t>a value of 101.6</w:t>
      </w:r>
      <w:r w:rsidR="0018338D">
        <w:rPr>
          <w:rStyle w:val="hwtze"/>
          <w:lang w:val="en"/>
        </w:rPr>
        <w:t xml:space="preserve"> m-o-m. </w:t>
      </w:r>
      <w:r w:rsidR="003659EA" w:rsidRPr="003659EA">
        <w:rPr>
          <w:rStyle w:val="hwtze"/>
          <w:lang w:val="en"/>
        </w:rPr>
        <w:t xml:space="preserve">The percentage of respondents expecting a </w:t>
      </w:r>
      <w:r w:rsidR="003659EA" w:rsidRPr="004F30ED">
        <w:rPr>
          <w:rStyle w:val="hwtze"/>
          <w:i/>
          <w:lang w:val="en"/>
        </w:rPr>
        <w:t>worsening of the overall economic situation</w:t>
      </w:r>
      <w:r w:rsidR="003659EA" w:rsidRPr="003659EA">
        <w:rPr>
          <w:rStyle w:val="hwtze"/>
          <w:lang w:val="en"/>
        </w:rPr>
        <w:t xml:space="preserve"> in the Czech Republic over the next twelve months </w:t>
      </w:r>
      <w:r w:rsidR="00273AEF">
        <w:rPr>
          <w:rStyle w:val="hwtze"/>
          <w:lang w:val="en"/>
        </w:rPr>
        <w:t>significantly increased</w:t>
      </w:r>
      <w:r w:rsidR="003659EA" w:rsidRPr="003659EA">
        <w:rPr>
          <w:rStyle w:val="hwtze"/>
          <w:lang w:val="en"/>
        </w:rPr>
        <w:t xml:space="preserve">. </w:t>
      </w:r>
      <w:r w:rsidR="00FF57E6">
        <w:rPr>
          <w:rStyle w:val="hwtze"/>
          <w:lang w:val="en"/>
        </w:rPr>
        <w:t>T</w:t>
      </w:r>
      <w:r w:rsidR="0018338D" w:rsidRPr="0018338D">
        <w:rPr>
          <w:rStyle w:val="hwtze"/>
          <w:lang w:val="en"/>
        </w:rPr>
        <w:t xml:space="preserve">he number of households assessing their </w:t>
      </w:r>
      <w:r w:rsidR="0018338D" w:rsidRPr="0018338D">
        <w:rPr>
          <w:rStyle w:val="hwtze"/>
          <w:i/>
          <w:lang w:val="en"/>
        </w:rPr>
        <w:t>current financial situation</w:t>
      </w:r>
      <w:r w:rsidR="0018338D" w:rsidRPr="0018338D">
        <w:rPr>
          <w:rStyle w:val="hwtze"/>
          <w:lang w:val="en"/>
        </w:rPr>
        <w:t xml:space="preserve"> worse than</w:t>
      </w:r>
      <w:r w:rsidR="0018338D">
        <w:rPr>
          <w:rStyle w:val="hwtze"/>
          <w:lang w:val="en"/>
        </w:rPr>
        <w:t xml:space="preserve"> in the previous twelve months </w:t>
      </w:r>
      <w:r w:rsidR="00FF57E6">
        <w:rPr>
          <w:rStyle w:val="hwtze"/>
          <w:lang w:val="en"/>
        </w:rPr>
        <w:t xml:space="preserve">has </w:t>
      </w:r>
      <w:r w:rsidR="00273AEF">
        <w:rPr>
          <w:rStyle w:val="hwtze"/>
          <w:lang w:val="en"/>
        </w:rPr>
        <w:t>been unchanged</w:t>
      </w:r>
      <w:r w:rsidR="00FF57E6">
        <w:rPr>
          <w:rStyle w:val="hwtze"/>
          <w:lang w:val="en"/>
        </w:rPr>
        <w:t>. T</w:t>
      </w:r>
      <w:r w:rsidR="0018338D" w:rsidRPr="0018338D">
        <w:rPr>
          <w:rStyle w:val="hwtze"/>
          <w:lang w:val="en"/>
        </w:rPr>
        <w:t xml:space="preserve">he number of respondents expecting </w:t>
      </w:r>
      <w:r w:rsidR="0018338D" w:rsidRPr="0018338D">
        <w:rPr>
          <w:rStyle w:val="hwtze"/>
          <w:i/>
          <w:lang w:val="en"/>
        </w:rPr>
        <w:t>a deterioration</w:t>
      </w:r>
      <w:r w:rsidR="0018338D" w:rsidRPr="0018338D">
        <w:rPr>
          <w:rStyle w:val="hwtze"/>
          <w:lang w:val="en"/>
        </w:rPr>
        <w:t xml:space="preserve"> </w:t>
      </w:r>
      <w:r w:rsidR="0018338D" w:rsidRPr="0018338D">
        <w:rPr>
          <w:rStyle w:val="hwtze"/>
          <w:i/>
          <w:lang w:val="en"/>
        </w:rPr>
        <w:t>in their financial situation</w:t>
      </w:r>
      <w:r w:rsidR="0018338D" w:rsidRPr="0018338D">
        <w:rPr>
          <w:rStyle w:val="hwtze"/>
          <w:lang w:val="en"/>
        </w:rPr>
        <w:t xml:space="preserve"> in the next twelve months</w:t>
      </w:r>
      <w:r w:rsidR="00FF57E6">
        <w:rPr>
          <w:rStyle w:val="hwtze"/>
          <w:lang w:val="en"/>
        </w:rPr>
        <w:t xml:space="preserve"> </w:t>
      </w:r>
      <w:r w:rsidR="00CB61AD">
        <w:rPr>
          <w:rStyle w:val="hwtze"/>
          <w:lang w:val="en"/>
        </w:rPr>
        <w:t>has unchanged</w:t>
      </w:r>
      <w:r w:rsidR="0018338D" w:rsidRPr="0018338D">
        <w:rPr>
          <w:rStyle w:val="hwtze"/>
          <w:lang w:val="en"/>
        </w:rPr>
        <w:t>. The nu</w:t>
      </w:r>
      <w:r w:rsidR="0018338D">
        <w:rPr>
          <w:rStyle w:val="hwtze"/>
          <w:lang w:val="en"/>
        </w:rPr>
        <w:t>mber of surveyed households indi</w:t>
      </w:r>
      <w:r w:rsidR="0018338D" w:rsidRPr="0018338D">
        <w:rPr>
          <w:rStyle w:val="hwtze"/>
          <w:lang w:val="en"/>
        </w:rPr>
        <w:t xml:space="preserve">cate that they have difficulty making ends meet with their financial resources </w:t>
      </w:r>
      <w:r w:rsidR="00273AEF">
        <w:rPr>
          <w:rStyle w:val="hwtze"/>
          <w:lang w:val="en"/>
        </w:rPr>
        <w:t>has increased (approximately 27</w:t>
      </w:r>
      <w:r w:rsidR="0018338D" w:rsidRPr="0018338D">
        <w:rPr>
          <w:rStyle w:val="hwtze"/>
          <w:lang w:val="en"/>
        </w:rPr>
        <w:t xml:space="preserve">% reported this). </w:t>
      </w:r>
      <w:r w:rsidR="00FF57E6" w:rsidRPr="00FF57E6">
        <w:rPr>
          <w:rStyle w:val="hwtze"/>
          <w:lang w:val="en"/>
        </w:rPr>
        <w:t xml:space="preserve">About </w:t>
      </w:r>
      <w:r w:rsidR="00CB61AD">
        <w:rPr>
          <w:rStyle w:val="hwtze"/>
          <w:lang w:val="en"/>
        </w:rPr>
        <w:t>6</w:t>
      </w:r>
      <w:r w:rsidR="00FF57E6" w:rsidRPr="00FF57E6">
        <w:rPr>
          <w:rStyle w:val="hwtze"/>
          <w:lang w:val="en"/>
        </w:rPr>
        <w:t>% of households have to help themselves with savings.</w:t>
      </w:r>
      <w:r w:rsidR="00FF57E6">
        <w:rPr>
          <w:rStyle w:val="hwtze"/>
          <w:lang w:val="en"/>
        </w:rPr>
        <w:t xml:space="preserve"> T</w:t>
      </w:r>
      <w:r w:rsidR="0018338D" w:rsidRPr="0018338D">
        <w:rPr>
          <w:rStyle w:val="hwtze"/>
          <w:lang w:val="en"/>
        </w:rPr>
        <w:t>he number of consum</w:t>
      </w:r>
      <w:r w:rsidR="00FF57E6">
        <w:rPr>
          <w:rStyle w:val="hwtze"/>
          <w:lang w:val="en"/>
        </w:rPr>
        <w:t xml:space="preserve">ers saving some money monthly </w:t>
      </w:r>
      <w:r w:rsidR="00273AEF">
        <w:rPr>
          <w:rStyle w:val="hwtze"/>
          <w:lang w:val="en"/>
        </w:rPr>
        <w:t>de</w:t>
      </w:r>
      <w:r w:rsidR="00CB61AD">
        <w:rPr>
          <w:rStyle w:val="hwtze"/>
          <w:lang w:val="en"/>
        </w:rPr>
        <w:t>creased</w:t>
      </w:r>
      <w:r w:rsidR="0018338D" w:rsidRPr="0018338D">
        <w:rPr>
          <w:rStyle w:val="hwtze"/>
          <w:lang w:val="en"/>
        </w:rPr>
        <w:t xml:space="preserve"> </w:t>
      </w:r>
      <w:r w:rsidR="00273AEF">
        <w:rPr>
          <w:rStyle w:val="hwtze"/>
          <w:lang w:val="en"/>
        </w:rPr>
        <w:t>(approximately 52</w:t>
      </w:r>
      <w:r w:rsidR="0018338D" w:rsidRPr="0018338D">
        <w:rPr>
          <w:rStyle w:val="hwtze"/>
          <w:lang w:val="en"/>
        </w:rPr>
        <w:t xml:space="preserve">% reported this). </w:t>
      </w:r>
      <w:r w:rsidR="00273AEF">
        <w:rPr>
          <w:rStyle w:val="hwtze"/>
          <w:lang w:val="en"/>
        </w:rPr>
        <w:t>About 13</w:t>
      </w:r>
      <w:r w:rsidR="00935F1C" w:rsidRPr="00935F1C">
        <w:rPr>
          <w:rStyle w:val="hwtze"/>
          <w:lang w:val="en"/>
        </w:rPr>
        <w:t>% of consumers said they save a lot.</w:t>
      </w:r>
      <w:r w:rsidR="00935F1C">
        <w:rPr>
          <w:rStyle w:val="hwtze"/>
          <w:lang w:val="en"/>
        </w:rPr>
        <w:t xml:space="preserve"> </w:t>
      </w:r>
      <w:r w:rsidR="0018338D" w:rsidRPr="0018338D">
        <w:rPr>
          <w:rStyle w:val="hwtze"/>
          <w:lang w:val="en"/>
        </w:rPr>
        <w:t xml:space="preserve">The number of consumers not planning to make </w:t>
      </w:r>
      <w:r w:rsidR="0018338D" w:rsidRPr="0018338D">
        <w:rPr>
          <w:rStyle w:val="hwtze"/>
          <w:i/>
          <w:lang w:val="en"/>
        </w:rPr>
        <w:t>major purchases</w:t>
      </w:r>
      <w:r w:rsidR="0018338D" w:rsidRPr="0018338D">
        <w:rPr>
          <w:rStyle w:val="hwtze"/>
          <w:lang w:val="en"/>
        </w:rPr>
        <w:t xml:space="preserve"> in the next twelve months has not changed. Concerns of households about an increase in unemployment in the next twelve months </w:t>
      </w:r>
      <w:r w:rsidR="00273AEF">
        <w:rPr>
          <w:rStyle w:val="hwtze"/>
          <w:lang w:val="en"/>
        </w:rPr>
        <w:t>have significantly increased</w:t>
      </w:r>
      <w:r w:rsidR="0018338D" w:rsidRPr="0018338D">
        <w:rPr>
          <w:rStyle w:val="hwtze"/>
          <w:lang w:val="en"/>
        </w:rPr>
        <w:t xml:space="preserve"> m-o-m.</w:t>
      </w:r>
      <w:r w:rsidR="0018338D">
        <w:rPr>
          <w:rStyle w:val="hwtze"/>
          <w:lang w:val="en"/>
        </w:rPr>
        <w:t xml:space="preserve"> </w:t>
      </w:r>
      <w:r w:rsidR="00935F1C">
        <w:rPr>
          <w:rStyle w:val="hwtze"/>
          <w:lang w:val="en"/>
        </w:rPr>
        <w:t>T</w:t>
      </w:r>
      <w:r w:rsidR="0018338D" w:rsidRPr="0018338D">
        <w:rPr>
          <w:rStyle w:val="hwtze"/>
          <w:lang w:val="en"/>
        </w:rPr>
        <w:t xml:space="preserve">he number of respondents worried about further price increases has </w:t>
      </w:r>
      <w:r w:rsidR="00935F1C">
        <w:rPr>
          <w:rStyle w:val="hwtze"/>
          <w:lang w:val="en"/>
        </w:rPr>
        <w:t xml:space="preserve">been </w:t>
      </w:r>
      <w:r w:rsidR="006C5A5D">
        <w:rPr>
          <w:rStyle w:val="hwtze"/>
          <w:lang w:val="en"/>
        </w:rPr>
        <w:t>unchanged, m-o-m</w:t>
      </w:r>
      <w:r w:rsidR="0018338D" w:rsidRPr="0018338D">
        <w:rPr>
          <w:rStyle w:val="hwtze"/>
          <w:lang w:val="en"/>
        </w:rPr>
        <w:t>. Year-on-year, consumer confidence is higher.</w:t>
      </w:r>
    </w:p>
    <w:p w14:paraId="0931530A" w14:textId="77777777" w:rsidR="000D6BF2" w:rsidRPr="00365C32" w:rsidRDefault="000D6BF2" w:rsidP="000D6BF2">
      <w:pPr>
        <w:rPr>
          <w:color w:val="C6D9F1" w:themeColor="text2" w:themeTint="33"/>
          <w:szCs w:val="20"/>
        </w:rPr>
      </w:pPr>
    </w:p>
    <w:p w14:paraId="444B6127" w14:textId="2602B3EC" w:rsidR="000D6BF2" w:rsidRPr="0096305F" w:rsidRDefault="000D6BF2" w:rsidP="000D6BF2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>
        <w:rPr>
          <w:rFonts w:cs="ArialMT"/>
          <w:i/>
          <w:sz w:val="18"/>
          <w:szCs w:val="18"/>
        </w:rPr>
        <w:t>Notes</w:t>
      </w:r>
      <w:r w:rsidRPr="0096305F">
        <w:rPr>
          <w:rFonts w:cs="ArialMT"/>
          <w:i/>
          <w:sz w:val="18"/>
          <w:szCs w:val="18"/>
        </w:rPr>
        <w:t>:</w:t>
      </w:r>
    </w:p>
    <w:p w14:paraId="01B5D810" w14:textId="77777777" w:rsidR="0079695A" w:rsidRPr="0079695A" w:rsidRDefault="0079695A" w:rsidP="0079695A"/>
    <w:p w14:paraId="287CC71D" w14:textId="1DC1A3EB" w:rsidR="001F35EB" w:rsidRDefault="001F35EB" w:rsidP="001F35EB">
      <w:pPr>
        <w:pStyle w:val="Poznmkykontaktytext"/>
        <w:rPr>
          <w:rStyle w:val="Hypertextovodkaz"/>
          <w:color w:val="auto"/>
          <w:u w:val="none"/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28BA3E52" w14:textId="3A6B99FD" w:rsidR="00C97018" w:rsidRDefault="00C97018" w:rsidP="001F35EB">
      <w:pPr>
        <w:pStyle w:val="Poznmkykontaktytext"/>
        <w:rPr>
          <w:lang w:val="en-GB"/>
        </w:rPr>
      </w:pPr>
    </w:p>
    <w:p w14:paraId="5009173F" w14:textId="268DA24E" w:rsidR="0079695A" w:rsidRDefault="0079695A" w:rsidP="001F35EB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="00C04B96">
        <w:rPr>
          <w:lang w:val="en-GB"/>
        </w:rPr>
        <w:t>b</w:t>
      </w:r>
      <w:r w:rsidRPr="0079695A">
        <w:rPr>
          <w:lang w:val="en-GB"/>
        </w:rPr>
        <w:t>alances and basic</w:t>
      </w:r>
    </w:p>
    <w:p w14:paraId="4CFF4112" w14:textId="21BE61E7" w:rsidR="00C97018" w:rsidRDefault="0079695A" w:rsidP="001F35EB">
      <w:pPr>
        <w:pStyle w:val="Poznmkykontaktytext"/>
        <w:rPr>
          <w:lang w:val="en-GB"/>
        </w:rPr>
      </w:pPr>
      <w:proofErr w:type="gramStart"/>
      <w:r w:rsidRPr="0079695A">
        <w:rPr>
          <w:lang w:val="en-GB"/>
        </w:rPr>
        <w:t>indices</w:t>
      </w:r>
      <w:proofErr w:type="gramEnd"/>
      <w:r w:rsidRPr="0079695A">
        <w:rPr>
          <w:lang w:val="en-GB"/>
        </w:rPr>
        <w:t xml:space="preserve"> of confidence indicators</w:t>
      </w:r>
      <w:r>
        <w:rPr>
          <w:lang w:val="en-GB"/>
        </w:rPr>
        <w:t xml:space="preserve">:                    </w:t>
      </w:r>
      <w:hyperlink r:id="rId8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08C8250B" w14:textId="77777777" w:rsidR="0079695A" w:rsidRDefault="0079695A" w:rsidP="001F35EB">
      <w:pPr>
        <w:pStyle w:val="Poznmkykontaktytext"/>
        <w:rPr>
          <w:lang w:val="en-GB"/>
        </w:rPr>
      </w:pPr>
    </w:p>
    <w:p w14:paraId="76D85D4F" w14:textId="69217520" w:rsidR="0079695A" w:rsidRDefault="0079695A" w:rsidP="0079695A">
      <w:pPr>
        <w:rPr>
          <w:i/>
          <w:sz w:val="18"/>
          <w:szCs w:val="18"/>
        </w:rPr>
      </w:pPr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590C57E6" w14:textId="77777777" w:rsidR="0079695A" w:rsidRPr="00F01B04" w:rsidRDefault="007D7040" w:rsidP="0079695A">
      <w:pPr>
        <w:pStyle w:val="Poznmkykontaktytext"/>
        <w:rPr>
          <w:lang w:val="en-GB"/>
        </w:rPr>
      </w:pPr>
      <w:hyperlink r:id="rId9" w:history="1">
        <w:r w:rsidR="0079695A" w:rsidRPr="0052088D">
          <w:rPr>
            <w:rStyle w:val="Hypertextovodkaz"/>
          </w:rPr>
          <w:t>https://ec.europa.eu/info/business-economy-euro/indicators-statistics/economic-databases/business-and-consumer-surveys_en</w:t>
        </w:r>
      </w:hyperlink>
    </w:p>
    <w:sectPr w:rsidR="0079695A" w:rsidRPr="00F01B04" w:rsidSect="000717B2">
      <w:headerReference w:type="default" r:id="rId10"/>
      <w:footerReference w:type="default" r:id="rId11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9A64D" w14:textId="77777777" w:rsidR="007D7040" w:rsidRDefault="007D7040" w:rsidP="00BA6370">
      <w:r>
        <w:separator/>
      </w:r>
    </w:p>
  </w:endnote>
  <w:endnote w:type="continuationSeparator" w:id="0">
    <w:p w14:paraId="7B6C02AC" w14:textId="77777777" w:rsidR="007D7040" w:rsidRDefault="007D704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8A437F" w:rsidRDefault="008A437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8A437F" w:rsidRPr="00813BF3" w:rsidRDefault="008A437F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Prague 10</w:t>
                          </w:r>
                        </w:p>
                        <w:p w14:paraId="520CAAA6" w14:textId="77777777" w:rsidR="008A437F" w:rsidRPr="00D52A09" w:rsidRDefault="008A437F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8A437F" w:rsidRDefault="008A437F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8A437F" w:rsidRPr="00D52A09" w:rsidRDefault="008A437F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601D63E6" w:rsidR="008A437F" w:rsidRPr="00813BF3" w:rsidRDefault="008A437F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4028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8A437F" w:rsidRPr="000172E7" w:rsidRDefault="008A437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8A437F" w:rsidRPr="00813BF3" w:rsidRDefault="008A437F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Prague 10</w:t>
                    </w:r>
                  </w:p>
                  <w:p w14:paraId="520CAAA6" w14:textId="77777777" w:rsidR="008A437F" w:rsidRPr="00D52A09" w:rsidRDefault="008A437F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8A437F" w:rsidRDefault="008A437F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8A437F" w:rsidRPr="00D52A09" w:rsidRDefault="008A437F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601D63E6" w:rsidR="008A437F" w:rsidRPr="00813BF3" w:rsidRDefault="008A437F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4028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8A437F" w:rsidRPr="000172E7" w:rsidRDefault="008A437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C35DA" w14:textId="77777777" w:rsidR="007D7040" w:rsidRDefault="007D7040" w:rsidP="00BA6370">
      <w:r>
        <w:separator/>
      </w:r>
    </w:p>
  </w:footnote>
  <w:footnote w:type="continuationSeparator" w:id="0">
    <w:p w14:paraId="184F9C74" w14:textId="77777777" w:rsidR="007D7040" w:rsidRDefault="007D704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8A437F" w:rsidRDefault="008A437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                                                                   </w:t>
    </w:r>
    <w:r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016F3"/>
    <w:rsid w:val="000129B9"/>
    <w:rsid w:val="00013AF6"/>
    <w:rsid w:val="000157B1"/>
    <w:rsid w:val="000159B0"/>
    <w:rsid w:val="000159F2"/>
    <w:rsid w:val="00023B5B"/>
    <w:rsid w:val="00031A09"/>
    <w:rsid w:val="00034C0C"/>
    <w:rsid w:val="00037A4E"/>
    <w:rsid w:val="000424B1"/>
    <w:rsid w:val="00043611"/>
    <w:rsid w:val="00043BF4"/>
    <w:rsid w:val="000443B6"/>
    <w:rsid w:val="00046683"/>
    <w:rsid w:val="00050743"/>
    <w:rsid w:val="00052AB1"/>
    <w:rsid w:val="000717B2"/>
    <w:rsid w:val="00076126"/>
    <w:rsid w:val="0007766B"/>
    <w:rsid w:val="000843A5"/>
    <w:rsid w:val="000855AC"/>
    <w:rsid w:val="00086C55"/>
    <w:rsid w:val="00090240"/>
    <w:rsid w:val="0009050B"/>
    <w:rsid w:val="00091722"/>
    <w:rsid w:val="000941C7"/>
    <w:rsid w:val="00097815"/>
    <w:rsid w:val="000A04ED"/>
    <w:rsid w:val="000A1DA0"/>
    <w:rsid w:val="000A2425"/>
    <w:rsid w:val="000A414F"/>
    <w:rsid w:val="000A431D"/>
    <w:rsid w:val="000A59B7"/>
    <w:rsid w:val="000B0A98"/>
    <w:rsid w:val="000B0B47"/>
    <w:rsid w:val="000B5010"/>
    <w:rsid w:val="000B6F63"/>
    <w:rsid w:val="000C0FE6"/>
    <w:rsid w:val="000C7EF2"/>
    <w:rsid w:val="000D1BF4"/>
    <w:rsid w:val="000D2884"/>
    <w:rsid w:val="000D6093"/>
    <w:rsid w:val="000D623D"/>
    <w:rsid w:val="000D6BF2"/>
    <w:rsid w:val="000D6C92"/>
    <w:rsid w:val="000D7190"/>
    <w:rsid w:val="000D736D"/>
    <w:rsid w:val="000E2C41"/>
    <w:rsid w:val="000E40A0"/>
    <w:rsid w:val="000F44B2"/>
    <w:rsid w:val="000F6A74"/>
    <w:rsid w:val="000F71F0"/>
    <w:rsid w:val="00100330"/>
    <w:rsid w:val="00100D25"/>
    <w:rsid w:val="001023FB"/>
    <w:rsid w:val="00106693"/>
    <w:rsid w:val="00116ED1"/>
    <w:rsid w:val="00121027"/>
    <w:rsid w:val="001230E2"/>
    <w:rsid w:val="00123849"/>
    <w:rsid w:val="0013242C"/>
    <w:rsid w:val="0013400F"/>
    <w:rsid w:val="00134AE4"/>
    <w:rsid w:val="00135CC6"/>
    <w:rsid w:val="001404AB"/>
    <w:rsid w:val="001432D5"/>
    <w:rsid w:val="001437B1"/>
    <w:rsid w:val="00144E70"/>
    <w:rsid w:val="0014600E"/>
    <w:rsid w:val="001468C9"/>
    <w:rsid w:val="00147AB4"/>
    <w:rsid w:val="00156D80"/>
    <w:rsid w:val="001622F3"/>
    <w:rsid w:val="00162583"/>
    <w:rsid w:val="00163E04"/>
    <w:rsid w:val="00170199"/>
    <w:rsid w:val="0017032C"/>
    <w:rsid w:val="0017231D"/>
    <w:rsid w:val="00173CF3"/>
    <w:rsid w:val="00173FCD"/>
    <w:rsid w:val="00174298"/>
    <w:rsid w:val="00176E26"/>
    <w:rsid w:val="00177C30"/>
    <w:rsid w:val="0018061F"/>
    <w:rsid w:val="001810DC"/>
    <w:rsid w:val="0018149F"/>
    <w:rsid w:val="00182944"/>
    <w:rsid w:val="0018338D"/>
    <w:rsid w:val="0018391E"/>
    <w:rsid w:val="00183D59"/>
    <w:rsid w:val="0018470C"/>
    <w:rsid w:val="001861A0"/>
    <w:rsid w:val="00192206"/>
    <w:rsid w:val="00193BE8"/>
    <w:rsid w:val="00194517"/>
    <w:rsid w:val="00196494"/>
    <w:rsid w:val="00197A16"/>
    <w:rsid w:val="00197D19"/>
    <w:rsid w:val="001A1124"/>
    <w:rsid w:val="001A5AEA"/>
    <w:rsid w:val="001A64F5"/>
    <w:rsid w:val="001B0B94"/>
    <w:rsid w:val="001B26E6"/>
    <w:rsid w:val="001B393F"/>
    <w:rsid w:val="001B3E25"/>
    <w:rsid w:val="001B607F"/>
    <w:rsid w:val="001C71FD"/>
    <w:rsid w:val="001D369A"/>
    <w:rsid w:val="001D5D5D"/>
    <w:rsid w:val="001E1E0F"/>
    <w:rsid w:val="001E23B3"/>
    <w:rsid w:val="001E5911"/>
    <w:rsid w:val="001F08B3"/>
    <w:rsid w:val="001F35EB"/>
    <w:rsid w:val="001F49C1"/>
    <w:rsid w:val="00201052"/>
    <w:rsid w:val="002033EC"/>
    <w:rsid w:val="00205CB5"/>
    <w:rsid w:val="002061C7"/>
    <w:rsid w:val="002070FB"/>
    <w:rsid w:val="00213729"/>
    <w:rsid w:val="00213CAE"/>
    <w:rsid w:val="0021663B"/>
    <w:rsid w:val="00217ABF"/>
    <w:rsid w:val="00221DCF"/>
    <w:rsid w:val="00222DBB"/>
    <w:rsid w:val="002236F2"/>
    <w:rsid w:val="002328EB"/>
    <w:rsid w:val="00232FD2"/>
    <w:rsid w:val="0023440F"/>
    <w:rsid w:val="00234BAB"/>
    <w:rsid w:val="00235A66"/>
    <w:rsid w:val="00236F90"/>
    <w:rsid w:val="002406FA"/>
    <w:rsid w:val="002411F6"/>
    <w:rsid w:val="00250063"/>
    <w:rsid w:val="002515C1"/>
    <w:rsid w:val="002561E8"/>
    <w:rsid w:val="00266CB5"/>
    <w:rsid w:val="00271CD3"/>
    <w:rsid w:val="00271FB4"/>
    <w:rsid w:val="00273AEF"/>
    <w:rsid w:val="0028019F"/>
    <w:rsid w:val="00280E47"/>
    <w:rsid w:val="00282FD9"/>
    <w:rsid w:val="002858A9"/>
    <w:rsid w:val="0029199C"/>
    <w:rsid w:val="00296001"/>
    <w:rsid w:val="00297900"/>
    <w:rsid w:val="002A23B1"/>
    <w:rsid w:val="002A4EAF"/>
    <w:rsid w:val="002A7723"/>
    <w:rsid w:val="002B03C2"/>
    <w:rsid w:val="002B0611"/>
    <w:rsid w:val="002B2E47"/>
    <w:rsid w:val="002B7B87"/>
    <w:rsid w:val="002C1FF1"/>
    <w:rsid w:val="002C3427"/>
    <w:rsid w:val="002C3795"/>
    <w:rsid w:val="002D2FC9"/>
    <w:rsid w:val="002D37F5"/>
    <w:rsid w:val="002D5CF2"/>
    <w:rsid w:val="002D79AF"/>
    <w:rsid w:val="002E0812"/>
    <w:rsid w:val="002E247B"/>
    <w:rsid w:val="002E357B"/>
    <w:rsid w:val="002F1D06"/>
    <w:rsid w:val="002F383B"/>
    <w:rsid w:val="002F5A09"/>
    <w:rsid w:val="002F7CE1"/>
    <w:rsid w:val="00300050"/>
    <w:rsid w:val="0030126C"/>
    <w:rsid w:val="00301B06"/>
    <w:rsid w:val="0030704E"/>
    <w:rsid w:val="00307391"/>
    <w:rsid w:val="00310E7C"/>
    <w:rsid w:val="00320C04"/>
    <w:rsid w:val="0032398D"/>
    <w:rsid w:val="00325751"/>
    <w:rsid w:val="00326C57"/>
    <w:rsid w:val="0032747A"/>
    <w:rsid w:val="003301A3"/>
    <w:rsid w:val="00331315"/>
    <w:rsid w:val="003317AB"/>
    <w:rsid w:val="003319D6"/>
    <w:rsid w:val="003325F2"/>
    <w:rsid w:val="003330AF"/>
    <w:rsid w:val="0033377D"/>
    <w:rsid w:val="00333A3A"/>
    <w:rsid w:val="00333CF0"/>
    <w:rsid w:val="00335422"/>
    <w:rsid w:val="00340D74"/>
    <w:rsid w:val="00340F76"/>
    <w:rsid w:val="00342A56"/>
    <w:rsid w:val="003438BA"/>
    <w:rsid w:val="003527BD"/>
    <w:rsid w:val="003528CF"/>
    <w:rsid w:val="0036196C"/>
    <w:rsid w:val="003628E4"/>
    <w:rsid w:val="003629EE"/>
    <w:rsid w:val="003659EA"/>
    <w:rsid w:val="0036777B"/>
    <w:rsid w:val="00371661"/>
    <w:rsid w:val="00376DE2"/>
    <w:rsid w:val="00377650"/>
    <w:rsid w:val="00380178"/>
    <w:rsid w:val="003806AD"/>
    <w:rsid w:val="0038282A"/>
    <w:rsid w:val="00390BD7"/>
    <w:rsid w:val="0039293A"/>
    <w:rsid w:val="003932E7"/>
    <w:rsid w:val="00397580"/>
    <w:rsid w:val="003A213E"/>
    <w:rsid w:val="003A28D2"/>
    <w:rsid w:val="003A45C8"/>
    <w:rsid w:val="003A6261"/>
    <w:rsid w:val="003B3DFA"/>
    <w:rsid w:val="003B6E43"/>
    <w:rsid w:val="003B7F42"/>
    <w:rsid w:val="003C1D43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1E09"/>
    <w:rsid w:val="003F429E"/>
    <w:rsid w:val="003F526A"/>
    <w:rsid w:val="003F67C7"/>
    <w:rsid w:val="003F7314"/>
    <w:rsid w:val="003F7490"/>
    <w:rsid w:val="00403E92"/>
    <w:rsid w:val="00405244"/>
    <w:rsid w:val="00405653"/>
    <w:rsid w:val="0041391B"/>
    <w:rsid w:val="00416030"/>
    <w:rsid w:val="00421586"/>
    <w:rsid w:val="004250A1"/>
    <w:rsid w:val="00433F09"/>
    <w:rsid w:val="00436D82"/>
    <w:rsid w:val="00440282"/>
    <w:rsid w:val="004436EE"/>
    <w:rsid w:val="00443E71"/>
    <w:rsid w:val="00444BDA"/>
    <w:rsid w:val="00447AB9"/>
    <w:rsid w:val="00450E5D"/>
    <w:rsid w:val="00452ECA"/>
    <w:rsid w:val="004531BF"/>
    <w:rsid w:val="0045547F"/>
    <w:rsid w:val="00457182"/>
    <w:rsid w:val="0045729C"/>
    <w:rsid w:val="00461209"/>
    <w:rsid w:val="0046266A"/>
    <w:rsid w:val="004636EF"/>
    <w:rsid w:val="004642C2"/>
    <w:rsid w:val="00464392"/>
    <w:rsid w:val="00471605"/>
    <w:rsid w:val="004722E5"/>
    <w:rsid w:val="0047296D"/>
    <w:rsid w:val="004732E9"/>
    <w:rsid w:val="00480B12"/>
    <w:rsid w:val="004832B5"/>
    <w:rsid w:val="004862B0"/>
    <w:rsid w:val="00486D6A"/>
    <w:rsid w:val="00487B56"/>
    <w:rsid w:val="004920AD"/>
    <w:rsid w:val="00492495"/>
    <w:rsid w:val="004934D7"/>
    <w:rsid w:val="004A3332"/>
    <w:rsid w:val="004A66C9"/>
    <w:rsid w:val="004B1D7F"/>
    <w:rsid w:val="004B5CA6"/>
    <w:rsid w:val="004B66C4"/>
    <w:rsid w:val="004B708C"/>
    <w:rsid w:val="004D05B3"/>
    <w:rsid w:val="004D14F7"/>
    <w:rsid w:val="004D4204"/>
    <w:rsid w:val="004D5180"/>
    <w:rsid w:val="004E1445"/>
    <w:rsid w:val="004E479E"/>
    <w:rsid w:val="004E5ECB"/>
    <w:rsid w:val="004E68C6"/>
    <w:rsid w:val="004E7277"/>
    <w:rsid w:val="004E79E5"/>
    <w:rsid w:val="004F1152"/>
    <w:rsid w:val="004F30ED"/>
    <w:rsid w:val="004F5023"/>
    <w:rsid w:val="004F5F61"/>
    <w:rsid w:val="004F6EBE"/>
    <w:rsid w:val="004F78E6"/>
    <w:rsid w:val="00501234"/>
    <w:rsid w:val="005024FA"/>
    <w:rsid w:val="0050251E"/>
    <w:rsid w:val="0050397A"/>
    <w:rsid w:val="00505EF1"/>
    <w:rsid w:val="005113CB"/>
    <w:rsid w:val="005128F3"/>
    <w:rsid w:val="00512D99"/>
    <w:rsid w:val="00512E95"/>
    <w:rsid w:val="00513164"/>
    <w:rsid w:val="00514B9C"/>
    <w:rsid w:val="0051732F"/>
    <w:rsid w:val="00521D03"/>
    <w:rsid w:val="005316DE"/>
    <w:rsid w:val="00531D7A"/>
    <w:rsid w:val="00531DBB"/>
    <w:rsid w:val="0053350A"/>
    <w:rsid w:val="005340A4"/>
    <w:rsid w:val="00537DAE"/>
    <w:rsid w:val="0054795F"/>
    <w:rsid w:val="0055269A"/>
    <w:rsid w:val="005566AF"/>
    <w:rsid w:val="00557BEA"/>
    <w:rsid w:val="00561CEE"/>
    <w:rsid w:val="00563233"/>
    <w:rsid w:val="00564213"/>
    <w:rsid w:val="00564772"/>
    <w:rsid w:val="00576FE7"/>
    <w:rsid w:val="00577410"/>
    <w:rsid w:val="00580B66"/>
    <w:rsid w:val="005830E5"/>
    <w:rsid w:val="005847C6"/>
    <w:rsid w:val="00587708"/>
    <w:rsid w:val="00587C6B"/>
    <w:rsid w:val="005901F0"/>
    <w:rsid w:val="005908D0"/>
    <w:rsid w:val="005A0317"/>
    <w:rsid w:val="005A08F3"/>
    <w:rsid w:val="005A0B5E"/>
    <w:rsid w:val="005A1729"/>
    <w:rsid w:val="005A2F93"/>
    <w:rsid w:val="005A6C05"/>
    <w:rsid w:val="005A787B"/>
    <w:rsid w:val="005B5467"/>
    <w:rsid w:val="005B6A1C"/>
    <w:rsid w:val="005C1DA8"/>
    <w:rsid w:val="005D25CE"/>
    <w:rsid w:val="005D4717"/>
    <w:rsid w:val="005D5115"/>
    <w:rsid w:val="005D6DC8"/>
    <w:rsid w:val="005E0E7C"/>
    <w:rsid w:val="005E2BA4"/>
    <w:rsid w:val="005E2C92"/>
    <w:rsid w:val="005E3D28"/>
    <w:rsid w:val="005E5BB8"/>
    <w:rsid w:val="005E7665"/>
    <w:rsid w:val="005F0BB2"/>
    <w:rsid w:val="005F1E05"/>
    <w:rsid w:val="005F352E"/>
    <w:rsid w:val="005F480E"/>
    <w:rsid w:val="005F57E4"/>
    <w:rsid w:val="005F5D58"/>
    <w:rsid w:val="005F79FB"/>
    <w:rsid w:val="006000B2"/>
    <w:rsid w:val="006019E6"/>
    <w:rsid w:val="006036E1"/>
    <w:rsid w:val="00604406"/>
    <w:rsid w:val="0060533A"/>
    <w:rsid w:val="00605F4A"/>
    <w:rsid w:val="00607647"/>
    <w:rsid w:val="00607822"/>
    <w:rsid w:val="006103AA"/>
    <w:rsid w:val="006103CE"/>
    <w:rsid w:val="00613BBF"/>
    <w:rsid w:val="006147B5"/>
    <w:rsid w:val="006217C9"/>
    <w:rsid w:val="00622B80"/>
    <w:rsid w:val="0062646F"/>
    <w:rsid w:val="006300D0"/>
    <w:rsid w:val="006350A6"/>
    <w:rsid w:val="0063789B"/>
    <w:rsid w:val="00637CE0"/>
    <w:rsid w:val="00640882"/>
    <w:rsid w:val="0064139A"/>
    <w:rsid w:val="00641465"/>
    <w:rsid w:val="00643F17"/>
    <w:rsid w:val="0064798A"/>
    <w:rsid w:val="0065194C"/>
    <w:rsid w:val="006523AD"/>
    <w:rsid w:val="00652C42"/>
    <w:rsid w:val="006535DC"/>
    <w:rsid w:val="00653DA5"/>
    <w:rsid w:val="00655CC7"/>
    <w:rsid w:val="006573F1"/>
    <w:rsid w:val="006611F6"/>
    <w:rsid w:val="00661825"/>
    <w:rsid w:val="0066214C"/>
    <w:rsid w:val="006625FA"/>
    <w:rsid w:val="00665BE8"/>
    <w:rsid w:val="0066612B"/>
    <w:rsid w:val="00666685"/>
    <w:rsid w:val="00670518"/>
    <w:rsid w:val="0067263D"/>
    <w:rsid w:val="00673B18"/>
    <w:rsid w:val="00674FCF"/>
    <w:rsid w:val="0067695D"/>
    <w:rsid w:val="006772A2"/>
    <w:rsid w:val="006815ED"/>
    <w:rsid w:val="0068250D"/>
    <w:rsid w:val="00684FDB"/>
    <w:rsid w:val="006855C9"/>
    <w:rsid w:val="0068592B"/>
    <w:rsid w:val="00686324"/>
    <w:rsid w:val="00686B08"/>
    <w:rsid w:val="0069082A"/>
    <w:rsid w:val="006931EB"/>
    <w:rsid w:val="0069772C"/>
    <w:rsid w:val="006A218B"/>
    <w:rsid w:val="006B7B6C"/>
    <w:rsid w:val="006C180B"/>
    <w:rsid w:val="006C3C4E"/>
    <w:rsid w:val="006C5A5D"/>
    <w:rsid w:val="006C6B1A"/>
    <w:rsid w:val="006D5C60"/>
    <w:rsid w:val="006D699F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1428"/>
    <w:rsid w:val="007127BC"/>
    <w:rsid w:val="00717EC5"/>
    <w:rsid w:val="00720A85"/>
    <w:rsid w:val="007213AF"/>
    <w:rsid w:val="00727749"/>
    <w:rsid w:val="007303F0"/>
    <w:rsid w:val="00740FDB"/>
    <w:rsid w:val="0074195B"/>
    <w:rsid w:val="00742E00"/>
    <w:rsid w:val="007467FF"/>
    <w:rsid w:val="007517F8"/>
    <w:rsid w:val="00753B2F"/>
    <w:rsid w:val="0075451A"/>
    <w:rsid w:val="00755D8B"/>
    <w:rsid w:val="00760984"/>
    <w:rsid w:val="007614CB"/>
    <w:rsid w:val="00763787"/>
    <w:rsid w:val="007643EB"/>
    <w:rsid w:val="007758C3"/>
    <w:rsid w:val="00775B00"/>
    <w:rsid w:val="00776AB3"/>
    <w:rsid w:val="00780A22"/>
    <w:rsid w:val="00782AF9"/>
    <w:rsid w:val="00784884"/>
    <w:rsid w:val="0078654E"/>
    <w:rsid w:val="007965EB"/>
    <w:rsid w:val="0079695A"/>
    <w:rsid w:val="007A0CA5"/>
    <w:rsid w:val="007A112D"/>
    <w:rsid w:val="007A57F2"/>
    <w:rsid w:val="007A5B0A"/>
    <w:rsid w:val="007A6F57"/>
    <w:rsid w:val="007A7034"/>
    <w:rsid w:val="007B1333"/>
    <w:rsid w:val="007B1368"/>
    <w:rsid w:val="007B2FC2"/>
    <w:rsid w:val="007B6C7E"/>
    <w:rsid w:val="007C3AC8"/>
    <w:rsid w:val="007C6082"/>
    <w:rsid w:val="007C7F82"/>
    <w:rsid w:val="007D2D47"/>
    <w:rsid w:val="007D2EB6"/>
    <w:rsid w:val="007D527B"/>
    <w:rsid w:val="007D67FE"/>
    <w:rsid w:val="007D7040"/>
    <w:rsid w:val="007E1E39"/>
    <w:rsid w:val="007E3A05"/>
    <w:rsid w:val="007E3E96"/>
    <w:rsid w:val="007E7D00"/>
    <w:rsid w:val="007F041F"/>
    <w:rsid w:val="007F2E34"/>
    <w:rsid w:val="007F456D"/>
    <w:rsid w:val="007F45C9"/>
    <w:rsid w:val="007F4AEB"/>
    <w:rsid w:val="007F5F85"/>
    <w:rsid w:val="007F75B2"/>
    <w:rsid w:val="008043C4"/>
    <w:rsid w:val="00805210"/>
    <w:rsid w:val="008069E9"/>
    <w:rsid w:val="00810E8D"/>
    <w:rsid w:val="00811B2E"/>
    <w:rsid w:val="0081272C"/>
    <w:rsid w:val="008138E6"/>
    <w:rsid w:val="00817CF1"/>
    <w:rsid w:val="00826B98"/>
    <w:rsid w:val="00831543"/>
    <w:rsid w:val="00831B1B"/>
    <w:rsid w:val="00832751"/>
    <w:rsid w:val="00832FF1"/>
    <w:rsid w:val="00833B27"/>
    <w:rsid w:val="00834FAA"/>
    <w:rsid w:val="0084696B"/>
    <w:rsid w:val="008513FB"/>
    <w:rsid w:val="00851904"/>
    <w:rsid w:val="0085352A"/>
    <w:rsid w:val="00854341"/>
    <w:rsid w:val="00855013"/>
    <w:rsid w:val="00855FB3"/>
    <w:rsid w:val="00856CAB"/>
    <w:rsid w:val="008576A5"/>
    <w:rsid w:val="00860320"/>
    <w:rsid w:val="00861D0E"/>
    <w:rsid w:val="00867569"/>
    <w:rsid w:val="00867ED6"/>
    <w:rsid w:val="0087027C"/>
    <w:rsid w:val="00875A03"/>
    <w:rsid w:val="00875D2C"/>
    <w:rsid w:val="00877FED"/>
    <w:rsid w:val="0088210D"/>
    <w:rsid w:val="00884276"/>
    <w:rsid w:val="00885487"/>
    <w:rsid w:val="008859E8"/>
    <w:rsid w:val="00885C0D"/>
    <w:rsid w:val="00886A7F"/>
    <w:rsid w:val="00892195"/>
    <w:rsid w:val="008966AA"/>
    <w:rsid w:val="008973E7"/>
    <w:rsid w:val="008A437F"/>
    <w:rsid w:val="008A4D62"/>
    <w:rsid w:val="008A6983"/>
    <w:rsid w:val="008A750A"/>
    <w:rsid w:val="008B0746"/>
    <w:rsid w:val="008B1717"/>
    <w:rsid w:val="008B30A8"/>
    <w:rsid w:val="008B3970"/>
    <w:rsid w:val="008B47AE"/>
    <w:rsid w:val="008B52DB"/>
    <w:rsid w:val="008C384C"/>
    <w:rsid w:val="008D03A2"/>
    <w:rsid w:val="008D06E5"/>
    <w:rsid w:val="008D0F11"/>
    <w:rsid w:val="008E297F"/>
    <w:rsid w:val="008F2788"/>
    <w:rsid w:val="008F4F65"/>
    <w:rsid w:val="008F73B4"/>
    <w:rsid w:val="00902964"/>
    <w:rsid w:val="00903368"/>
    <w:rsid w:val="009035E8"/>
    <w:rsid w:val="00903A9C"/>
    <w:rsid w:val="00903E52"/>
    <w:rsid w:val="00906B10"/>
    <w:rsid w:val="009103D3"/>
    <w:rsid w:val="00910C49"/>
    <w:rsid w:val="009146A2"/>
    <w:rsid w:val="00915F5D"/>
    <w:rsid w:val="00917EA0"/>
    <w:rsid w:val="00920CA1"/>
    <w:rsid w:val="00920DAE"/>
    <w:rsid w:val="009237D2"/>
    <w:rsid w:val="00926585"/>
    <w:rsid w:val="009315EF"/>
    <w:rsid w:val="00935F1C"/>
    <w:rsid w:val="00937553"/>
    <w:rsid w:val="00942D38"/>
    <w:rsid w:val="0094486D"/>
    <w:rsid w:val="00944D62"/>
    <w:rsid w:val="009500E1"/>
    <w:rsid w:val="0095012A"/>
    <w:rsid w:val="00956679"/>
    <w:rsid w:val="00963CE6"/>
    <w:rsid w:val="00965C43"/>
    <w:rsid w:val="009663C3"/>
    <w:rsid w:val="009708A3"/>
    <w:rsid w:val="00970CEB"/>
    <w:rsid w:val="00971374"/>
    <w:rsid w:val="00981CF2"/>
    <w:rsid w:val="0098326B"/>
    <w:rsid w:val="00983CEA"/>
    <w:rsid w:val="00984AE4"/>
    <w:rsid w:val="00987E8C"/>
    <w:rsid w:val="00990040"/>
    <w:rsid w:val="00990D9F"/>
    <w:rsid w:val="00991B00"/>
    <w:rsid w:val="009935A5"/>
    <w:rsid w:val="0099430D"/>
    <w:rsid w:val="00995F6C"/>
    <w:rsid w:val="009976C2"/>
    <w:rsid w:val="009A6178"/>
    <w:rsid w:val="009B38A8"/>
    <w:rsid w:val="009B55B1"/>
    <w:rsid w:val="009C0A36"/>
    <w:rsid w:val="009C174C"/>
    <w:rsid w:val="009C2674"/>
    <w:rsid w:val="009C28EC"/>
    <w:rsid w:val="009D06E0"/>
    <w:rsid w:val="009D1367"/>
    <w:rsid w:val="009D1807"/>
    <w:rsid w:val="009D32CD"/>
    <w:rsid w:val="009D3DC5"/>
    <w:rsid w:val="009D508D"/>
    <w:rsid w:val="009D524A"/>
    <w:rsid w:val="009D6247"/>
    <w:rsid w:val="009D6F25"/>
    <w:rsid w:val="009E2AE6"/>
    <w:rsid w:val="009E39C5"/>
    <w:rsid w:val="009F1312"/>
    <w:rsid w:val="009F31B9"/>
    <w:rsid w:val="009F5591"/>
    <w:rsid w:val="00A003C2"/>
    <w:rsid w:val="00A01763"/>
    <w:rsid w:val="00A037ED"/>
    <w:rsid w:val="00A07646"/>
    <w:rsid w:val="00A07BA7"/>
    <w:rsid w:val="00A1420C"/>
    <w:rsid w:val="00A22DCE"/>
    <w:rsid w:val="00A244D9"/>
    <w:rsid w:val="00A26B39"/>
    <w:rsid w:val="00A31426"/>
    <w:rsid w:val="00A33FE8"/>
    <w:rsid w:val="00A3498A"/>
    <w:rsid w:val="00A35035"/>
    <w:rsid w:val="00A35AEE"/>
    <w:rsid w:val="00A363AA"/>
    <w:rsid w:val="00A42533"/>
    <w:rsid w:val="00A4343D"/>
    <w:rsid w:val="00A464E4"/>
    <w:rsid w:val="00A502F1"/>
    <w:rsid w:val="00A50D78"/>
    <w:rsid w:val="00A5503F"/>
    <w:rsid w:val="00A601EB"/>
    <w:rsid w:val="00A64B7D"/>
    <w:rsid w:val="00A70A83"/>
    <w:rsid w:val="00A77DD1"/>
    <w:rsid w:val="00A802B8"/>
    <w:rsid w:val="00A81EB3"/>
    <w:rsid w:val="00A90425"/>
    <w:rsid w:val="00A912C6"/>
    <w:rsid w:val="00A948EF"/>
    <w:rsid w:val="00A951EF"/>
    <w:rsid w:val="00A96A48"/>
    <w:rsid w:val="00A96E30"/>
    <w:rsid w:val="00AA5181"/>
    <w:rsid w:val="00AA74A6"/>
    <w:rsid w:val="00AB1887"/>
    <w:rsid w:val="00AB5696"/>
    <w:rsid w:val="00AB6196"/>
    <w:rsid w:val="00AB685A"/>
    <w:rsid w:val="00AC3140"/>
    <w:rsid w:val="00AD1448"/>
    <w:rsid w:val="00AD1DA4"/>
    <w:rsid w:val="00AD4AAF"/>
    <w:rsid w:val="00AE14C1"/>
    <w:rsid w:val="00AE7D29"/>
    <w:rsid w:val="00AF0172"/>
    <w:rsid w:val="00AF190A"/>
    <w:rsid w:val="00AF6E11"/>
    <w:rsid w:val="00B00C1D"/>
    <w:rsid w:val="00B01F4C"/>
    <w:rsid w:val="00B072AC"/>
    <w:rsid w:val="00B11BE3"/>
    <w:rsid w:val="00B12766"/>
    <w:rsid w:val="00B12814"/>
    <w:rsid w:val="00B14281"/>
    <w:rsid w:val="00B156B3"/>
    <w:rsid w:val="00B21808"/>
    <w:rsid w:val="00B2299B"/>
    <w:rsid w:val="00B231D8"/>
    <w:rsid w:val="00B24298"/>
    <w:rsid w:val="00B24CCD"/>
    <w:rsid w:val="00B25B7B"/>
    <w:rsid w:val="00B37BC2"/>
    <w:rsid w:val="00B418C8"/>
    <w:rsid w:val="00B41E30"/>
    <w:rsid w:val="00B42551"/>
    <w:rsid w:val="00B428B8"/>
    <w:rsid w:val="00B42FAD"/>
    <w:rsid w:val="00B4700E"/>
    <w:rsid w:val="00B51B89"/>
    <w:rsid w:val="00B5764D"/>
    <w:rsid w:val="00B57F09"/>
    <w:rsid w:val="00B6254A"/>
    <w:rsid w:val="00B62859"/>
    <w:rsid w:val="00B632CC"/>
    <w:rsid w:val="00B634D3"/>
    <w:rsid w:val="00B65EE8"/>
    <w:rsid w:val="00B67F6C"/>
    <w:rsid w:val="00B7103B"/>
    <w:rsid w:val="00B72824"/>
    <w:rsid w:val="00B729A5"/>
    <w:rsid w:val="00B77261"/>
    <w:rsid w:val="00B83138"/>
    <w:rsid w:val="00B8623F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246D"/>
    <w:rsid w:val="00BB4048"/>
    <w:rsid w:val="00BB5621"/>
    <w:rsid w:val="00BC41F9"/>
    <w:rsid w:val="00BC5A75"/>
    <w:rsid w:val="00BD0515"/>
    <w:rsid w:val="00BD1310"/>
    <w:rsid w:val="00BD1539"/>
    <w:rsid w:val="00BD2659"/>
    <w:rsid w:val="00BD3C89"/>
    <w:rsid w:val="00BE2522"/>
    <w:rsid w:val="00BE4E6E"/>
    <w:rsid w:val="00BE5C55"/>
    <w:rsid w:val="00BE72C9"/>
    <w:rsid w:val="00BF125A"/>
    <w:rsid w:val="00BF1FB7"/>
    <w:rsid w:val="00BF44C7"/>
    <w:rsid w:val="00BF5774"/>
    <w:rsid w:val="00BF6219"/>
    <w:rsid w:val="00BF67B8"/>
    <w:rsid w:val="00BF6917"/>
    <w:rsid w:val="00C00794"/>
    <w:rsid w:val="00C01AE0"/>
    <w:rsid w:val="00C01C51"/>
    <w:rsid w:val="00C02A5B"/>
    <w:rsid w:val="00C04297"/>
    <w:rsid w:val="00C04B96"/>
    <w:rsid w:val="00C10CEE"/>
    <w:rsid w:val="00C133F7"/>
    <w:rsid w:val="00C13E6F"/>
    <w:rsid w:val="00C15ACD"/>
    <w:rsid w:val="00C17D04"/>
    <w:rsid w:val="00C209A3"/>
    <w:rsid w:val="00C228B7"/>
    <w:rsid w:val="00C22BAF"/>
    <w:rsid w:val="00C269D4"/>
    <w:rsid w:val="00C334FC"/>
    <w:rsid w:val="00C33BD4"/>
    <w:rsid w:val="00C3447C"/>
    <w:rsid w:val="00C34A42"/>
    <w:rsid w:val="00C36E17"/>
    <w:rsid w:val="00C3773B"/>
    <w:rsid w:val="00C4160D"/>
    <w:rsid w:val="00C47CB8"/>
    <w:rsid w:val="00C51388"/>
    <w:rsid w:val="00C52A75"/>
    <w:rsid w:val="00C54233"/>
    <w:rsid w:val="00C5432C"/>
    <w:rsid w:val="00C546A1"/>
    <w:rsid w:val="00C54DD6"/>
    <w:rsid w:val="00C5561F"/>
    <w:rsid w:val="00C55EC2"/>
    <w:rsid w:val="00C61189"/>
    <w:rsid w:val="00C64126"/>
    <w:rsid w:val="00C67B69"/>
    <w:rsid w:val="00C7261B"/>
    <w:rsid w:val="00C8406E"/>
    <w:rsid w:val="00C90D65"/>
    <w:rsid w:val="00C91A98"/>
    <w:rsid w:val="00C94292"/>
    <w:rsid w:val="00C946F4"/>
    <w:rsid w:val="00C97018"/>
    <w:rsid w:val="00CA1DCD"/>
    <w:rsid w:val="00CA2DBF"/>
    <w:rsid w:val="00CA3A87"/>
    <w:rsid w:val="00CA3EEE"/>
    <w:rsid w:val="00CA5AF4"/>
    <w:rsid w:val="00CB2144"/>
    <w:rsid w:val="00CB2709"/>
    <w:rsid w:val="00CB3CB0"/>
    <w:rsid w:val="00CB61AD"/>
    <w:rsid w:val="00CB6F89"/>
    <w:rsid w:val="00CC0282"/>
    <w:rsid w:val="00CC556B"/>
    <w:rsid w:val="00CC6255"/>
    <w:rsid w:val="00CD49BC"/>
    <w:rsid w:val="00CD7FF8"/>
    <w:rsid w:val="00CE228C"/>
    <w:rsid w:val="00CE5F3B"/>
    <w:rsid w:val="00CE71D9"/>
    <w:rsid w:val="00CF4E8B"/>
    <w:rsid w:val="00CF545B"/>
    <w:rsid w:val="00D05D55"/>
    <w:rsid w:val="00D0778C"/>
    <w:rsid w:val="00D07DFB"/>
    <w:rsid w:val="00D101CA"/>
    <w:rsid w:val="00D10722"/>
    <w:rsid w:val="00D10984"/>
    <w:rsid w:val="00D10DDD"/>
    <w:rsid w:val="00D11EE5"/>
    <w:rsid w:val="00D15B97"/>
    <w:rsid w:val="00D15FC1"/>
    <w:rsid w:val="00D165E4"/>
    <w:rsid w:val="00D209A7"/>
    <w:rsid w:val="00D2387A"/>
    <w:rsid w:val="00D27D69"/>
    <w:rsid w:val="00D27ED9"/>
    <w:rsid w:val="00D31523"/>
    <w:rsid w:val="00D3586E"/>
    <w:rsid w:val="00D35AA6"/>
    <w:rsid w:val="00D3787F"/>
    <w:rsid w:val="00D40DC5"/>
    <w:rsid w:val="00D410D9"/>
    <w:rsid w:val="00D448C2"/>
    <w:rsid w:val="00D45B11"/>
    <w:rsid w:val="00D471AA"/>
    <w:rsid w:val="00D5213B"/>
    <w:rsid w:val="00D53681"/>
    <w:rsid w:val="00D536B8"/>
    <w:rsid w:val="00D56DC0"/>
    <w:rsid w:val="00D6170A"/>
    <w:rsid w:val="00D62E1E"/>
    <w:rsid w:val="00D663E3"/>
    <w:rsid w:val="00D666C3"/>
    <w:rsid w:val="00D66756"/>
    <w:rsid w:val="00D670CD"/>
    <w:rsid w:val="00D71C94"/>
    <w:rsid w:val="00D72BDC"/>
    <w:rsid w:val="00D73C9E"/>
    <w:rsid w:val="00D75F38"/>
    <w:rsid w:val="00D76218"/>
    <w:rsid w:val="00D77B0F"/>
    <w:rsid w:val="00D80450"/>
    <w:rsid w:val="00D811AB"/>
    <w:rsid w:val="00D9132C"/>
    <w:rsid w:val="00DA3AC8"/>
    <w:rsid w:val="00DA48BF"/>
    <w:rsid w:val="00DA6C40"/>
    <w:rsid w:val="00DB28C0"/>
    <w:rsid w:val="00DB38EE"/>
    <w:rsid w:val="00DB5A54"/>
    <w:rsid w:val="00DC1DC9"/>
    <w:rsid w:val="00DC6E47"/>
    <w:rsid w:val="00DC796C"/>
    <w:rsid w:val="00DC7AE5"/>
    <w:rsid w:val="00DD0246"/>
    <w:rsid w:val="00DD2977"/>
    <w:rsid w:val="00DD32BF"/>
    <w:rsid w:val="00DD479B"/>
    <w:rsid w:val="00DD5C3C"/>
    <w:rsid w:val="00DD724F"/>
    <w:rsid w:val="00DD7BA4"/>
    <w:rsid w:val="00DE15B9"/>
    <w:rsid w:val="00DE4654"/>
    <w:rsid w:val="00DE4B3A"/>
    <w:rsid w:val="00DE72EB"/>
    <w:rsid w:val="00DF2607"/>
    <w:rsid w:val="00DF3376"/>
    <w:rsid w:val="00DF3782"/>
    <w:rsid w:val="00DF47FE"/>
    <w:rsid w:val="00DF4F03"/>
    <w:rsid w:val="00DF6BA9"/>
    <w:rsid w:val="00E0156A"/>
    <w:rsid w:val="00E1199A"/>
    <w:rsid w:val="00E17A3B"/>
    <w:rsid w:val="00E17AB9"/>
    <w:rsid w:val="00E2249E"/>
    <w:rsid w:val="00E24344"/>
    <w:rsid w:val="00E25683"/>
    <w:rsid w:val="00E26704"/>
    <w:rsid w:val="00E274B6"/>
    <w:rsid w:val="00E278EA"/>
    <w:rsid w:val="00E2797A"/>
    <w:rsid w:val="00E31980"/>
    <w:rsid w:val="00E36493"/>
    <w:rsid w:val="00E37CBF"/>
    <w:rsid w:val="00E41EDE"/>
    <w:rsid w:val="00E42FEB"/>
    <w:rsid w:val="00E4381C"/>
    <w:rsid w:val="00E439FA"/>
    <w:rsid w:val="00E4403C"/>
    <w:rsid w:val="00E46E83"/>
    <w:rsid w:val="00E47A11"/>
    <w:rsid w:val="00E5134E"/>
    <w:rsid w:val="00E539EB"/>
    <w:rsid w:val="00E55022"/>
    <w:rsid w:val="00E55B8A"/>
    <w:rsid w:val="00E61DA6"/>
    <w:rsid w:val="00E6202D"/>
    <w:rsid w:val="00E62866"/>
    <w:rsid w:val="00E63825"/>
    <w:rsid w:val="00E6423C"/>
    <w:rsid w:val="00E67703"/>
    <w:rsid w:val="00E70738"/>
    <w:rsid w:val="00E71483"/>
    <w:rsid w:val="00E74E31"/>
    <w:rsid w:val="00E81C2B"/>
    <w:rsid w:val="00E826E1"/>
    <w:rsid w:val="00E841AB"/>
    <w:rsid w:val="00E8572C"/>
    <w:rsid w:val="00E8664E"/>
    <w:rsid w:val="00E86992"/>
    <w:rsid w:val="00E91AFA"/>
    <w:rsid w:val="00E91CE9"/>
    <w:rsid w:val="00E93830"/>
    <w:rsid w:val="00E93E0E"/>
    <w:rsid w:val="00E954A9"/>
    <w:rsid w:val="00EA079C"/>
    <w:rsid w:val="00EA1619"/>
    <w:rsid w:val="00EA577F"/>
    <w:rsid w:val="00EB00D2"/>
    <w:rsid w:val="00EB0A45"/>
    <w:rsid w:val="00EB1A25"/>
    <w:rsid w:val="00EB1ED3"/>
    <w:rsid w:val="00EB2740"/>
    <w:rsid w:val="00EB512D"/>
    <w:rsid w:val="00EB55E8"/>
    <w:rsid w:val="00EB5AF5"/>
    <w:rsid w:val="00EC14AF"/>
    <w:rsid w:val="00EC287B"/>
    <w:rsid w:val="00EC5166"/>
    <w:rsid w:val="00EC7689"/>
    <w:rsid w:val="00ED3BF3"/>
    <w:rsid w:val="00ED3F63"/>
    <w:rsid w:val="00EE1F5F"/>
    <w:rsid w:val="00EE4C81"/>
    <w:rsid w:val="00EE67D4"/>
    <w:rsid w:val="00EE70B7"/>
    <w:rsid w:val="00EE7469"/>
    <w:rsid w:val="00EF13A2"/>
    <w:rsid w:val="00EF7627"/>
    <w:rsid w:val="00EF7E5E"/>
    <w:rsid w:val="00F012A4"/>
    <w:rsid w:val="00F0479F"/>
    <w:rsid w:val="00F05B86"/>
    <w:rsid w:val="00F06A54"/>
    <w:rsid w:val="00F1114B"/>
    <w:rsid w:val="00F264CC"/>
    <w:rsid w:val="00F304C3"/>
    <w:rsid w:val="00F314B7"/>
    <w:rsid w:val="00F33281"/>
    <w:rsid w:val="00F33804"/>
    <w:rsid w:val="00F3423A"/>
    <w:rsid w:val="00F34257"/>
    <w:rsid w:val="00F35345"/>
    <w:rsid w:val="00F413D7"/>
    <w:rsid w:val="00F41DA1"/>
    <w:rsid w:val="00F51393"/>
    <w:rsid w:val="00F518CF"/>
    <w:rsid w:val="00F53F3F"/>
    <w:rsid w:val="00F5420A"/>
    <w:rsid w:val="00F55F04"/>
    <w:rsid w:val="00F573B3"/>
    <w:rsid w:val="00F5792D"/>
    <w:rsid w:val="00F57E36"/>
    <w:rsid w:val="00F60DE6"/>
    <w:rsid w:val="00F664A4"/>
    <w:rsid w:val="00F7253F"/>
    <w:rsid w:val="00F7683F"/>
    <w:rsid w:val="00F77ACD"/>
    <w:rsid w:val="00F83C49"/>
    <w:rsid w:val="00F8419A"/>
    <w:rsid w:val="00F85A3F"/>
    <w:rsid w:val="00F86D9C"/>
    <w:rsid w:val="00F926C3"/>
    <w:rsid w:val="00F93C0F"/>
    <w:rsid w:val="00F93C85"/>
    <w:rsid w:val="00F93DA7"/>
    <w:rsid w:val="00F965F3"/>
    <w:rsid w:val="00F97681"/>
    <w:rsid w:val="00F97F9F"/>
    <w:rsid w:val="00FA2C0E"/>
    <w:rsid w:val="00FA3015"/>
    <w:rsid w:val="00FA3328"/>
    <w:rsid w:val="00FA3BF8"/>
    <w:rsid w:val="00FB2AF7"/>
    <w:rsid w:val="00FB3DBF"/>
    <w:rsid w:val="00FB41F1"/>
    <w:rsid w:val="00FB5418"/>
    <w:rsid w:val="00FB687C"/>
    <w:rsid w:val="00FB7505"/>
    <w:rsid w:val="00FC052D"/>
    <w:rsid w:val="00FC1CC1"/>
    <w:rsid w:val="00FC283A"/>
    <w:rsid w:val="00FC5993"/>
    <w:rsid w:val="00FC6C58"/>
    <w:rsid w:val="00FD0615"/>
    <w:rsid w:val="00FD20D4"/>
    <w:rsid w:val="00FD45F1"/>
    <w:rsid w:val="00FD491B"/>
    <w:rsid w:val="00FD6FD4"/>
    <w:rsid w:val="00FD7CDC"/>
    <w:rsid w:val="00FE045E"/>
    <w:rsid w:val="00FE114D"/>
    <w:rsid w:val="00FE73C6"/>
    <w:rsid w:val="00FE7DFD"/>
    <w:rsid w:val="00FF1DDB"/>
    <w:rsid w:val="00FF3ECD"/>
    <w:rsid w:val="00FF4218"/>
    <w:rsid w:val="00FF57E6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rynqvb">
    <w:name w:val="rynqvb"/>
    <w:basedOn w:val="Standardnpsmoodstavce"/>
    <w:rsid w:val="00F93C85"/>
  </w:style>
  <w:style w:type="character" w:customStyle="1" w:styleId="hwtze">
    <w:name w:val="hwtze"/>
    <w:basedOn w:val="Standardnpsmoodstavce"/>
    <w:rsid w:val="006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pr_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business-economy-euro/indicators-statistics/economic-databases/business-and-consumer-surveys_en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5E88B-385F-43E5-8581-0090953B5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88229-F07E-4E41-89A0-348E08A07340}"/>
</file>

<file path=customXml/itemProps3.xml><?xml version="1.0" encoding="utf-8"?>
<ds:datastoreItem xmlns:ds="http://schemas.openxmlformats.org/officeDocument/2006/customXml" ds:itemID="{D4FFB587-9F5B-4600-A34D-7E70567F442A}"/>
</file>

<file path=customXml/itemProps4.xml><?xml version="1.0" encoding="utf-8"?>
<ds:datastoreItem xmlns:ds="http://schemas.openxmlformats.org/officeDocument/2006/customXml" ds:itemID="{2EE28765-395E-45F5-8986-6C0F500836C3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1517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Obst Jiří</cp:lastModifiedBy>
  <cp:revision>165</cp:revision>
  <cp:lastPrinted>2024-01-23T08:59:00Z</cp:lastPrinted>
  <dcterms:created xsi:type="dcterms:W3CDTF">2022-05-20T08:47:00Z</dcterms:created>
  <dcterms:modified xsi:type="dcterms:W3CDTF">2024-05-23T07:57:00Z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