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0B" w:rsidRPr="00FF3C0B" w:rsidRDefault="00FF3C0B" w:rsidP="00E216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F3C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Revize indexu cen průmyslových výrobců (ICPV)</w:t>
      </w:r>
    </w:p>
    <w:p w:rsidR="00E21690" w:rsidRDefault="00E21690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3C0B" w:rsidRDefault="00FF3C0B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současné době (od ledna 20</w:t>
      </w:r>
      <w:r w:rsid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>) jsou indexy cen průmyslových výrobců počítány na nové váhové struktuře tuzemských tržeb roku 20</w:t>
      </w:r>
      <w:r w:rsid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>, namísto původní váhové struktury roku 20</w:t>
      </w:r>
      <w:r w:rsid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21690" w:rsidRPr="00FF3C0B" w:rsidRDefault="00E21690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28B4" w:rsidRDefault="00FF3C0B" w:rsidP="00795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6místných subkategorií CZ-CPA bylo během revizního roku vyřazeno </w:t>
      </w:r>
      <w:r w:rsidR="00192FF8">
        <w:rPr>
          <w:rFonts w:ascii="Times New Roman" w:eastAsia="Times New Roman" w:hAnsi="Times New Roman" w:cs="Times New Roman"/>
          <w:sz w:val="24"/>
          <w:szCs w:val="24"/>
          <w:lang w:eastAsia="cs-CZ"/>
        </w:rPr>
        <w:t>32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nově zařazeno </w:t>
      </w:r>
      <w:r w:rsidR="00192FF8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bookmarkStart w:id="0" w:name="_GoBack"/>
      <w:bookmarkEnd w:id="0"/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21690" w:rsidRDefault="00E21690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28B4" w:rsidRDefault="00FF3C0B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úrovni 4místných tříd CZ-CPA bylo vyřazeno </w:t>
      </w:r>
      <w:r w:rsid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agregací</w:t>
      </w:r>
      <w:r w:rsid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21690" w:rsidRDefault="00E21690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28B4" w:rsidRDefault="00FF3C0B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>Na úrovni 3místných agregací CZ-CPA byly vyřazeny skupiny s nejnižšími objemy tržeb v tuzemsku za rok 20</w:t>
      </w:r>
      <w:r w:rsid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21:</w:t>
      </w:r>
    </w:p>
    <w:p w:rsidR="006828B4" w:rsidRPr="006828B4" w:rsidRDefault="006828B4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CA12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Tabákové výrobky, vč. subdodavatelských prací</w:t>
      </w:r>
    </w:p>
    <w:p w:rsidR="006828B4" w:rsidRPr="006828B4" w:rsidRDefault="006828B4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CB151 – Činěné a upravené usně (vyčiněné kůže); vč. subdodavatelských prací</w:t>
      </w:r>
    </w:p>
    <w:p w:rsidR="006828B4" w:rsidRPr="006828B4" w:rsidRDefault="006828B4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CH253 – Parní kotle, kromě kotlů k ústřednímu topení, vč. subdodavatelských prací</w:t>
      </w:r>
    </w:p>
    <w:p w:rsidR="006828B4" w:rsidRDefault="006828B4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28B4" w:rsidRDefault="006828B4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úrovni 2místných agregací byla vyřazena skupina:</w:t>
      </w:r>
    </w:p>
    <w:p w:rsidR="006828B4" w:rsidRPr="006828B4" w:rsidRDefault="006828B4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CA12 – Tabákové výrobky, vč. subdodavatelských prací</w:t>
      </w:r>
    </w:p>
    <w:p w:rsidR="006828B4" w:rsidRDefault="006828B4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28B4" w:rsidRDefault="006828B4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byly </w:t>
      </w:r>
      <w:r w:rsidRP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vyřazeny všechny </w:t>
      </w:r>
      <w:proofErr w:type="spellStart"/>
      <w:r w:rsidRP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subsekce</w:t>
      </w:r>
      <w:proofErr w:type="spellEnd"/>
      <w:r w:rsidRP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 až CM, které již nejsou součástí klasifikace.</w:t>
      </w:r>
    </w:p>
    <w:p w:rsidR="006828B4" w:rsidRDefault="006828B4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3C0B" w:rsidRPr="00FF3C0B" w:rsidRDefault="00FF3C0B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>Rovněž byl změněn cenový základ z prosince 20</w:t>
      </w:r>
      <w:r w:rsid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100 na prosinec 20</w:t>
      </w:r>
      <w:r w:rsid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100</w:t>
      </w:r>
      <w:r w:rsid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Indexní základ 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>průměr roku 2015 = 100</w:t>
      </w:r>
      <w:r w:rsid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zůstal zachován.</w:t>
      </w:r>
    </w:p>
    <w:p w:rsidR="00E21690" w:rsidRDefault="00E21690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3C0B" w:rsidRPr="00FF3C0B" w:rsidRDefault="00FF3C0B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>Od zveřejnění dat za leden 20</w:t>
      </w:r>
      <w:r w:rsid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79533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k dispozici indexy a časové řady: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Základní bazický index: průměr roku 2015 = 100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Odvozený bazický index: průměr roku 20</w:t>
      </w:r>
      <w:r w:rsid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100.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Předchozí období = 100, stejné období předchozího roku = 100 a podíl klouzavých průměrů.</w:t>
      </w:r>
    </w:p>
    <w:p w:rsidR="00E21690" w:rsidRDefault="00FF3C0B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>Běžná časová řada: indexy k základu průměr roku 2015 = 100: od ledna 1990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Nová časová 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>řada: indexy k základu průměr roku 20</w:t>
      </w:r>
      <w:r w:rsid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100: od ledna 1990.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F3C0B" w:rsidRPr="00FF3C0B" w:rsidRDefault="00FF3C0B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Výpočet indexů k základu </w:t>
      </w:r>
      <w:r w:rsid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průměr roku 2005 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>= 100 byl v prosinci 20</w:t>
      </w:r>
      <w:r w:rsidR="006828B4"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ukončen.</w:t>
      </w:r>
    </w:p>
    <w:p w:rsidR="00E21690" w:rsidRDefault="00E21690" w:rsidP="00E216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F3C0B" w:rsidRPr="00FF3C0B" w:rsidRDefault="00FF3C0B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C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Historie revizí po roce 1989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Indexy za období 1990 až 1994 se počítaly na vahách z roku 1989, k cenovému a indexnímu základu leden 1989 = 100.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Revize 1994: Indexy za období 1995 až 2000 se počítaly na vahách z roku 1993, k cenovému a indexnímu základu prosinec 1993 = 100 a k odvozenému indexnímu základu průměr roku 1994 = 100 a 1995 = 100.</w:t>
      </w:r>
    </w:p>
    <w:p w:rsidR="00FF3C0B" w:rsidRPr="00FF3C0B" w:rsidRDefault="00FF3C0B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>Revize 2000: Indexy se za období 2001 až 2006 počítaly na vahách z roku 1999, k cenovému a indexnímu základu prosinec 1999 = 100 a k odvozenému indexnímu základu průměr roku 2000 = 100.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Revize 2005: Indexy za období 2007 až 2011 se počítaly na vahách z roku 2005 k cenovému a indexnímu základu prosinec 2005 = 100 a k odvozenému indexnímu základu průměr roku 2005 = 100.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průběhu roku 2008 došlo ke změně klasifikace a od ledna 2009 jsou všechny cenové indexy sestavovány, počítány a publikovány v klasifikaci CZ-CPA 2008.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Revize 2010: Indexy za období 2012 až 2016 byly počítány na vahách z roku 2010 k cenovému základu prosinec 2010 = 100 a k indexnímu základu průměr roku 2005 = 100.</w:t>
      </w:r>
    </w:p>
    <w:p w:rsidR="00795332" w:rsidRDefault="00795332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3C0B" w:rsidRPr="00FF3C0B" w:rsidRDefault="00FF3C0B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Revize 2015: Indexy za období 2017 až 2021 se počítají na vahách z roku 2015 k cenovému základu prosinec 2015 = 100 a k indexnímu základu průměr roku 2015 = 100. </w:t>
      </w:r>
    </w:p>
    <w:p w:rsidR="00FF3C0B" w:rsidRDefault="00FF3C0B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jsou indexy od ledna 2017 počítány a publikovány v klasifikaci CZ-CPA 2015.</w:t>
      </w:r>
    </w:p>
    <w:p w:rsidR="006828B4" w:rsidRDefault="006828B4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28B4" w:rsidRPr="00FF3C0B" w:rsidRDefault="006828B4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Revize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>: Indexy za období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počítají na vahách z roku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cenovému základu prosinec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FF3C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100 a k indexnímu základu průměr roku 2015 = 100. </w:t>
      </w:r>
    </w:p>
    <w:p w:rsidR="006828B4" w:rsidRPr="00FF3C0B" w:rsidRDefault="006828B4" w:rsidP="00E2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10F0" w:rsidRDefault="00B810F0" w:rsidP="00E21690">
      <w:pPr>
        <w:spacing w:after="0" w:line="240" w:lineRule="auto"/>
      </w:pPr>
    </w:p>
    <w:sectPr w:rsidR="00B810F0" w:rsidSect="00FF3C0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0B"/>
    <w:rsid w:val="00192FF8"/>
    <w:rsid w:val="005911E9"/>
    <w:rsid w:val="0062178A"/>
    <w:rsid w:val="006828B4"/>
    <w:rsid w:val="007453D7"/>
    <w:rsid w:val="00795332"/>
    <w:rsid w:val="00A36385"/>
    <w:rsid w:val="00B810F0"/>
    <w:rsid w:val="00CC3E92"/>
    <w:rsid w:val="00E21690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8164"/>
  <w15:docId w15:val="{516D8292-2782-4754-95F3-906B77B1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0F0"/>
  </w:style>
  <w:style w:type="paragraph" w:styleId="Nadpis1">
    <w:name w:val="heading 1"/>
    <w:basedOn w:val="Normln"/>
    <w:link w:val="Nadpis1Char"/>
    <w:uiPriority w:val="9"/>
    <w:qFormat/>
    <w:rsid w:val="00FF3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F3C0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F3C0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Jurij Kogan</dc:creator>
  <cp:lastModifiedBy>Beránek Miloslav</cp:lastModifiedBy>
  <cp:revision>5</cp:revision>
  <cp:lastPrinted>2023-02-28T10:46:00Z</cp:lastPrinted>
  <dcterms:created xsi:type="dcterms:W3CDTF">2022-12-13T10:55:00Z</dcterms:created>
  <dcterms:modified xsi:type="dcterms:W3CDTF">2023-02-28T10:48:00Z</dcterms:modified>
</cp:coreProperties>
</file>