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FC2C" w14:textId="40E6E1DA" w:rsidR="00C554AA" w:rsidRPr="0079253C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79253C">
        <w:rPr>
          <w:rFonts w:ascii="Arial" w:hAnsi="Arial" w:cs="Arial"/>
          <w:b/>
          <w:sz w:val="20"/>
          <w:szCs w:val="20"/>
          <w:lang w:val="en-GB"/>
        </w:rPr>
        <w:t>Meeting of the</w:t>
      </w:r>
      <w:r w:rsidR="004D43F3" w:rsidRPr="0079253C">
        <w:rPr>
          <w:rFonts w:ascii="Arial" w:hAnsi="Arial" w:cs="Arial"/>
          <w:b/>
          <w:sz w:val="20"/>
          <w:szCs w:val="20"/>
          <w:lang w:val="en-GB"/>
        </w:rPr>
        <w:t xml:space="preserve"> Czech Statistical Council No 8</w:t>
      </w:r>
      <w:r w:rsidR="00315FC7" w:rsidRPr="0079253C">
        <w:rPr>
          <w:rFonts w:ascii="Arial" w:hAnsi="Arial" w:cs="Arial"/>
          <w:b/>
          <w:sz w:val="20"/>
          <w:szCs w:val="20"/>
          <w:lang w:val="en-GB"/>
        </w:rPr>
        <w:t>2</w:t>
      </w:r>
      <w:r w:rsidR="009963B0" w:rsidRPr="0079253C">
        <w:rPr>
          <w:rFonts w:ascii="Arial" w:hAnsi="Arial" w:cs="Arial"/>
          <w:b/>
          <w:sz w:val="20"/>
          <w:szCs w:val="20"/>
          <w:lang w:val="en-GB"/>
        </w:rPr>
        <w:t xml:space="preserve"> on </w:t>
      </w:r>
      <w:r w:rsidR="00315FC7" w:rsidRPr="0079253C">
        <w:rPr>
          <w:rFonts w:ascii="Arial" w:hAnsi="Arial" w:cs="Arial"/>
          <w:b/>
          <w:sz w:val="20"/>
          <w:szCs w:val="20"/>
          <w:lang w:val="en-GB"/>
        </w:rPr>
        <w:t>1</w:t>
      </w:r>
      <w:r w:rsidR="001B2F61" w:rsidRPr="0079253C">
        <w:rPr>
          <w:rFonts w:ascii="Arial" w:hAnsi="Arial" w:cs="Arial"/>
          <w:b/>
          <w:sz w:val="20"/>
          <w:szCs w:val="20"/>
          <w:lang w:val="en-GB"/>
        </w:rPr>
        <w:t>7</w:t>
      </w:r>
      <w:r w:rsidR="00AF5E08" w:rsidRPr="0079253C">
        <w:rPr>
          <w:rFonts w:ascii="Arial" w:hAnsi="Arial" w:cs="Arial"/>
          <w:b/>
          <w:sz w:val="20"/>
          <w:szCs w:val="20"/>
          <w:lang w:val="en-GB"/>
        </w:rPr>
        <w:t> </w:t>
      </w:r>
      <w:r w:rsidR="00315FC7" w:rsidRPr="0079253C">
        <w:rPr>
          <w:rFonts w:ascii="Arial" w:hAnsi="Arial" w:cs="Arial"/>
          <w:b/>
          <w:sz w:val="20"/>
          <w:szCs w:val="20"/>
          <w:lang w:val="en-GB"/>
        </w:rPr>
        <w:t>October</w:t>
      </w:r>
      <w:r w:rsidR="000A3169" w:rsidRPr="0079253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A277EB" w:rsidRPr="0079253C">
        <w:rPr>
          <w:rFonts w:ascii="Arial" w:hAnsi="Arial" w:cs="Arial"/>
          <w:b/>
          <w:sz w:val="20"/>
          <w:szCs w:val="20"/>
          <w:lang w:val="en-GB"/>
        </w:rPr>
        <w:t>202</w:t>
      </w:r>
      <w:r w:rsidR="004D43F3" w:rsidRPr="0079253C">
        <w:rPr>
          <w:rFonts w:ascii="Arial" w:hAnsi="Arial" w:cs="Arial"/>
          <w:b/>
          <w:sz w:val="20"/>
          <w:szCs w:val="20"/>
          <w:lang w:val="en-GB"/>
        </w:rPr>
        <w:t>5</w:t>
      </w:r>
    </w:p>
    <w:p w14:paraId="1C99E2ED" w14:textId="77777777" w:rsidR="007C003A" w:rsidRPr="0079253C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56A367C0" w14:textId="77777777" w:rsidR="007C003A" w:rsidRPr="0079253C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79253C">
        <w:rPr>
          <w:rFonts w:ascii="Arial" w:hAnsi="Arial" w:cs="Arial"/>
          <w:b/>
          <w:sz w:val="20"/>
          <w:szCs w:val="20"/>
          <w:lang w:val="en-GB"/>
        </w:rPr>
        <w:t xml:space="preserve">Meeting </w:t>
      </w:r>
      <w:r w:rsidR="00AF5E08" w:rsidRPr="0079253C">
        <w:rPr>
          <w:rFonts w:ascii="Arial" w:hAnsi="Arial" w:cs="Arial"/>
          <w:b/>
          <w:sz w:val="20"/>
          <w:szCs w:val="20"/>
          <w:lang w:val="en-GB"/>
        </w:rPr>
        <w:t>a</w:t>
      </w:r>
      <w:r w:rsidRPr="0079253C">
        <w:rPr>
          <w:rFonts w:ascii="Arial" w:hAnsi="Arial" w:cs="Arial"/>
          <w:b/>
          <w:sz w:val="20"/>
          <w:szCs w:val="20"/>
          <w:lang w:val="en-GB"/>
        </w:rPr>
        <w:t>genda</w:t>
      </w:r>
    </w:p>
    <w:p w14:paraId="55D01FCB" w14:textId="77777777" w:rsidR="00C64DD4" w:rsidRPr="0079253C" w:rsidRDefault="00C64DD4" w:rsidP="00C64DD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692F322" w14:textId="22FE3243" w:rsidR="00315FC7" w:rsidRPr="0079253C" w:rsidRDefault="00315FC7" w:rsidP="00315FC7">
      <w:pPr>
        <w:spacing w:after="0" w:line="240" w:lineRule="auto"/>
        <w:ind w:left="708" w:hanging="708"/>
        <w:rPr>
          <w:rFonts w:ascii="Arial" w:hAnsi="Arial" w:cs="Arial"/>
          <w:b/>
          <w:sz w:val="20"/>
          <w:szCs w:val="20"/>
        </w:rPr>
      </w:pPr>
      <w:r w:rsidRPr="0079253C">
        <w:rPr>
          <w:rFonts w:ascii="Arial" w:hAnsi="Arial" w:cs="Arial"/>
          <w:b/>
          <w:sz w:val="20"/>
          <w:szCs w:val="20"/>
        </w:rPr>
        <w:t xml:space="preserve">1 </w:t>
      </w:r>
      <w:r w:rsidRPr="0079253C">
        <w:rPr>
          <w:rFonts w:ascii="Arial" w:hAnsi="Arial" w:cs="Arial"/>
          <w:b/>
          <w:sz w:val="20"/>
          <w:szCs w:val="20"/>
        </w:rPr>
        <w:tab/>
      </w:r>
      <w:r w:rsidR="001A5318" w:rsidRPr="0079253C">
        <w:rPr>
          <w:rFonts w:ascii="Arial" w:hAnsi="Arial" w:cs="Arial"/>
          <w:b/>
          <w:sz w:val="20"/>
          <w:szCs w:val="20"/>
          <w:lang w:val="en-GB"/>
        </w:rPr>
        <w:t>Results of an audit of the</w:t>
      </w:r>
      <w:r w:rsidRPr="0079253C">
        <w:rPr>
          <w:rFonts w:ascii="Arial" w:hAnsi="Arial" w:cs="Arial"/>
          <w:b/>
          <w:sz w:val="20"/>
          <w:szCs w:val="20"/>
        </w:rPr>
        <w:t xml:space="preserve"> statisti</w:t>
      </w:r>
      <w:r w:rsidR="00152875" w:rsidRPr="0079253C">
        <w:rPr>
          <w:rFonts w:ascii="Arial" w:hAnsi="Arial" w:cs="Arial"/>
          <w:b/>
          <w:sz w:val="20"/>
          <w:szCs w:val="20"/>
        </w:rPr>
        <w:t>cs of non-financial assets in terms of national accounts</w:t>
      </w:r>
      <w:r w:rsidRPr="0079253C">
        <w:rPr>
          <w:rFonts w:ascii="Arial" w:hAnsi="Arial" w:cs="Arial"/>
          <w:b/>
          <w:sz w:val="20"/>
          <w:szCs w:val="20"/>
        </w:rPr>
        <w:t xml:space="preserve"> </w:t>
      </w:r>
      <w:r w:rsidR="001A5318" w:rsidRPr="0079253C">
        <w:rPr>
          <w:rFonts w:ascii="Arial" w:hAnsi="Arial" w:cs="Arial"/>
          <w:b/>
          <w:sz w:val="20"/>
          <w:szCs w:val="20"/>
        </w:rPr>
        <w:t>methodology</w:t>
      </w:r>
    </w:p>
    <w:p w14:paraId="4E861261" w14:textId="5A16BFE2" w:rsidR="00315FC7" w:rsidRPr="0079253C" w:rsidRDefault="00315FC7" w:rsidP="00315F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9253C">
        <w:rPr>
          <w:rFonts w:ascii="Arial" w:hAnsi="Arial" w:cs="Arial"/>
          <w:sz w:val="20"/>
          <w:szCs w:val="20"/>
        </w:rPr>
        <w:t xml:space="preserve">Stanislava Hronová, </w:t>
      </w:r>
      <w:r w:rsidR="002C469E" w:rsidRPr="0079253C">
        <w:rPr>
          <w:rFonts w:ascii="Arial" w:hAnsi="Arial" w:cs="Arial"/>
          <w:sz w:val="20"/>
          <w:szCs w:val="20"/>
          <w:lang w:val="en-GB"/>
        </w:rPr>
        <w:t xml:space="preserve">Leader of the audit team (Prague University of Economics and Business) </w:t>
      </w:r>
      <w:r w:rsidRPr="0079253C">
        <w:rPr>
          <w:rFonts w:ascii="Arial" w:hAnsi="Arial" w:cs="Arial"/>
          <w:sz w:val="20"/>
          <w:szCs w:val="20"/>
        </w:rPr>
        <w:t xml:space="preserve"> </w:t>
      </w:r>
    </w:p>
    <w:p w14:paraId="087BE178" w14:textId="787D171B" w:rsidR="00315FC7" w:rsidRPr="0079253C" w:rsidRDefault="00315FC7" w:rsidP="00315F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9253C">
        <w:rPr>
          <w:rFonts w:ascii="Arial" w:hAnsi="Arial" w:cs="Arial"/>
          <w:sz w:val="20"/>
          <w:szCs w:val="20"/>
        </w:rPr>
        <w:t xml:space="preserve">Vladimír Kermiet, </w:t>
      </w:r>
      <w:r w:rsidR="00142CF0" w:rsidRPr="0079253C">
        <w:rPr>
          <w:rFonts w:ascii="Arial" w:eastAsia="Times New Roman" w:hAnsi="Arial" w:cs="Arial"/>
          <w:sz w:val="20"/>
          <w:szCs w:val="20"/>
          <w:lang w:val="en-GB" w:eastAsia="ar-SA"/>
        </w:rPr>
        <w:t>Director of the National Accou</w:t>
      </w:r>
      <w:r w:rsidR="00F97058">
        <w:rPr>
          <w:rFonts w:ascii="Arial" w:eastAsia="Times New Roman" w:hAnsi="Arial" w:cs="Arial"/>
          <w:sz w:val="20"/>
          <w:szCs w:val="20"/>
          <w:lang w:val="en-GB" w:eastAsia="ar-SA"/>
        </w:rPr>
        <w:t>n</w:t>
      </w:r>
      <w:r w:rsidR="00142CF0" w:rsidRPr="0079253C">
        <w:rPr>
          <w:rFonts w:ascii="Arial" w:eastAsia="Times New Roman" w:hAnsi="Arial" w:cs="Arial"/>
          <w:sz w:val="20"/>
          <w:szCs w:val="20"/>
          <w:lang w:val="en-GB" w:eastAsia="ar-SA"/>
        </w:rPr>
        <w:t>ts Department of the CZSO</w:t>
      </w:r>
      <w:r w:rsidRPr="0079253C">
        <w:rPr>
          <w:rFonts w:ascii="Arial" w:hAnsi="Arial" w:cs="Arial"/>
          <w:sz w:val="20"/>
          <w:szCs w:val="20"/>
        </w:rPr>
        <w:t xml:space="preserve">  </w:t>
      </w:r>
    </w:p>
    <w:p w14:paraId="13855DFC" w14:textId="77777777" w:rsidR="00315FC7" w:rsidRPr="0079253C" w:rsidRDefault="00315FC7" w:rsidP="00315FC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7E735885" w14:textId="2F30E786" w:rsidR="00315FC7" w:rsidRPr="0079253C" w:rsidRDefault="00315FC7" w:rsidP="00315FC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  <w:r w:rsidRPr="0079253C">
        <w:rPr>
          <w:rFonts w:cs="Arial"/>
          <w:b/>
          <w:szCs w:val="20"/>
        </w:rPr>
        <w:t xml:space="preserve">2 </w:t>
      </w:r>
      <w:r w:rsidRPr="0079253C">
        <w:rPr>
          <w:rFonts w:cs="Arial"/>
          <w:b/>
          <w:szCs w:val="20"/>
        </w:rPr>
        <w:tab/>
      </w:r>
      <w:r w:rsidR="007D7A8D" w:rsidRPr="0079253C">
        <w:rPr>
          <w:rFonts w:cs="Arial"/>
          <w:b/>
          <w:szCs w:val="20"/>
          <w:lang w:val="en-GB"/>
        </w:rPr>
        <w:t xml:space="preserve">Results of an audit of the </w:t>
      </w:r>
      <w:r w:rsidR="00853253" w:rsidRPr="0079253C">
        <w:rPr>
          <w:rFonts w:cs="Arial"/>
          <w:b/>
          <w:szCs w:val="20"/>
          <w:lang w:val="en-GB"/>
        </w:rPr>
        <w:t xml:space="preserve">demographic statistics </w:t>
      </w:r>
      <w:r w:rsidR="007D7A8D" w:rsidRPr="0079253C">
        <w:rPr>
          <w:rFonts w:cs="Arial"/>
          <w:b/>
          <w:szCs w:val="20"/>
          <w:lang w:val="en-GB"/>
        </w:rPr>
        <w:t>methodology</w:t>
      </w:r>
    </w:p>
    <w:p w14:paraId="2A17ED90" w14:textId="5B8D8958" w:rsidR="00315FC7" w:rsidRPr="0079253C" w:rsidRDefault="00315FC7" w:rsidP="00315F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9253C">
        <w:rPr>
          <w:rFonts w:ascii="Arial" w:hAnsi="Arial" w:cs="Arial"/>
          <w:sz w:val="20"/>
          <w:szCs w:val="20"/>
        </w:rPr>
        <w:t xml:space="preserve">Petr Mazouch, </w:t>
      </w:r>
      <w:r w:rsidR="002C469E" w:rsidRPr="0079253C">
        <w:rPr>
          <w:rFonts w:ascii="Arial" w:hAnsi="Arial" w:cs="Arial"/>
          <w:sz w:val="20"/>
          <w:szCs w:val="20"/>
          <w:lang w:val="en-GB"/>
        </w:rPr>
        <w:t xml:space="preserve">Leader of the audit team (Prague University of Economics and Business) </w:t>
      </w:r>
      <w:r w:rsidR="002C469E" w:rsidRPr="0079253C">
        <w:rPr>
          <w:rFonts w:ascii="Arial" w:hAnsi="Arial" w:cs="Arial"/>
          <w:sz w:val="20"/>
          <w:szCs w:val="20"/>
        </w:rPr>
        <w:t xml:space="preserve"> </w:t>
      </w:r>
    </w:p>
    <w:p w14:paraId="730181E7" w14:textId="6B648A95" w:rsidR="00315FC7" w:rsidRPr="0079253C" w:rsidRDefault="00315FC7" w:rsidP="00315F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9253C">
        <w:rPr>
          <w:rFonts w:ascii="Arial" w:hAnsi="Arial" w:cs="Arial"/>
          <w:sz w:val="20"/>
          <w:szCs w:val="20"/>
        </w:rPr>
        <w:t xml:space="preserve">Martin Zelený, </w:t>
      </w:r>
      <w:r w:rsidR="00073B57" w:rsidRPr="0079253C">
        <w:rPr>
          <w:rFonts w:ascii="Arial" w:hAnsi="Arial" w:cs="Arial"/>
          <w:sz w:val="20"/>
          <w:szCs w:val="20"/>
          <w:lang w:val="en-GB"/>
        </w:rPr>
        <w:t>Director of the Demography and Social Statistics Section of the CZSO</w:t>
      </w:r>
      <w:r w:rsidRPr="0079253C">
        <w:rPr>
          <w:rFonts w:ascii="Arial" w:hAnsi="Arial" w:cs="Arial"/>
          <w:sz w:val="20"/>
          <w:szCs w:val="20"/>
        </w:rPr>
        <w:t xml:space="preserve"> </w:t>
      </w:r>
    </w:p>
    <w:p w14:paraId="1BE17DE5" w14:textId="47C61ED9" w:rsidR="00315FC7" w:rsidRPr="0079253C" w:rsidRDefault="00315FC7" w:rsidP="00315F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9253C">
        <w:rPr>
          <w:rFonts w:ascii="Arial" w:hAnsi="Arial" w:cs="Arial"/>
          <w:sz w:val="20"/>
          <w:szCs w:val="20"/>
        </w:rPr>
        <w:t>Robert Šanda</w:t>
      </w:r>
      <w:r w:rsidR="00142CF0" w:rsidRPr="0079253C">
        <w:rPr>
          <w:rFonts w:ascii="Arial" w:hAnsi="Arial" w:cs="Arial"/>
          <w:sz w:val="20"/>
          <w:szCs w:val="20"/>
        </w:rPr>
        <w:t>,</w:t>
      </w:r>
      <w:r w:rsidR="00142CF0" w:rsidRPr="0079253C">
        <w:rPr>
          <w:rFonts w:ascii="Arial" w:eastAsia="Times New Roman" w:hAnsi="Arial" w:cs="Arial"/>
          <w:sz w:val="20"/>
          <w:szCs w:val="20"/>
          <w:lang w:val="en-GB" w:eastAsia="ar-SA"/>
        </w:rPr>
        <w:t xml:space="preserve"> Director of the </w:t>
      </w:r>
      <w:r w:rsidR="00474F5B" w:rsidRPr="0079253C">
        <w:rPr>
          <w:rFonts w:ascii="Arial" w:hAnsi="Arial" w:cs="Arial"/>
          <w:sz w:val="20"/>
          <w:szCs w:val="20"/>
        </w:rPr>
        <w:t>Population Statistics</w:t>
      </w:r>
      <w:r w:rsidRPr="0079253C">
        <w:rPr>
          <w:rFonts w:ascii="Arial" w:hAnsi="Arial" w:cs="Arial"/>
          <w:sz w:val="20"/>
          <w:szCs w:val="20"/>
        </w:rPr>
        <w:t xml:space="preserve"> </w:t>
      </w:r>
      <w:r w:rsidR="00142CF0" w:rsidRPr="0079253C">
        <w:rPr>
          <w:rFonts w:ascii="Arial" w:eastAsia="Times New Roman" w:hAnsi="Arial" w:cs="Arial"/>
          <w:sz w:val="20"/>
          <w:szCs w:val="20"/>
          <w:lang w:val="en-GB" w:eastAsia="ar-SA"/>
        </w:rPr>
        <w:t>Department</w:t>
      </w:r>
      <w:r w:rsidR="00445BAA">
        <w:rPr>
          <w:rFonts w:ascii="Arial" w:eastAsia="Times New Roman" w:hAnsi="Arial" w:cs="Arial"/>
          <w:sz w:val="20"/>
          <w:szCs w:val="20"/>
          <w:lang w:val="en-GB" w:eastAsia="ar-SA"/>
        </w:rPr>
        <w:t xml:space="preserve"> of the</w:t>
      </w:r>
      <w:r w:rsidR="00142CF0" w:rsidRPr="0079253C">
        <w:rPr>
          <w:rFonts w:ascii="Arial" w:eastAsia="Times New Roman" w:hAnsi="Arial" w:cs="Arial"/>
          <w:sz w:val="20"/>
          <w:szCs w:val="20"/>
          <w:lang w:val="en-GB" w:eastAsia="ar-SA"/>
        </w:rPr>
        <w:t xml:space="preserve"> CZSO</w:t>
      </w:r>
    </w:p>
    <w:p w14:paraId="34A78126" w14:textId="4349D134" w:rsidR="00315FC7" w:rsidRPr="0079253C" w:rsidRDefault="00315FC7" w:rsidP="00315F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9253C">
        <w:rPr>
          <w:rFonts w:ascii="Arial" w:hAnsi="Arial" w:cs="Arial"/>
          <w:sz w:val="20"/>
          <w:szCs w:val="20"/>
        </w:rPr>
        <w:t xml:space="preserve">Terezie Štyglerová, </w:t>
      </w:r>
      <w:r w:rsidR="003C6578" w:rsidRPr="0079253C">
        <w:rPr>
          <w:rFonts w:ascii="Arial" w:hAnsi="Arial" w:cs="Arial"/>
          <w:sz w:val="20"/>
          <w:szCs w:val="20"/>
        </w:rPr>
        <w:t xml:space="preserve">Head of the Demographic Statistics Unit </w:t>
      </w:r>
      <w:r w:rsidR="00216542">
        <w:rPr>
          <w:rFonts w:ascii="Arial" w:hAnsi="Arial" w:cs="Arial"/>
          <w:sz w:val="20"/>
          <w:szCs w:val="20"/>
        </w:rPr>
        <w:t>(</w:t>
      </w:r>
      <w:r w:rsidR="00142CF0" w:rsidRPr="0079253C">
        <w:rPr>
          <w:rFonts w:ascii="Arial" w:eastAsia="Times New Roman" w:hAnsi="Arial" w:cs="Arial"/>
          <w:sz w:val="20"/>
          <w:szCs w:val="20"/>
          <w:lang w:val="en-GB" w:eastAsia="ar-SA"/>
        </w:rPr>
        <w:t>CZSO</w:t>
      </w:r>
      <w:r w:rsidR="00216542">
        <w:rPr>
          <w:rFonts w:ascii="Arial" w:eastAsia="Times New Roman" w:hAnsi="Arial" w:cs="Arial"/>
          <w:sz w:val="20"/>
          <w:szCs w:val="20"/>
          <w:lang w:val="en-GB" w:eastAsia="ar-SA"/>
        </w:rPr>
        <w:t>)</w:t>
      </w:r>
    </w:p>
    <w:p w14:paraId="1912692C" w14:textId="77777777" w:rsidR="00315FC7" w:rsidRPr="0079253C" w:rsidRDefault="00315FC7" w:rsidP="00315FC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5972B5" w14:textId="040C3AE0" w:rsidR="00315FC7" w:rsidRPr="0079253C" w:rsidRDefault="00315FC7" w:rsidP="00315FC7">
      <w:pPr>
        <w:spacing w:after="0" w:line="240" w:lineRule="auto"/>
        <w:ind w:left="708" w:hanging="708"/>
        <w:rPr>
          <w:rFonts w:ascii="Arial" w:hAnsi="Arial" w:cs="Arial"/>
          <w:b/>
          <w:bCs/>
          <w:sz w:val="20"/>
          <w:szCs w:val="20"/>
        </w:rPr>
      </w:pPr>
      <w:r w:rsidRPr="0079253C">
        <w:rPr>
          <w:rFonts w:ascii="Arial" w:hAnsi="Arial" w:cs="Arial"/>
          <w:b/>
          <w:sz w:val="20"/>
          <w:szCs w:val="20"/>
        </w:rPr>
        <w:t>3</w:t>
      </w:r>
      <w:r w:rsidRPr="0079253C">
        <w:rPr>
          <w:rFonts w:ascii="Arial" w:hAnsi="Arial" w:cs="Arial"/>
          <w:b/>
          <w:sz w:val="20"/>
          <w:szCs w:val="20"/>
        </w:rPr>
        <w:tab/>
      </w:r>
      <w:r w:rsidR="002F3EE9" w:rsidRPr="0079253C">
        <w:rPr>
          <w:rFonts w:ascii="Arial" w:hAnsi="Arial" w:cs="Arial"/>
          <w:b/>
          <w:bCs/>
          <w:sz w:val="20"/>
          <w:szCs w:val="20"/>
          <w:lang w:val="en-GB"/>
        </w:rPr>
        <w:t>Decree on the Programme of Statistical Surveys for</w:t>
      </w:r>
      <w:r w:rsidRPr="0079253C">
        <w:rPr>
          <w:rFonts w:ascii="Arial" w:hAnsi="Arial" w:cs="Arial"/>
          <w:b/>
          <w:bCs/>
          <w:sz w:val="20"/>
          <w:szCs w:val="20"/>
        </w:rPr>
        <w:t xml:space="preserve"> 2026 </w:t>
      </w:r>
    </w:p>
    <w:p w14:paraId="6C926CA8" w14:textId="26830122" w:rsidR="00315FC7" w:rsidRPr="0079253C" w:rsidRDefault="00315FC7" w:rsidP="00315FC7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79253C">
        <w:rPr>
          <w:rFonts w:ascii="Arial" w:hAnsi="Arial" w:cs="Arial"/>
          <w:bCs/>
          <w:sz w:val="20"/>
          <w:szCs w:val="20"/>
        </w:rPr>
        <w:t xml:space="preserve">Petr Eliáš, </w:t>
      </w:r>
      <w:r w:rsidR="00073B57" w:rsidRPr="0079253C">
        <w:rPr>
          <w:rFonts w:ascii="Arial" w:eastAsia="Times New Roman" w:hAnsi="Arial" w:cs="Arial"/>
          <w:sz w:val="20"/>
          <w:szCs w:val="20"/>
          <w:lang w:val="en-GB" w:eastAsia="ar-SA"/>
        </w:rPr>
        <w:t>Director of the General Methodology Department of the CZSO</w:t>
      </w:r>
    </w:p>
    <w:p w14:paraId="485F603E" w14:textId="075B2AEB" w:rsidR="00315FC7" w:rsidRPr="0079253C" w:rsidRDefault="00315FC7" w:rsidP="00315FC7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79253C">
        <w:rPr>
          <w:rFonts w:ascii="Arial" w:hAnsi="Arial" w:cs="Arial"/>
          <w:bCs/>
          <w:sz w:val="20"/>
          <w:szCs w:val="20"/>
        </w:rPr>
        <w:t xml:space="preserve">Štěpán Jícha, </w:t>
      </w:r>
      <w:r w:rsidR="00774BB9" w:rsidRPr="0079253C">
        <w:rPr>
          <w:rFonts w:ascii="Arial" w:hAnsi="Arial" w:cs="Arial"/>
          <w:sz w:val="20"/>
          <w:szCs w:val="20"/>
        </w:rPr>
        <w:t>Head of the</w:t>
      </w:r>
      <w:r w:rsidR="0079253C" w:rsidRPr="0079253C">
        <w:rPr>
          <w:rFonts w:ascii="Arial" w:hAnsi="Arial" w:cs="Arial"/>
          <w:sz w:val="20"/>
          <w:szCs w:val="20"/>
        </w:rPr>
        <w:t xml:space="preserve"> Statistical Surveys Coordination Unit</w:t>
      </w:r>
      <w:r w:rsidR="00774BB9" w:rsidRPr="0079253C">
        <w:rPr>
          <w:rFonts w:ascii="Arial" w:hAnsi="Arial" w:cs="Arial"/>
          <w:sz w:val="20"/>
          <w:szCs w:val="20"/>
        </w:rPr>
        <w:t xml:space="preserve"> </w:t>
      </w:r>
      <w:r w:rsidR="0079253C" w:rsidRPr="0079253C">
        <w:rPr>
          <w:rFonts w:ascii="Arial" w:hAnsi="Arial" w:cs="Arial"/>
          <w:bCs/>
          <w:sz w:val="20"/>
          <w:szCs w:val="20"/>
        </w:rPr>
        <w:t>of the</w:t>
      </w:r>
      <w:r w:rsidRPr="0079253C">
        <w:rPr>
          <w:rFonts w:ascii="Arial" w:hAnsi="Arial" w:cs="Arial"/>
          <w:bCs/>
          <w:sz w:val="20"/>
          <w:szCs w:val="20"/>
        </w:rPr>
        <w:t xml:space="preserve"> </w:t>
      </w:r>
      <w:r w:rsidR="00142CF0" w:rsidRPr="0079253C">
        <w:rPr>
          <w:rFonts w:ascii="Arial" w:eastAsia="Times New Roman" w:hAnsi="Arial" w:cs="Arial"/>
          <w:sz w:val="20"/>
          <w:szCs w:val="20"/>
          <w:lang w:val="en-GB" w:eastAsia="ar-SA"/>
        </w:rPr>
        <w:t>CZSO</w:t>
      </w:r>
    </w:p>
    <w:p w14:paraId="0DFC0411" w14:textId="77777777" w:rsidR="00315FC7" w:rsidRPr="0079253C" w:rsidRDefault="00315FC7" w:rsidP="00315FC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4EA23A71" w14:textId="77777777" w:rsidR="00EF6850" w:rsidRPr="0079253C" w:rsidRDefault="00315FC7" w:rsidP="00EF6850">
      <w:pPr>
        <w:pStyle w:val="Normlntext"/>
        <w:ind w:left="708" w:hanging="705"/>
        <w:rPr>
          <w:rStyle w:val="normaltextrun"/>
          <w:rFonts w:cs="Arial"/>
          <w:b/>
          <w:color w:val="000000"/>
          <w:szCs w:val="20"/>
          <w:shd w:val="clear" w:color="auto" w:fill="FFFFFF"/>
          <w:lang w:val="en-GB"/>
        </w:rPr>
      </w:pPr>
      <w:r w:rsidRPr="0079253C">
        <w:rPr>
          <w:rStyle w:val="normaltextrun"/>
          <w:rFonts w:cs="Arial"/>
          <w:b/>
          <w:color w:val="000000"/>
          <w:szCs w:val="20"/>
          <w:shd w:val="clear" w:color="auto" w:fill="FFFFFF"/>
        </w:rPr>
        <w:t>4</w:t>
      </w:r>
      <w:r w:rsidRPr="0079253C">
        <w:rPr>
          <w:rStyle w:val="normaltextrun"/>
          <w:rFonts w:cs="Arial"/>
          <w:b/>
          <w:color w:val="000000"/>
          <w:szCs w:val="20"/>
          <w:shd w:val="clear" w:color="auto" w:fill="FFFFFF"/>
        </w:rPr>
        <w:tab/>
      </w:r>
      <w:r w:rsidR="00EF6850" w:rsidRPr="0079253C">
        <w:rPr>
          <w:rFonts w:cs="Arial"/>
          <w:b/>
          <w:bCs/>
          <w:szCs w:val="20"/>
          <w:lang w:val="en-GB"/>
        </w:rPr>
        <w:t>Draft 2026 Budget and a Mid-Term Projection of the State Budget for 2027–2028 (Chapter 345 – Czech Statistical Office)</w:t>
      </w:r>
    </w:p>
    <w:p w14:paraId="3935FB55" w14:textId="06A7CF84" w:rsidR="00315FC7" w:rsidRPr="0079253C" w:rsidRDefault="00315FC7" w:rsidP="00315FC7">
      <w:pPr>
        <w:pStyle w:val="Normlntext"/>
        <w:ind w:firstLine="708"/>
        <w:rPr>
          <w:rStyle w:val="normaltextrun"/>
          <w:rFonts w:cs="Arial"/>
          <w:color w:val="000000"/>
          <w:szCs w:val="20"/>
          <w:shd w:val="clear" w:color="auto" w:fill="FFFFFF"/>
        </w:rPr>
      </w:pPr>
      <w:r w:rsidRPr="0079253C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Jan Kožíšek, </w:t>
      </w:r>
      <w:r w:rsidR="009141B5" w:rsidRPr="0079253C">
        <w:rPr>
          <w:rStyle w:val="normaltextrun"/>
          <w:rFonts w:cs="Arial"/>
          <w:color w:val="000000"/>
          <w:szCs w:val="20"/>
          <w:shd w:val="clear" w:color="auto" w:fill="FFFFFF"/>
        </w:rPr>
        <w:t>on behalf</w:t>
      </w:r>
      <w:r w:rsidR="00EF6850" w:rsidRPr="0079253C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of the</w:t>
      </w:r>
      <w:r w:rsidRPr="0079253C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EF6850" w:rsidRPr="0079253C">
        <w:rPr>
          <w:szCs w:val="20"/>
          <w:lang w:val="en-GB"/>
        </w:rPr>
        <w:t>Director of the</w:t>
      </w:r>
      <w:r w:rsidR="00EF6850" w:rsidRPr="0079253C">
        <w:rPr>
          <w:rStyle w:val="normaltextrun"/>
          <w:rFonts w:cs="Arial"/>
          <w:color w:val="000000"/>
          <w:szCs w:val="20"/>
          <w:shd w:val="clear" w:color="auto" w:fill="FFFFFF"/>
          <w:lang w:val="en-GB"/>
        </w:rPr>
        <w:t xml:space="preserve"> Financing and Budget Department </w:t>
      </w:r>
      <w:r w:rsidR="00EF6850" w:rsidRPr="0079253C">
        <w:rPr>
          <w:rFonts w:cs="Arial"/>
          <w:bCs/>
          <w:szCs w:val="20"/>
          <w:lang w:val="en-GB"/>
        </w:rPr>
        <w:t>of the CZSO</w:t>
      </w:r>
    </w:p>
    <w:p w14:paraId="66F7B89A" w14:textId="77777777" w:rsidR="00315FC7" w:rsidRPr="0079253C" w:rsidRDefault="00315FC7" w:rsidP="00315FC7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871EC26" w14:textId="40DCEA12" w:rsidR="00315FC7" w:rsidRPr="00142CF0" w:rsidRDefault="00315FC7" w:rsidP="00315FC7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9253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5</w:t>
      </w:r>
      <w:r w:rsidRPr="0079253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="004879D7" w:rsidRPr="0079253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Miscellaneous</w:t>
      </w:r>
      <w:r w:rsidRPr="00142CF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030E3767" w14:textId="7AD7E56C" w:rsidR="00292FBB" w:rsidRPr="00142CF0" w:rsidRDefault="00292FBB" w:rsidP="00101C5C">
      <w:pPr>
        <w:spacing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p w14:paraId="47895559" w14:textId="77777777" w:rsidR="006A13DB" w:rsidRPr="00142CF0" w:rsidRDefault="006A13DB" w:rsidP="00101C5C">
      <w:pPr>
        <w:spacing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sectPr w:rsidR="006A13DB" w:rsidRPr="0014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3A"/>
    <w:rsid w:val="00012FE5"/>
    <w:rsid w:val="00022398"/>
    <w:rsid w:val="000311DD"/>
    <w:rsid w:val="00037264"/>
    <w:rsid w:val="000536F4"/>
    <w:rsid w:val="00060249"/>
    <w:rsid w:val="00073B57"/>
    <w:rsid w:val="000840F6"/>
    <w:rsid w:val="00093335"/>
    <w:rsid w:val="000A01E8"/>
    <w:rsid w:val="000A3169"/>
    <w:rsid w:val="000C0A07"/>
    <w:rsid w:val="000C59D9"/>
    <w:rsid w:val="000D611A"/>
    <w:rsid w:val="000E4A1F"/>
    <w:rsid w:val="000E5C8D"/>
    <w:rsid w:val="000F5950"/>
    <w:rsid w:val="000F73B6"/>
    <w:rsid w:val="00101C5C"/>
    <w:rsid w:val="0010275E"/>
    <w:rsid w:val="00126997"/>
    <w:rsid w:val="00142CF0"/>
    <w:rsid w:val="00152875"/>
    <w:rsid w:val="00185173"/>
    <w:rsid w:val="001A4EA5"/>
    <w:rsid w:val="001A5318"/>
    <w:rsid w:val="001A6EDD"/>
    <w:rsid w:val="001B113E"/>
    <w:rsid w:val="001B2F61"/>
    <w:rsid w:val="001D1981"/>
    <w:rsid w:val="001F7350"/>
    <w:rsid w:val="002123F3"/>
    <w:rsid w:val="00216542"/>
    <w:rsid w:val="00216BFD"/>
    <w:rsid w:val="002229D8"/>
    <w:rsid w:val="00227410"/>
    <w:rsid w:val="0026338E"/>
    <w:rsid w:val="002709DF"/>
    <w:rsid w:val="002742C7"/>
    <w:rsid w:val="00292FBB"/>
    <w:rsid w:val="002A23DF"/>
    <w:rsid w:val="002C0993"/>
    <w:rsid w:val="002C469E"/>
    <w:rsid w:val="002D5B9C"/>
    <w:rsid w:val="002F1133"/>
    <w:rsid w:val="002F1420"/>
    <w:rsid w:val="002F19F7"/>
    <w:rsid w:val="002F3EE9"/>
    <w:rsid w:val="00313A4E"/>
    <w:rsid w:val="00315FC7"/>
    <w:rsid w:val="00322BA3"/>
    <w:rsid w:val="00353DFE"/>
    <w:rsid w:val="0036481D"/>
    <w:rsid w:val="00392BA0"/>
    <w:rsid w:val="003A38DB"/>
    <w:rsid w:val="003B198C"/>
    <w:rsid w:val="003C6578"/>
    <w:rsid w:val="003D31E5"/>
    <w:rsid w:val="003E3B80"/>
    <w:rsid w:val="003E729D"/>
    <w:rsid w:val="003F0D44"/>
    <w:rsid w:val="0040114B"/>
    <w:rsid w:val="004075C6"/>
    <w:rsid w:val="00420E24"/>
    <w:rsid w:val="00431BD4"/>
    <w:rsid w:val="00445321"/>
    <w:rsid w:val="00445BAA"/>
    <w:rsid w:val="00446491"/>
    <w:rsid w:val="004509EA"/>
    <w:rsid w:val="00457842"/>
    <w:rsid w:val="00460F9B"/>
    <w:rsid w:val="00461F52"/>
    <w:rsid w:val="00473B0B"/>
    <w:rsid w:val="004741F8"/>
    <w:rsid w:val="00474F5B"/>
    <w:rsid w:val="00484E73"/>
    <w:rsid w:val="004879D7"/>
    <w:rsid w:val="004A72E2"/>
    <w:rsid w:val="004B3B4F"/>
    <w:rsid w:val="004D43F3"/>
    <w:rsid w:val="004F41A1"/>
    <w:rsid w:val="005031C8"/>
    <w:rsid w:val="005110B2"/>
    <w:rsid w:val="005118D9"/>
    <w:rsid w:val="0053348E"/>
    <w:rsid w:val="00541DE8"/>
    <w:rsid w:val="0056471C"/>
    <w:rsid w:val="00575036"/>
    <w:rsid w:val="00575C73"/>
    <w:rsid w:val="00585710"/>
    <w:rsid w:val="005940CA"/>
    <w:rsid w:val="005B3F0F"/>
    <w:rsid w:val="005C2B7C"/>
    <w:rsid w:val="005F31E2"/>
    <w:rsid w:val="00606069"/>
    <w:rsid w:val="00607CEE"/>
    <w:rsid w:val="006210F7"/>
    <w:rsid w:val="00635F94"/>
    <w:rsid w:val="00637017"/>
    <w:rsid w:val="006421F0"/>
    <w:rsid w:val="00670536"/>
    <w:rsid w:val="00684E7E"/>
    <w:rsid w:val="006869D5"/>
    <w:rsid w:val="006A13DB"/>
    <w:rsid w:val="006B2C84"/>
    <w:rsid w:val="006B3A4E"/>
    <w:rsid w:val="006E1849"/>
    <w:rsid w:val="00716536"/>
    <w:rsid w:val="007175E7"/>
    <w:rsid w:val="00722A70"/>
    <w:rsid w:val="007324E0"/>
    <w:rsid w:val="007636D4"/>
    <w:rsid w:val="007713F8"/>
    <w:rsid w:val="00774BB9"/>
    <w:rsid w:val="0079253C"/>
    <w:rsid w:val="00794FB9"/>
    <w:rsid w:val="007B34C5"/>
    <w:rsid w:val="007B69FD"/>
    <w:rsid w:val="007C003A"/>
    <w:rsid w:val="007C06B0"/>
    <w:rsid w:val="007D39E1"/>
    <w:rsid w:val="007D3C7A"/>
    <w:rsid w:val="007D7A8D"/>
    <w:rsid w:val="007F6C63"/>
    <w:rsid w:val="0080455D"/>
    <w:rsid w:val="008074D4"/>
    <w:rsid w:val="0081129E"/>
    <w:rsid w:val="00813572"/>
    <w:rsid w:val="0081762D"/>
    <w:rsid w:val="00822424"/>
    <w:rsid w:val="008244DE"/>
    <w:rsid w:val="00842818"/>
    <w:rsid w:val="008448BC"/>
    <w:rsid w:val="00847655"/>
    <w:rsid w:val="00850200"/>
    <w:rsid w:val="00853253"/>
    <w:rsid w:val="0085390E"/>
    <w:rsid w:val="00856078"/>
    <w:rsid w:val="008D04F2"/>
    <w:rsid w:val="008D223E"/>
    <w:rsid w:val="008E1399"/>
    <w:rsid w:val="008E1A42"/>
    <w:rsid w:val="00904752"/>
    <w:rsid w:val="009141B5"/>
    <w:rsid w:val="00922FBA"/>
    <w:rsid w:val="009257CE"/>
    <w:rsid w:val="009675CD"/>
    <w:rsid w:val="00992034"/>
    <w:rsid w:val="009963B0"/>
    <w:rsid w:val="009A006C"/>
    <w:rsid w:val="009A0A6C"/>
    <w:rsid w:val="009D32DC"/>
    <w:rsid w:val="009D4B52"/>
    <w:rsid w:val="009D5ED8"/>
    <w:rsid w:val="009E6FE7"/>
    <w:rsid w:val="00A01D05"/>
    <w:rsid w:val="00A17560"/>
    <w:rsid w:val="00A277EB"/>
    <w:rsid w:val="00A3431D"/>
    <w:rsid w:val="00A36F52"/>
    <w:rsid w:val="00A4203E"/>
    <w:rsid w:val="00A62C49"/>
    <w:rsid w:val="00AC3CC9"/>
    <w:rsid w:val="00AC6FB8"/>
    <w:rsid w:val="00AD01DD"/>
    <w:rsid w:val="00AF5E08"/>
    <w:rsid w:val="00B50DCD"/>
    <w:rsid w:val="00B65DF7"/>
    <w:rsid w:val="00B7627E"/>
    <w:rsid w:val="00B9783B"/>
    <w:rsid w:val="00BA5A30"/>
    <w:rsid w:val="00BC0E37"/>
    <w:rsid w:val="00BC1EA1"/>
    <w:rsid w:val="00BC54F6"/>
    <w:rsid w:val="00BE70A1"/>
    <w:rsid w:val="00BF661B"/>
    <w:rsid w:val="00C12CD7"/>
    <w:rsid w:val="00C3120F"/>
    <w:rsid w:val="00C40BBB"/>
    <w:rsid w:val="00C554AA"/>
    <w:rsid w:val="00C564EE"/>
    <w:rsid w:val="00C64DD4"/>
    <w:rsid w:val="00C654B9"/>
    <w:rsid w:val="00C950B8"/>
    <w:rsid w:val="00C976B0"/>
    <w:rsid w:val="00CA31F5"/>
    <w:rsid w:val="00CB60BF"/>
    <w:rsid w:val="00CC1D31"/>
    <w:rsid w:val="00D065E7"/>
    <w:rsid w:val="00D219F1"/>
    <w:rsid w:val="00D41D6F"/>
    <w:rsid w:val="00D42751"/>
    <w:rsid w:val="00D47D7E"/>
    <w:rsid w:val="00D82FA4"/>
    <w:rsid w:val="00D962B8"/>
    <w:rsid w:val="00DB2443"/>
    <w:rsid w:val="00DB58BF"/>
    <w:rsid w:val="00DB5D20"/>
    <w:rsid w:val="00DC30B5"/>
    <w:rsid w:val="00E002AB"/>
    <w:rsid w:val="00E43DB7"/>
    <w:rsid w:val="00E73D2D"/>
    <w:rsid w:val="00EA2D3A"/>
    <w:rsid w:val="00EA2F4C"/>
    <w:rsid w:val="00ED5EAE"/>
    <w:rsid w:val="00EE000E"/>
    <w:rsid w:val="00EF4246"/>
    <w:rsid w:val="00EF487A"/>
    <w:rsid w:val="00EF6850"/>
    <w:rsid w:val="00F0678F"/>
    <w:rsid w:val="00F15672"/>
    <w:rsid w:val="00F45F39"/>
    <w:rsid w:val="00F518E1"/>
    <w:rsid w:val="00F5386A"/>
    <w:rsid w:val="00F564AC"/>
    <w:rsid w:val="00F87D71"/>
    <w:rsid w:val="00F97058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4838"/>
  <w15:chartTrackingRefBased/>
  <w15:docId w15:val="{3598911E-541E-4430-B7AF-86AE10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536"/>
  </w:style>
  <w:style w:type="paragraph" w:styleId="Nadpis1">
    <w:name w:val="heading 1"/>
    <w:basedOn w:val="Normln"/>
    <w:link w:val="Nadpis1Char"/>
    <w:uiPriority w:val="9"/>
    <w:qFormat/>
    <w:rsid w:val="00F87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C003A"/>
    <w:rPr>
      <w:b/>
      <w:bCs/>
    </w:rPr>
  </w:style>
  <w:style w:type="paragraph" w:styleId="Odstavecseseznamem">
    <w:name w:val="List Paragraph"/>
    <w:basedOn w:val="Normln"/>
    <w:uiPriority w:val="34"/>
    <w:qFormat/>
    <w:rsid w:val="002742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0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87D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Normlntext">
    <w:name w:val="Normální_text"/>
    <w:basedOn w:val="Normln"/>
    <w:qFormat/>
    <w:rsid w:val="00C976B0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C9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1" ma:contentTypeDescription="Vytvoří nový dokument" ma:contentTypeScope="" ma:versionID="b7ef5163782c41d7f9b706594b6afb17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4e2c3c0829c47ea244233cb99769363f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2DE13-A283-4D9F-ADD1-FB5A17181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1FCC6C-2829-4541-AA21-A23708C39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A6B2A-5779-48E1-8593-9648EE77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Matoušová Milada</cp:lastModifiedBy>
  <cp:revision>22</cp:revision>
  <dcterms:created xsi:type="dcterms:W3CDTF">2025-10-30T10:59:00Z</dcterms:created>
  <dcterms:modified xsi:type="dcterms:W3CDTF">2025-10-30T11:35:00Z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