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9C2" w14:textId="77777777" w:rsidR="001C7F0F" w:rsidRPr="000A4CA2" w:rsidRDefault="001C7F0F" w:rsidP="001C7F0F">
      <w:pPr>
        <w:pStyle w:val="Bezmezer"/>
        <w:jc w:val="center"/>
        <w:rPr>
          <w:b/>
          <w:sz w:val="28"/>
          <w:szCs w:val="28"/>
        </w:rPr>
      </w:pPr>
      <w:r w:rsidRPr="00830E55">
        <w:rPr>
          <w:b/>
          <w:sz w:val="28"/>
          <w:szCs w:val="28"/>
        </w:rPr>
        <w:t>Metodik</w:t>
      </w:r>
      <w:r>
        <w:rPr>
          <w:b/>
          <w:sz w:val="28"/>
          <w:szCs w:val="28"/>
        </w:rPr>
        <w:t>a statistiky rostlinné výroby</w:t>
      </w:r>
    </w:p>
    <w:p w14:paraId="3941D679" w14:textId="77777777" w:rsidR="008769D7" w:rsidRPr="00FC4ADD" w:rsidRDefault="008769D7" w:rsidP="00FC4ADD">
      <w:pPr>
        <w:pStyle w:val="Bezmezer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90A364" w14:textId="77777777" w:rsidR="001C7F0F" w:rsidRPr="00976401" w:rsidRDefault="001C7F0F" w:rsidP="00F45D8E">
      <w:pPr>
        <w:pStyle w:val="Bezmezer"/>
        <w:spacing w:after="120"/>
        <w:rPr>
          <w:rFonts w:cstheme="minorHAnsi"/>
          <w:b/>
        </w:rPr>
      </w:pPr>
      <w:r w:rsidRPr="00976401">
        <w:rPr>
          <w:rFonts w:cstheme="minorHAnsi"/>
          <w:b/>
        </w:rPr>
        <w:t>I. Základní vymezení sledovaného odvětví</w:t>
      </w:r>
    </w:p>
    <w:p w14:paraId="1BC23BDE" w14:textId="569A0ED0" w:rsidR="00F143A8" w:rsidRPr="00976401" w:rsidRDefault="001C7F0F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</w:rPr>
        <w:t xml:space="preserve">Statistika rostlinné výroby poskytuje základní informace o rostlinné produkci za subjekty, které obhospodařují zemědělskou půdu a </w:t>
      </w:r>
      <w:r w:rsidRPr="00976401">
        <w:rPr>
          <w:rFonts w:cstheme="minorHAnsi"/>
          <w:bCs/>
        </w:rPr>
        <w:t>jsou evidované v zemědělském registru.</w:t>
      </w:r>
      <w:r w:rsidR="00F143A8" w:rsidRPr="00976401">
        <w:rPr>
          <w:rFonts w:cstheme="minorHAnsi"/>
          <w:bCs/>
        </w:rPr>
        <w:t xml:space="preserve"> </w:t>
      </w:r>
      <w:r w:rsidRPr="00976401">
        <w:rPr>
          <w:rFonts w:cstheme="minorHAnsi"/>
          <w:bCs/>
        </w:rPr>
        <w:t xml:space="preserve">Zemědělský registr vede Český statistický úřad na základě § 19a zákona č. 89/1995 </w:t>
      </w:r>
      <w:proofErr w:type="spellStart"/>
      <w:r w:rsidRPr="00976401">
        <w:rPr>
          <w:rFonts w:cstheme="minorHAnsi"/>
          <w:bCs/>
        </w:rPr>
        <w:t>Sb</w:t>
      </w:r>
      <w:proofErr w:type="spellEnd"/>
      <w:r w:rsidRPr="00976401">
        <w:rPr>
          <w:rFonts w:cstheme="minorHAnsi"/>
          <w:bCs/>
        </w:rPr>
        <w:t xml:space="preserve">, </w:t>
      </w:r>
      <w:r w:rsidRPr="00976401">
        <w:rPr>
          <w:rFonts w:cstheme="minorHAnsi"/>
        </w:rPr>
        <w:t>o státní statistické službě</w:t>
      </w:r>
      <w:r w:rsidRPr="00976401">
        <w:rPr>
          <w:rFonts w:cstheme="minorHAnsi"/>
          <w:bCs/>
        </w:rPr>
        <w:t xml:space="preserve">. Kritéria </w:t>
      </w:r>
      <w:r w:rsidRPr="00976401">
        <w:rPr>
          <w:rFonts w:cstheme="minorHAnsi"/>
        </w:rPr>
        <w:t>pro zápis subjektů do zemědělského registru jsou stanovená vyhláškou Českého statistického úřadu č. 126/2001 Sb.</w:t>
      </w:r>
    </w:p>
    <w:p w14:paraId="3FEEAD2C" w14:textId="77777777" w:rsidR="00F45D8E" w:rsidRPr="00976401" w:rsidRDefault="001C7F0F" w:rsidP="00F45D8E">
      <w:p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  <w:bCs/>
        </w:rPr>
        <w:t xml:space="preserve">Statistika rostlinné výroby zahrnuje </w:t>
      </w:r>
      <w:r w:rsidRPr="00976401">
        <w:rPr>
          <w:rFonts w:cstheme="minorHAnsi"/>
        </w:rPr>
        <w:t>zemědělské činnosti zařazené podle klasifikace ekonomických činností (CZ-NACE) do skupin</w:t>
      </w:r>
      <w:r w:rsidR="00F45D8E" w:rsidRPr="00976401">
        <w:rPr>
          <w:rFonts w:cstheme="minorHAnsi"/>
        </w:rPr>
        <w:t xml:space="preserve"> </w:t>
      </w:r>
    </w:p>
    <w:p w14:paraId="1255B001" w14:textId="77777777" w:rsidR="00F45D8E" w:rsidRPr="00976401" w:rsidRDefault="001C7F0F" w:rsidP="00F45D8E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 xml:space="preserve">01.1 </w:t>
      </w:r>
      <w:r w:rsidR="0074287E" w:rsidRPr="00976401">
        <w:rPr>
          <w:rFonts w:cstheme="minorHAnsi"/>
        </w:rPr>
        <w:t>P</w:t>
      </w:r>
      <w:r w:rsidRPr="00976401">
        <w:rPr>
          <w:rFonts w:cstheme="minorHAnsi"/>
        </w:rPr>
        <w:t>ěstování plodin jiných než trvalých</w:t>
      </w:r>
    </w:p>
    <w:p w14:paraId="5AF7697B" w14:textId="77777777" w:rsidR="00F45D8E" w:rsidRPr="00976401" w:rsidRDefault="001C7F0F" w:rsidP="00F45D8E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 xml:space="preserve">01.2 </w:t>
      </w:r>
      <w:r w:rsidR="0074287E" w:rsidRPr="00976401">
        <w:rPr>
          <w:rFonts w:cstheme="minorHAnsi"/>
        </w:rPr>
        <w:t>P</w:t>
      </w:r>
      <w:r w:rsidRPr="00976401">
        <w:rPr>
          <w:rFonts w:cstheme="minorHAnsi"/>
        </w:rPr>
        <w:t>ěstování trvalých plodin</w:t>
      </w:r>
    </w:p>
    <w:p w14:paraId="072531A6" w14:textId="77777777" w:rsidR="00F45D8E" w:rsidRPr="00976401" w:rsidRDefault="001C7F0F" w:rsidP="00F45D8E">
      <w:pPr>
        <w:pStyle w:val="Odstavecseseznamem"/>
        <w:numPr>
          <w:ilvl w:val="0"/>
          <w:numId w:val="42"/>
        </w:num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 xml:space="preserve">01.3 </w:t>
      </w:r>
      <w:r w:rsidR="0074287E" w:rsidRPr="00976401">
        <w:rPr>
          <w:rFonts w:cstheme="minorHAnsi"/>
        </w:rPr>
        <w:t>M</w:t>
      </w:r>
      <w:r w:rsidRPr="00976401">
        <w:rPr>
          <w:rFonts w:cstheme="minorHAnsi"/>
        </w:rPr>
        <w:t>nožení rostlin</w:t>
      </w:r>
    </w:p>
    <w:p w14:paraId="7F911D3E" w14:textId="77777777" w:rsidR="00F45D8E" w:rsidRPr="00976401" w:rsidRDefault="002F7EF3" w:rsidP="00F45D8E">
      <w:pPr>
        <w:pStyle w:val="Odstavecseseznamem"/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theme="minorHAnsi"/>
        </w:rPr>
      </w:pPr>
      <w:r w:rsidRPr="00976401">
        <w:rPr>
          <w:rFonts w:cstheme="minorHAnsi"/>
        </w:rPr>
        <w:t xml:space="preserve">01.5 </w:t>
      </w:r>
      <w:r w:rsidR="0074287E" w:rsidRPr="00976401">
        <w:rPr>
          <w:rFonts w:cstheme="minorHAnsi"/>
        </w:rPr>
        <w:t>S</w:t>
      </w:r>
      <w:r w:rsidRPr="00976401">
        <w:rPr>
          <w:rFonts w:cstheme="minorHAnsi"/>
        </w:rPr>
        <w:t>míšené hospodářství</w:t>
      </w:r>
    </w:p>
    <w:p w14:paraId="60C4E1ED" w14:textId="079713AE" w:rsidR="001C7F0F" w:rsidRPr="00976401" w:rsidRDefault="00F45D8E" w:rsidP="00F45D8E">
      <w:pPr>
        <w:pStyle w:val="Bezmezer"/>
        <w:numPr>
          <w:ilvl w:val="0"/>
          <w:numId w:val="42"/>
        </w:numPr>
        <w:spacing w:after="120"/>
        <w:jc w:val="both"/>
        <w:rPr>
          <w:rFonts w:cstheme="minorHAnsi"/>
        </w:rPr>
      </w:pPr>
      <w:r w:rsidRPr="00976401">
        <w:rPr>
          <w:rFonts w:cstheme="minorHAnsi"/>
        </w:rPr>
        <w:t>01.6 Podpůrné činnosti pro zemědělství a posklizňové činnosti, z této skupiny se zahrnují pouze činnosti k udržení zemědělské půdy v dobrém zemědělském a environmentálním stavu.</w:t>
      </w:r>
    </w:p>
    <w:p w14:paraId="7C1C3A07" w14:textId="51A81D4D" w:rsidR="001C7F0F" w:rsidRPr="00976401" w:rsidRDefault="001C7F0F" w:rsidP="00F45D8E">
      <w:pPr>
        <w:pStyle w:val="doc-ti"/>
        <w:spacing w:before="0" w:beforeAutospacing="0" w:after="120" w:afterAutospacing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7640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Zemědělský subjekt (statistická jednotka) je </w:t>
      </w:r>
      <w:proofErr w:type="spellStart"/>
      <w:r w:rsidRPr="0097640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technicko-hospodářská</w:t>
      </w:r>
      <w:proofErr w:type="spellEnd"/>
      <w:r w:rsidRPr="0097640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jednotka, která podléhá jednotnému řízení a provádí zemědělské činnosti jako svoji primární nebo sekundární činnost. Statistickými jednotkami jsou právnické i fyzické osoby.</w:t>
      </w:r>
    </w:p>
    <w:p w14:paraId="61EB2530" w14:textId="3BB8917B" w:rsidR="001C7F0F" w:rsidRPr="00976401" w:rsidRDefault="001C7F0F" w:rsidP="00F45D8E">
      <w:pPr>
        <w:pStyle w:val="doc-ti"/>
        <w:spacing w:before="0" w:beforeAutospacing="0" w:after="120" w:afterAutospacing="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76401">
        <w:rPr>
          <w:rFonts w:asciiTheme="minorHAnsi" w:eastAsiaTheme="minorHAnsi" w:hAnsiTheme="minorHAnsi" w:cstheme="minorHAnsi"/>
          <w:sz w:val="22"/>
          <w:szCs w:val="22"/>
          <w:lang w:eastAsia="en-US"/>
        </w:rPr>
        <w:t>Statistika rostlinné výroby geograficky pokrývá celé území České republiky, výstupy jsou členěn</w:t>
      </w:r>
      <w:r w:rsidR="003A310D" w:rsidRPr="00976401">
        <w:rPr>
          <w:rFonts w:asciiTheme="minorHAnsi" w:eastAsiaTheme="minorHAnsi" w:hAnsiTheme="minorHAnsi" w:cstheme="minorHAnsi"/>
          <w:sz w:val="22"/>
          <w:szCs w:val="22"/>
          <w:lang w:eastAsia="en-US"/>
        </w:rPr>
        <w:t>é</w:t>
      </w:r>
      <w:r w:rsidRPr="009764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podle krajů (úroveň NUTS 3) nebo regionů soudržnosti (úroveň NUTS 2) na základě K</w:t>
      </w:r>
      <w:r w:rsidRPr="00976401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lasifikace statistických územních jednotek (CZ-NUTS).</w:t>
      </w:r>
    </w:p>
    <w:p w14:paraId="044E264F" w14:textId="7E96B9A7" w:rsidR="001C7F0F" w:rsidRPr="00976401" w:rsidRDefault="001C7F0F" w:rsidP="00F45D8E">
      <w:pPr>
        <w:pStyle w:val="Bezmezer"/>
        <w:spacing w:before="240" w:after="120"/>
        <w:rPr>
          <w:rFonts w:cstheme="minorHAnsi"/>
          <w:b/>
        </w:rPr>
      </w:pPr>
      <w:r w:rsidRPr="00976401">
        <w:rPr>
          <w:rFonts w:cstheme="minorHAnsi"/>
          <w:b/>
        </w:rPr>
        <w:t>II. Zdroj dat</w:t>
      </w:r>
    </w:p>
    <w:p w14:paraId="6C690126" w14:textId="64B43F62" w:rsidR="001C7F0F" w:rsidRPr="00976401" w:rsidRDefault="001C7F0F" w:rsidP="00F45D8E">
      <w:pPr>
        <w:pStyle w:val="Bezmezer"/>
        <w:numPr>
          <w:ilvl w:val="0"/>
          <w:numId w:val="17"/>
        </w:numPr>
        <w:spacing w:after="120"/>
        <w:ind w:left="425" w:hanging="425"/>
        <w:jc w:val="both"/>
        <w:rPr>
          <w:rFonts w:cstheme="minorHAnsi"/>
        </w:rPr>
      </w:pPr>
      <w:r w:rsidRPr="00976401">
        <w:rPr>
          <w:rFonts w:cstheme="minorHAnsi"/>
          <w:b/>
        </w:rPr>
        <w:t>Statistická zjišťování</w:t>
      </w:r>
    </w:p>
    <w:p w14:paraId="135E0917" w14:textId="77777777" w:rsidR="001C7F0F" w:rsidRPr="00976401" w:rsidRDefault="001C7F0F" w:rsidP="00F45D8E">
      <w:pPr>
        <w:pStyle w:val="Bezmezer"/>
        <w:numPr>
          <w:ilvl w:val="1"/>
          <w:numId w:val="21"/>
        </w:numPr>
        <w:ind w:left="425" w:hanging="425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Výkaz o plochách osevů zemědělských plodin </w:t>
      </w:r>
      <w:r w:rsidRPr="00976401">
        <w:rPr>
          <w:rFonts w:cstheme="minorHAnsi"/>
        </w:rPr>
        <w:t>(Osev 3-01)</w:t>
      </w:r>
    </w:p>
    <w:p w14:paraId="198F7B9E" w14:textId="3510CB42" w:rsidR="001C7F0F" w:rsidRPr="00976401" w:rsidRDefault="001C7F0F" w:rsidP="00F45D8E">
      <w:pPr>
        <w:pStyle w:val="Bezmezer"/>
        <w:ind w:firstLine="425"/>
        <w:jc w:val="both"/>
        <w:rPr>
          <w:rFonts w:cstheme="minorHAnsi"/>
        </w:rPr>
      </w:pPr>
      <w:r w:rsidRPr="00976401">
        <w:rPr>
          <w:rFonts w:cstheme="minorHAnsi"/>
        </w:rPr>
        <w:t>Zjišťuje tyto ukazatele:</w:t>
      </w:r>
    </w:p>
    <w:p w14:paraId="30862215" w14:textId="6E42D24B" w:rsidR="001C7F0F" w:rsidRPr="00976401" w:rsidRDefault="001C7F0F" w:rsidP="00F45D8E">
      <w:pPr>
        <w:pStyle w:val="Bezmezer"/>
        <w:numPr>
          <w:ilvl w:val="0"/>
          <w:numId w:val="6"/>
        </w:numPr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Osevní plochy zemědělských plodin</w:t>
      </w:r>
      <w:r w:rsidR="00B93065" w:rsidRPr="00976401">
        <w:rPr>
          <w:rFonts w:cstheme="minorHAnsi"/>
        </w:rPr>
        <w:t xml:space="preserve"> (k 31. květnu)</w:t>
      </w:r>
      <w:r w:rsidRPr="00976401">
        <w:rPr>
          <w:rFonts w:cstheme="minorHAnsi"/>
        </w:rPr>
        <w:t xml:space="preserve"> </w:t>
      </w:r>
    </w:p>
    <w:p w14:paraId="24D6569F" w14:textId="366C5D0D" w:rsidR="001C7F0F" w:rsidRPr="00976401" w:rsidRDefault="009A29AB" w:rsidP="00F45D8E">
      <w:pPr>
        <w:pStyle w:val="Bezmezer"/>
        <w:numPr>
          <w:ilvl w:val="0"/>
          <w:numId w:val="6"/>
        </w:numPr>
        <w:spacing w:after="120"/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Zemědělská půda, p</w:t>
      </w:r>
      <w:r w:rsidR="001C7F0F" w:rsidRPr="00976401">
        <w:rPr>
          <w:rFonts w:cstheme="minorHAnsi"/>
        </w:rPr>
        <w:t xml:space="preserve">lochy </w:t>
      </w:r>
      <w:r w:rsidR="001301A3" w:rsidRPr="00976401">
        <w:rPr>
          <w:rFonts w:cstheme="minorHAnsi"/>
        </w:rPr>
        <w:t>zemědělských kultur</w:t>
      </w:r>
      <w:r w:rsidR="00B93065" w:rsidRPr="00976401">
        <w:rPr>
          <w:rFonts w:cstheme="minorHAnsi"/>
        </w:rPr>
        <w:t xml:space="preserve"> (k 31. květnu)</w:t>
      </w:r>
    </w:p>
    <w:p w14:paraId="4DC5E72E" w14:textId="77777777" w:rsidR="001C7F0F" w:rsidRPr="00976401" w:rsidRDefault="001C7F0F" w:rsidP="00F45D8E">
      <w:pPr>
        <w:pStyle w:val="Bezmezer"/>
        <w:numPr>
          <w:ilvl w:val="1"/>
          <w:numId w:val="21"/>
        </w:numPr>
        <w:ind w:left="426" w:hanging="426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Roční výkaz o sklizni zemědělských plodin </w:t>
      </w:r>
      <w:r w:rsidRPr="00976401">
        <w:rPr>
          <w:rFonts w:cstheme="minorHAnsi"/>
        </w:rPr>
        <w:t>(Zem 6-01)</w:t>
      </w:r>
    </w:p>
    <w:p w14:paraId="3C42AC3F" w14:textId="77777777" w:rsidR="001C7F0F" w:rsidRPr="00976401" w:rsidRDefault="001C7F0F" w:rsidP="00F45D8E">
      <w:pPr>
        <w:pStyle w:val="Bezmezer"/>
        <w:ind w:left="426"/>
        <w:jc w:val="both"/>
        <w:rPr>
          <w:rFonts w:cstheme="minorHAnsi"/>
        </w:rPr>
      </w:pPr>
      <w:r w:rsidRPr="00976401">
        <w:rPr>
          <w:rFonts w:cstheme="minorHAnsi"/>
        </w:rPr>
        <w:t>Zjišťuje tyto ukazatele:</w:t>
      </w:r>
    </w:p>
    <w:p w14:paraId="64D6D33D" w14:textId="77777777" w:rsidR="001C7F0F" w:rsidRPr="00976401" w:rsidRDefault="001C7F0F" w:rsidP="00F45D8E">
      <w:pPr>
        <w:pStyle w:val="Bezmezer"/>
        <w:numPr>
          <w:ilvl w:val="0"/>
          <w:numId w:val="5"/>
        </w:numPr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Sklizeň zemědělských plodin (za sklizňový rok)</w:t>
      </w:r>
    </w:p>
    <w:p w14:paraId="2072A9A6" w14:textId="77777777" w:rsidR="001C7F0F" w:rsidRPr="00976401" w:rsidRDefault="001C7F0F" w:rsidP="00F45D8E">
      <w:pPr>
        <w:pStyle w:val="Bezmezer"/>
        <w:numPr>
          <w:ilvl w:val="0"/>
          <w:numId w:val="5"/>
        </w:numPr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Plochy sklizně zemědělských plodin (k 31. prosinci)</w:t>
      </w:r>
    </w:p>
    <w:p w14:paraId="69E2FAA7" w14:textId="69EB1F72" w:rsidR="001C7F0F" w:rsidRPr="00976401" w:rsidRDefault="001C7F0F" w:rsidP="00F45D8E">
      <w:pPr>
        <w:pStyle w:val="Bezmezer"/>
        <w:numPr>
          <w:ilvl w:val="0"/>
          <w:numId w:val="5"/>
        </w:numPr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Počet ovocných stromů</w:t>
      </w:r>
      <w:r w:rsidR="002F42C2" w:rsidRPr="00976401">
        <w:rPr>
          <w:rFonts w:cstheme="minorHAnsi"/>
        </w:rPr>
        <w:t xml:space="preserve"> a</w:t>
      </w:r>
      <w:r w:rsidRPr="00976401">
        <w:rPr>
          <w:rFonts w:cstheme="minorHAnsi"/>
        </w:rPr>
        <w:t xml:space="preserve"> keřů (k 31. prosinci)</w:t>
      </w:r>
    </w:p>
    <w:p w14:paraId="43B6BF18" w14:textId="77777777" w:rsidR="001C7F0F" w:rsidRPr="00976401" w:rsidRDefault="001C7F0F" w:rsidP="00F45D8E">
      <w:pPr>
        <w:pStyle w:val="Bezmezer"/>
        <w:numPr>
          <w:ilvl w:val="0"/>
          <w:numId w:val="5"/>
        </w:numPr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Osevní plochy ozimých plodin pro sklizeň v následujícím roce (k 30. listopadu)</w:t>
      </w:r>
    </w:p>
    <w:p w14:paraId="18759162" w14:textId="4E1238FD" w:rsidR="001C7F0F" w:rsidRPr="00976401" w:rsidRDefault="001C7F0F" w:rsidP="00F45D8E">
      <w:pPr>
        <w:pStyle w:val="Bezmezer"/>
        <w:numPr>
          <w:ilvl w:val="0"/>
          <w:numId w:val="5"/>
        </w:numPr>
        <w:spacing w:after="120"/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Spotřeba hnojiv (</w:t>
      </w:r>
      <w:r w:rsidR="00FC4ADD" w:rsidRPr="00976401">
        <w:rPr>
          <w:rFonts w:cstheme="minorHAnsi"/>
        </w:rPr>
        <w:t xml:space="preserve">do roku 2025 </w:t>
      </w:r>
      <w:r w:rsidRPr="00976401">
        <w:rPr>
          <w:rFonts w:cstheme="minorHAnsi"/>
        </w:rPr>
        <w:t>za hospodářský rok</w:t>
      </w:r>
      <w:r w:rsidR="00FC4ADD" w:rsidRPr="00976401">
        <w:rPr>
          <w:rFonts w:cstheme="minorHAnsi"/>
        </w:rPr>
        <w:t>, od roku 2026 za kalendářní rok)</w:t>
      </w:r>
    </w:p>
    <w:p w14:paraId="34B8CFA2" w14:textId="7C224DF9" w:rsidR="002F7EF3" w:rsidRPr="00976401" w:rsidRDefault="001C7F0F" w:rsidP="00F45D8E">
      <w:pPr>
        <w:pStyle w:val="Bezmezer"/>
        <w:numPr>
          <w:ilvl w:val="1"/>
          <w:numId w:val="21"/>
        </w:numPr>
        <w:ind w:left="426" w:hanging="426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Odhad sklizně zemědělských plodin – červen </w:t>
      </w:r>
      <w:r w:rsidRPr="00976401">
        <w:rPr>
          <w:rFonts w:cstheme="minorHAnsi"/>
          <w:bCs/>
        </w:rPr>
        <w:t>(Zem V6)</w:t>
      </w:r>
      <w:r w:rsidR="002F7EF3" w:rsidRPr="00976401">
        <w:rPr>
          <w:rFonts w:cstheme="minorHAnsi"/>
          <w:bCs/>
        </w:rPr>
        <w:t>, k 10. červnu</w:t>
      </w:r>
    </w:p>
    <w:p w14:paraId="6319A07C" w14:textId="5B55C5B8" w:rsidR="002F7EF3" w:rsidRPr="00976401" w:rsidRDefault="002F7EF3" w:rsidP="00F45D8E">
      <w:pPr>
        <w:pStyle w:val="Bezmezer"/>
        <w:ind w:firstLine="426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Odhad sklizně zemědělských plodin – </w:t>
      </w:r>
      <w:r w:rsidR="001C7F0F" w:rsidRPr="00976401">
        <w:rPr>
          <w:rFonts w:cstheme="minorHAnsi"/>
          <w:b/>
          <w:bCs/>
        </w:rPr>
        <w:t xml:space="preserve">červenec </w:t>
      </w:r>
      <w:r w:rsidR="001C7F0F" w:rsidRPr="00976401">
        <w:rPr>
          <w:rFonts w:cstheme="minorHAnsi"/>
          <w:bCs/>
        </w:rPr>
        <w:t>(Zem V7)</w:t>
      </w:r>
      <w:r w:rsidR="006C4A0A" w:rsidRPr="00976401">
        <w:rPr>
          <w:rFonts w:cstheme="minorHAnsi"/>
          <w:bCs/>
        </w:rPr>
        <w:t>, k 15. červenci</w:t>
      </w:r>
    </w:p>
    <w:p w14:paraId="1D3132A6" w14:textId="011D2DB5" w:rsidR="002F7EF3" w:rsidRPr="00976401" w:rsidRDefault="002F7EF3" w:rsidP="00F45D8E">
      <w:pPr>
        <w:pStyle w:val="Bezmezer"/>
        <w:ind w:firstLine="426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>Odhad sklizně</w:t>
      </w:r>
      <w:r w:rsidR="006C4A0A" w:rsidRPr="00976401">
        <w:rPr>
          <w:rFonts w:cstheme="minorHAnsi"/>
          <w:b/>
          <w:bCs/>
        </w:rPr>
        <w:t xml:space="preserve"> zemědělských plodin</w:t>
      </w:r>
      <w:r w:rsidRPr="00976401">
        <w:rPr>
          <w:rFonts w:cstheme="minorHAnsi"/>
          <w:b/>
          <w:bCs/>
        </w:rPr>
        <w:t xml:space="preserve"> –</w:t>
      </w:r>
      <w:r w:rsidR="001C7F0F" w:rsidRPr="00976401">
        <w:rPr>
          <w:rFonts w:cstheme="minorHAnsi"/>
          <w:b/>
          <w:bCs/>
        </w:rPr>
        <w:t xml:space="preserve"> srpen </w:t>
      </w:r>
      <w:r w:rsidR="001C7F0F" w:rsidRPr="00976401">
        <w:rPr>
          <w:rFonts w:cstheme="minorHAnsi"/>
          <w:bCs/>
        </w:rPr>
        <w:t>(Zem V8)</w:t>
      </w:r>
      <w:r w:rsidR="006C4A0A" w:rsidRPr="00976401">
        <w:rPr>
          <w:rFonts w:cstheme="minorHAnsi"/>
          <w:bCs/>
        </w:rPr>
        <w:t>, k 15. srpnu</w:t>
      </w:r>
    </w:p>
    <w:p w14:paraId="79442C93" w14:textId="1A1601AD" w:rsidR="001C7F0F" w:rsidRPr="00976401" w:rsidRDefault="002F7EF3" w:rsidP="00F45D8E">
      <w:pPr>
        <w:pStyle w:val="Bezmezer"/>
        <w:ind w:firstLine="426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Odhad sklizně </w:t>
      </w:r>
      <w:r w:rsidR="006C4A0A" w:rsidRPr="00976401">
        <w:rPr>
          <w:rFonts w:cstheme="minorHAnsi"/>
          <w:b/>
          <w:bCs/>
        </w:rPr>
        <w:t xml:space="preserve">zemědělských plodin </w:t>
      </w:r>
      <w:r w:rsidRPr="00976401">
        <w:rPr>
          <w:rFonts w:cstheme="minorHAnsi"/>
          <w:b/>
          <w:bCs/>
        </w:rPr>
        <w:t xml:space="preserve">– </w:t>
      </w:r>
      <w:r w:rsidR="001C7F0F" w:rsidRPr="00976401">
        <w:rPr>
          <w:rFonts w:cstheme="minorHAnsi"/>
          <w:b/>
          <w:bCs/>
        </w:rPr>
        <w:t xml:space="preserve">září </w:t>
      </w:r>
      <w:r w:rsidR="001C7F0F" w:rsidRPr="00976401">
        <w:rPr>
          <w:rFonts w:cstheme="minorHAnsi"/>
          <w:bCs/>
        </w:rPr>
        <w:t>(Zem V9)</w:t>
      </w:r>
      <w:r w:rsidR="006C4A0A" w:rsidRPr="00976401">
        <w:rPr>
          <w:rFonts w:cstheme="minorHAnsi"/>
          <w:bCs/>
        </w:rPr>
        <w:t>, k</w:t>
      </w:r>
      <w:r w:rsidR="00A04CCB" w:rsidRPr="00976401">
        <w:rPr>
          <w:rFonts w:cstheme="minorHAnsi"/>
          <w:bCs/>
        </w:rPr>
        <w:t> </w:t>
      </w:r>
      <w:r w:rsidR="006C4A0A" w:rsidRPr="00976401">
        <w:rPr>
          <w:rFonts w:cstheme="minorHAnsi"/>
          <w:bCs/>
        </w:rPr>
        <w:t>30</w:t>
      </w:r>
      <w:r w:rsidR="00A04CCB" w:rsidRPr="00976401">
        <w:rPr>
          <w:rFonts w:cstheme="minorHAnsi"/>
          <w:bCs/>
        </w:rPr>
        <w:t>.</w:t>
      </w:r>
      <w:r w:rsidR="006C4A0A" w:rsidRPr="00976401">
        <w:rPr>
          <w:rFonts w:cstheme="minorHAnsi"/>
          <w:bCs/>
        </w:rPr>
        <w:t xml:space="preserve"> září</w:t>
      </w:r>
    </w:p>
    <w:p w14:paraId="476EEA34" w14:textId="1EF32DD5" w:rsidR="001C7F0F" w:rsidRPr="00976401" w:rsidRDefault="001C7F0F" w:rsidP="00F45D8E">
      <w:pPr>
        <w:pStyle w:val="Bezmezer"/>
        <w:ind w:firstLine="426"/>
        <w:jc w:val="both"/>
        <w:rPr>
          <w:rFonts w:cstheme="minorHAnsi"/>
        </w:rPr>
      </w:pPr>
      <w:r w:rsidRPr="00976401">
        <w:rPr>
          <w:rFonts w:cstheme="minorHAnsi"/>
        </w:rPr>
        <w:t>Zjišťuj</w:t>
      </w:r>
      <w:r w:rsidR="00EB3450" w:rsidRPr="00976401">
        <w:rPr>
          <w:rFonts w:cstheme="minorHAnsi"/>
        </w:rPr>
        <w:t>í</w:t>
      </w:r>
      <w:r w:rsidR="00487745" w:rsidRPr="00976401">
        <w:rPr>
          <w:rFonts w:cstheme="minorHAnsi"/>
        </w:rPr>
        <w:t xml:space="preserve"> </w:t>
      </w:r>
      <w:r w:rsidR="0007081B" w:rsidRPr="00976401">
        <w:rPr>
          <w:rFonts w:cstheme="minorHAnsi"/>
        </w:rPr>
        <w:t>ukazatel</w:t>
      </w:r>
      <w:r w:rsidR="00B93065" w:rsidRPr="00976401">
        <w:rPr>
          <w:rFonts w:cstheme="minorHAnsi"/>
        </w:rPr>
        <w:t>:</w:t>
      </w:r>
    </w:p>
    <w:p w14:paraId="051BAED3" w14:textId="77777777" w:rsidR="001C7F0F" w:rsidRPr="00976401" w:rsidRDefault="001C7F0F" w:rsidP="00F45D8E">
      <w:pPr>
        <w:pStyle w:val="Bezmezer"/>
        <w:numPr>
          <w:ilvl w:val="0"/>
          <w:numId w:val="5"/>
        </w:numPr>
        <w:spacing w:after="120"/>
        <w:ind w:left="851" w:hanging="284"/>
        <w:jc w:val="both"/>
        <w:rPr>
          <w:rFonts w:cstheme="minorHAnsi"/>
        </w:rPr>
      </w:pPr>
      <w:r w:rsidRPr="00976401">
        <w:rPr>
          <w:rFonts w:cstheme="minorHAnsi"/>
        </w:rPr>
        <w:t>Odhad hektarového výnosu sklizně zemědělských plodin</w:t>
      </w:r>
    </w:p>
    <w:p w14:paraId="1E4C6B27" w14:textId="69ED5B37" w:rsidR="001C7F0F" w:rsidRPr="00976401" w:rsidRDefault="001C7F0F" w:rsidP="00F45D8E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Sklizňový rok:</w:t>
      </w:r>
      <w:r w:rsidRPr="00976401">
        <w:rPr>
          <w:rFonts w:cstheme="minorHAnsi"/>
        </w:rPr>
        <w:t xml:space="preserve"> kalendářní rok, ve kterém proběhla sklizeň (R).</w:t>
      </w:r>
    </w:p>
    <w:p w14:paraId="74B78637" w14:textId="2C94FA58" w:rsidR="001C7F0F" w:rsidRPr="00976401" w:rsidRDefault="001C7F0F" w:rsidP="00F45D8E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Hospodářský rok: </w:t>
      </w:r>
      <w:r w:rsidRPr="00976401">
        <w:rPr>
          <w:rFonts w:cstheme="minorHAnsi"/>
        </w:rPr>
        <w:t>od 1. července předchozího roku (R-1) do 30. června sklizňového roku (R).</w:t>
      </w:r>
      <w:r w:rsidRPr="00976401">
        <w:rPr>
          <w:rFonts w:cstheme="minorHAnsi"/>
          <w:b/>
          <w:bCs/>
        </w:rPr>
        <w:t xml:space="preserve"> </w:t>
      </w:r>
    </w:p>
    <w:p w14:paraId="4B475A79" w14:textId="4514BD43" w:rsidR="00BC1C6F" w:rsidRPr="00976401" w:rsidRDefault="001C7F0F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Vzory statistických výkazů</w:t>
      </w:r>
      <w:r w:rsidRPr="00976401">
        <w:rPr>
          <w:rFonts w:cstheme="minorHAnsi"/>
        </w:rPr>
        <w:t xml:space="preserve"> jsou k dispozici </w:t>
      </w:r>
      <w:r w:rsidR="00BC1C6F" w:rsidRPr="00976401">
        <w:rPr>
          <w:rFonts w:cstheme="minorHAnsi"/>
        </w:rPr>
        <w:t xml:space="preserve">zde: </w:t>
      </w:r>
      <w:hyperlink r:id="rId6" w:history="1">
        <w:r w:rsidR="00BC1C6F" w:rsidRPr="00976401">
          <w:rPr>
            <w:rStyle w:val="Hypertextovodkaz"/>
            <w:rFonts w:cstheme="minorHAnsi"/>
          </w:rPr>
          <w:t>Vzory výkazů | ČSÚ (czso.cz)</w:t>
        </w:r>
      </w:hyperlink>
    </w:p>
    <w:p w14:paraId="32E65157" w14:textId="59A64B7B" w:rsidR="001C7F0F" w:rsidRPr="00976401" w:rsidRDefault="001C7F0F" w:rsidP="00F45D8E">
      <w:p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lastRenderedPageBreak/>
        <w:t>Obsah a účel statistických zjišťování, okruh zpravodajských jednotek, způsob statistického zjišťování, periodicita a lhůty k poskytnutí údajů</w:t>
      </w:r>
      <w:r w:rsidRPr="00976401">
        <w:rPr>
          <w:rFonts w:cstheme="minorHAnsi"/>
        </w:rPr>
        <w:t xml:space="preserve"> jsou uvedeny ve vyhlášce o programu statistických zjišťování na</w:t>
      </w:r>
      <w:r w:rsidR="00DC74ED" w:rsidRPr="00976401">
        <w:rPr>
          <w:rFonts w:cstheme="minorHAnsi"/>
        </w:rPr>
        <w:t> </w:t>
      </w:r>
      <w:r w:rsidRPr="00976401">
        <w:rPr>
          <w:rFonts w:cstheme="minorHAnsi"/>
        </w:rPr>
        <w:t>příslušný kalendářní rok.</w:t>
      </w:r>
    </w:p>
    <w:p w14:paraId="48CB432F" w14:textId="11F306BC" w:rsidR="001C7F0F" w:rsidRPr="00976401" w:rsidRDefault="001C7F0F" w:rsidP="00F45D8E">
      <w:pPr>
        <w:spacing w:after="120" w:line="240" w:lineRule="auto"/>
        <w:ind w:left="567" w:hanging="567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2.</w:t>
      </w:r>
      <w:r w:rsidRPr="00976401">
        <w:rPr>
          <w:rFonts w:cstheme="minorHAnsi"/>
          <w:b/>
        </w:rPr>
        <w:tab/>
        <w:t>Administrativní zdroje dat, přebírané údaje</w:t>
      </w:r>
    </w:p>
    <w:p w14:paraId="299A72DB" w14:textId="77777777" w:rsidR="00B93065" w:rsidRPr="00976401" w:rsidRDefault="008B17E8" w:rsidP="00F45D8E">
      <w:pPr>
        <w:pStyle w:val="Bezmezer"/>
        <w:tabs>
          <w:tab w:val="left" w:pos="567"/>
        </w:tabs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2.1.</w:t>
      </w:r>
      <w:r w:rsidR="006B4B56" w:rsidRPr="00976401">
        <w:rPr>
          <w:rFonts w:cstheme="minorHAnsi"/>
          <w:b/>
          <w:bCs/>
        </w:rPr>
        <w:tab/>
      </w:r>
      <w:r w:rsidR="00B93065" w:rsidRPr="00976401">
        <w:rPr>
          <w:rFonts w:cstheme="minorHAnsi"/>
          <w:b/>
          <w:bCs/>
        </w:rPr>
        <w:t>Integrovaný administrativní a kontrolní systém (IACS)</w:t>
      </w:r>
    </w:p>
    <w:p w14:paraId="79F661A6" w14:textId="13F759C1" w:rsidR="00EB3450" w:rsidRPr="00976401" w:rsidRDefault="00B93065" w:rsidP="00F45D8E">
      <w:pPr>
        <w:pStyle w:val="Bezmezer"/>
        <w:tabs>
          <w:tab w:val="left" w:pos="567"/>
        </w:tabs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2.1.1.</w:t>
      </w:r>
      <w:r w:rsidRPr="00976401">
        <w:rPr>
          <w:rFonts w:cstheme="minorHAnsi"/>
          <w:b/>
          <w:bCs/>
        </w:rPr>
        <w:tab/>
      </w:r>
      <w:r w:rsidR="00012490" w:rsidRPr="00976401">
        <w:rPr>
          <w:rFonts w:cstheme="minorHAnsi"/>
          <w:b/>
          <w:bCs/>
        </w:rPr>
        <w:t>Evi</w:t>
      </w:r>
      <w:r w:rsidR="005F5A84" w:rsidRPr="00976401">
        <w:rPr>
          <w:rFonts w:cstheme="minorHAnsi"/>
          <w:b/>
          <w:bCs/>
        </w:rPr>
        <w:t>dence využití půdy (</w:t>
      </w:r>
      <w:r w:rsidR="006B4B56" w:rsidRPr="00976401">
        <w:rPr>
          <w:rFonts w:cstheme="minorHAnsi"/>
          <w:b/>
          <w:bCs/>
        </w:rPr>
        <w:t>LPIS</w:t>
      </w:r>
      <w:r w:rsidR="005F5A84" w:rsidRPr="00976401">
        <w:rPr>
          <w:rFonts w:cstheme="minorHAnsi"/>
          <w:b/>
          <w:bCs/>
        </w:rPr>
        <w:t>)</w:t>
      </w:r>
    </w:p>
    <w:p w14:paraId="787224E5" w14:textId="77777777" w:rsidR="005F6EEA" w:rsidRPr="00976401" w:rsidRDefault="005F6EEA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Přebírané ukazatele:</w:t>
      </w:r>
    </w:p>
    <w:p w14:paraId="4DFE57E8" w14:textId="26B50EA4" w:rsidR="005F6EEA" w:rsidRPr="00976401" w:rsidRDefault="005F6EEA" w:rsidP="00F45D8E">
      <w:pPr>
        <w:pStyle w:val="Bezmezer"/>
        <w:spacing w:after="120"/>
        <w:ind w:firstLine="425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-</w:t>
      </w:r>
      <w:r w:rsidRPr="00976401">
        <w:rPr>
          <w:rFonts w:cstheme="minorHAnsi"/>
          <w:bCs/>
        </w:rPr>
        <w:tab/>
        <w:t>Plochy</w:t>
      </w:r>
      <w:r w:rsidR="00FC4ADD" w:rsidRPr="00976401">
        <w:rPr>
          <w:rFonts w:cstheme="minorHAnsi"/>
          <w:bCs/>
        </w:rPr>
        <w:t xml:space="preserve"> </w:t>
      </w:r>
      <w:r w:rsidRPr="00976401">
        <w:rPr>
          <w:rFonts w:cstheme="minorHAnsi"/>
          <w:bCs/>
        </w:rPr>
        <w:t>zemědělských kultur</w:t>
      </w:r>
    </w:p>
    <w:p w14:paraId="74CEF90B" w14:textId="5E048A00" w:rsidR="008B17E8" w:rsidRPr="00976401" w:rsidRDefault="00B93065" w:rsidP="00F45D8E">
      <w:pPr>
        <w:pStyle w:val="Bezmezer"/>
        <w:tabs>
          <w:tab w:val="left" w:pos="567"/>
        </w:tabs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2.1.2.</w:t>
      </w:r>
      <w:r w:rsidRPr="00976401">
        <w:rPr>
          <w:rFonts w:cstheme="minorHAnsi"/>
          <w:b/>
          <w:bCs/>
        </w:rPr>
        <w:tab/>
      </w:r>
      <w:r w:rsidR="006B4B56" w:rsidRPr="00976401">
        <w:rPr>
          <w:rFonts w:cstheme="minorHAnsi"/>
          <w:b/>
          <w:bCs/>
        </w:rPr>
        <w:t>J</w:t>
      </w:r>
      <w:r w:rsidR="008B17E8" w:rsidRPr="00976401">
        <w:rPr>
          <w:rFonts w:cstheme="minorHAnsi"/>
          <w:b/>
          <w:bCs/>
        </w:rPr>
        <w:t xml:space="preserve">ednotná </w:t>
      </w:r>
      <w:proofErr w:type="gramStart"/>
      <w:r w:rsidR="008B17E8" w:rsidRPr="00976401">
        <w:rPr>
          <w:rFonts w:cstheme="minorHAnsi"/>
          <w:b/>
          <w:bCs/>
        </w:rPr>
        <w:t>žádost</w:t>
      </w:r>
      <w:r w:rsidR="00AE1086" w:rsidRPr="00976401">
        <w:rPr>
          <w:rFonts w:cstheme="minorHAnsi"/>
          <w:b/>
          <w:bCs/>
        </w:rPr>
        <w:t xml:space="preserve"> </w:t>
      </w:r>
      <w:r w:rsidR="00657823" w:rsidRPr="00976401">
        <w:rPr>
          <w:rFonts w:cstheme="minorHAnsi"/>
          <w:b/>
          <w:bCs/>
        </w:rPr>
        <w:t xml:space="preserve">- </w:t>
      </w:r>
      <w:r w:rsidR="00225474" w:rsidRPr="00976401">
        <w:rPr>
          <w:rFonts w:cstheme="minorHAnsi"/>
          <w:b/>
          <w:bCs/>
        </w:rPr>
        <w:t>Deklarace</w:t>
      </w:r>
      <w:proofErr w:type="gramEnd"/>
      <w:r w:rsidR="00225474" w:rsidRPr="00976401">
        <w:rPr>
          <w:rFonts w:cstheme="minorHAnsi"/>
          <w:b/>
          <w:bCs/>
        </w:rPr>
        <w:t xml:space="preserve"> plodin, Deklarace</w:t>
      </w:r>
      <w:r w:rsidR="00AE1086" w:rsidRPr="00976401">
        <w:rPr>
          <w:rFonts w:cstheme="minorHAnsi"/>
          <w:b/>
          <w:bCs/>
        </w:rPr>
        <w:t xml:space="preserve"> </w:t>
      </w:r>
      <w:r w:rsidR="009A29AB" w:rsidRPr="00976401">
        <w:rPr>
          <w:rFonts w:cstheme="minorHAnsi"/>
          <w:b/>
          <w:bCs/>
        </w:rPr>
        <w:t xml:space="preserve">veškeré </w:t>
      </w:r>
      <w:r w:rsidR="00AE1086" w:rsidRPr="00976401">
        <w:rPr>
          <w:rFonts w:cstheme="minorHAnsi"/>
          <w:b/>
          <w:bCs/>
        </w:rPr>
        <w:t>zemědělské p</w:t>
      </w:r>
      <w:r w:rsidR="002149D1" w:rsidRPr="00976401">
        <w:rPr>
          <w:rFonts w:cstheme="minorHAnsi"/>
          <w:b/>
          <w:bCs/>
        </w:rPr>
        <w:t>ů</w:t>
      </w:r>
      <w:r w:rsidR="00AE1086" w:rsidRPr="00976401">
        <w:rPr>
          <w:rFonts w:cstheme="minorHAnsi"/>
          <w:b/>
          <w:bCs/>
        </w:rPr>
        <w:t>dy</w:t>
      </w:r>
      <w:r w:rsidR="00657823" w:rsidRPr="00976401">
        <w:rPr>
          <w:rFonts w:cstheme="minorHAnsi"/>
          <w:b/>
          <w:bCs/>
        </w:rPr>
        <w:t xml:space="preserve"> (</w:t>
      </w:r>
      <w:r w:rsidR="00EB3450" w:rsidRPr="00976401">
        <w:rPr>
          <w:rFonts w:cstheme="minorHAnsi"/>
          <w:b/>
          <w:bCs/>
        </w:rPr>
        <w:t>od roku 2023</w:t>
      </w:r>
      <w:r w:rsidR="00657823" w:rsidRPr="00976401">
        <w:rPr>
          <w:rFonts w:cstheme="minorHAnsi"/>
          <w:b/>
          <w:bCs/>
        </w:rPr>
        <w:t>)</w:t>
      </w:r>
    </w:p>
    <w:p w14:paraId="2B0C54AD" w14:textId="32970532" w:rsidR="00EB3450" w:rsidRPr="00976401" w:rsidRDefault="00EB3450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Přebíra</w:t>
      </w:r>
      <w:r w:rsidR="005F6EEA" w:rsidRPr="00976401">
        <w:rPr>
          <w:rFonts w:cstheme="minorHAnsi"/>
          <w:bCs/>
        </w:rPr>
        <w:t>né ukazatele</w:t>
      </w:r>
      <w:r w:rsidR="004B36ED" w:rsidRPr="00976401">
        <w:rPr>
          <w:rFonts w:cstheme="minorHAnsi"/>
          <w:bCs/>
        </w:rPr>
        <w:t xml:space="preserve"> (k 10. červnu)</w:t>
      </w:r>
      <w:r w:rsidR="005F6EEA" w:rsidRPr="00976401">
        <w:rPr>
          <w:rFonts w:cstheme="minorHAnsi"/>
          <w:bCs/>
        </w:rPr>
        <w:t>:</w:t>
      </w:r>
    </w:p>
    <w:p w14:paraId="6B4E9009" w14:textId="23B9D425" w:rsidR="003A310D" w:rsidRPr="00976401" w:rsidRDefault="003A310D" w:rsidP="00F45D8E">
      <w:pPr>
        <w:pStyle w:val="Bezmezer"/>
        <w:ind w:firstLine="425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-</w:t>
      </w:r>
      <w:r w:rsidR="008E0AD1" w:rsidRPr="00976401">
        <w:rPr>
          <w:rFonts w:cstheme="minorHAnsi"/>
          <w:bCs/>
        </w:rPr>
        <w:tab/>
      </w:r>
      <w:r w:rsidR="005F5A84" w:rsidRPr="00976401">
        <w:rPr>
          <w:rFonts w:cstheme="minorHAnsi"/>
          <w:bCs/>
        </w:rPr>
        <w:t>P</w:t>
      </w:r>
      <w:r w:rsidRPr="00976401">
        <w:rPr>
          <w:rFonts w:cstheme="minorHAnsi"/>
          <w:bCs/>
        </w:rPr>
        <w:t>lochy zemědělských plodin</w:t>
      </w:r>
    </w:p>
    <w:p w14:paraId="34C3AC32" w14:textId="3FE0BB9D" w:rsidR="003A310D" w:rsidRPr="00976401" w:rsidRDefault="003A310D" w:rsidP="00F45D8E">
      <w:pPr>
        <w:pStyle w:val="Bezmezer"/>
        <w:spacing w:after="120"/>
        <w:ind w:firstLine="425"/>
        <w:jc w:val="both"/>
        <w:rPr>
          <w:rFonts w:cstheme="minorHAnsi"/>
          <w:bCs/>
          <w:sz w:val="20"/>
          <w:szCs w:val="20"/>
        </w:rPr>
      </w:pPr>
      <w:r w:rsidRPr="00976401">
        <w:rPr>
          <w:rFonts w:cstheme="minorHAnsi"/>
          <w:bCs/>
        </w:rPr>
        <w:t xml:space="preserve">- </w:t>
      </w:r>
      <w:r w:rsidR="008E0AD1" w:rsidRPr="00976401">
        <w:rPr>
          <w:rFonts w:cstheme="minorHAnsi"/>
          <w:bCs/>
        </w:rPr>
        <w:tab/>
      </w:r>
      <w:r w:rsidR="005F5A84" w:rsidRPr="00976401">
        <w:rPr>
          <w:rFonts w:cstheme="minorHAnsi"/>
          <w:bCs/>
        </w:rPr>
        <w:t>P</w:t>
      </w:r>
      <w:r w:rsidRPr="00976401">
        <w:rPr>
          <w:rFonts w:cstheme="minorHAnsi"/>
          <w:bCs/>
        </w:rPr>
        <w:t xml:space="preserve">lochy </w:t>
      </w:r>
      <w:r w:rsidR="007F7302" w:rsidRPr="00976401">
        <w:rPr>
          <w:rFonts w:cstheme="minorHAnsi"/>
          <w:bCs/>
        </w:rPr>
        <w:t>ze</w:t>
      </w:r>
      <w:r w:rsidRPr="00976401">
        <w:rPr>
          <w:rFonts w:cstheme="minorHAnsi"/>
          <w:bCs/>
        </w:rPr>
        <w:t>mědělských kultur</w:t>
      </w:r>
    </w:p>
    <w:p w14:paraId="38DD2DFA" w14:textId="79970C3B" w:rsidR="001C7F0F" w:rsidRPr="00976401" w:rsidRDefault="001C7F0F" w:rsidP="00F45D8E">
      <w:pPr>
        <w:pStyle w:val="Bezmezer"/>
        <w:ind w:left="567" w:hanging="567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2.</w:t>
      </w:r>
      <w:r w:rsidR="008B17E8" w:rsidRPr="00976401">
        <w:rPr>
          <w:rFonts w:cstheme="minorHAnsi"/>
          <w:b/>
          <w:bCs/>
        </w:rPr>
        <w:t>2</w:t>
      </w:r>
      <w:r w:rsidRPr="00976401">
        <w:rPr>
          <w:rFonts w:cstheme="minorHAnsi"/>
          <w:b/>
          <w:bCs/>
        </w:rPr>
        <w:t>.</w:t>
      </w:r>
      <w:r w:rsidR="0007081B" w:rsidRPr="00976401">
        <w:rPr>
          <w:rFonts w:cstheme="minorHAnsi"/>
          <w:b/>
          <w:bCs/>
        </w:rPr>
        <w:t xml:space="preserve"> </w:t>
      </w:r>
      <w:r w:rsidR="003102E6" w:rsidRPr="00976401">
        <w:rPr>
          <w:rFonts w:cstheme="minorHAnsi"/>
          <w:b/>
          <w:bCs/>
        </w:rPr>
        <w:tab/>
      </w:r>
      <w:r w:rsidRPr="00976401">
        <w:rPr>
          <w:rFonts w:cstheme="minorHAnsi"/>
          <w:b/>
          <w:bCs/>
        </w:rPr>
        <w:t>Registr vinic</w:t>
      </w:r>
    </w:p>
    <w:p w14:paraId="11FC18F4" w14:textId="0C0057D1" w:rsidR="005F6EEA" w:rsidRPr="00976401" w:rsidRDefault="005F6EEA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Přebírané ukazatele:</w:t>
      </w:r>
    </w:p>
    <w:p w14:paraId="61CA973B" w14:textId="684905E1" w:rsidR="00AE1086" w:rsidRPr="00976401" w:rsidRDefault="00B93065" w:rsidP="00F45D8E">
      <w:pPr>
        <w:pStyle w:val="Bezmezer"/>
        <w:ind w:firstLine="426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-</w:t>
      </w:r>
      <w:r w:rsidRPr="00976401">
        <w:rPr>
          <w:rFonts w:cstheme="minorHAnsi"/>
          <w:bCs/>
        </w:rPr>
        <w:tab/>
      </w:r>
      <w:r w:rsidR="00AE1086" w:rsidRPr="00976401">
        <w:rPr>
          <w:rFonts w:cstheme="minorHAnsi"/>
          <w:bCs/>
        </w:rPr>
        <w:t xml:space="preserve">Plochy vinic (k </w:t>
      </w:r>
      <w:r w:rsidR="0028226F" w:rsidRPr="00976401">
        <w:rPr>
          <w:rFonts w:cstheme="minorHAnsi"/>
          <w:bCs/>
        </w:rPr>
        <w:t>31</w:t>
      </w:r>
      <w:r w:rsidR="00AE1086" w:rsidRPr="00976401">
        <w:rPr>
          <w:rFonts w:cstheme="minorHAnsi"/>
          <w:bCs/>
        </w:rPr>
        <w:t xml:space="preserve">. </w:t>
      </w:r>
      <w:r w:rsidR="0028226F" w:rsidRPr="00976401">
        <w:rPr>
          <w:rFonts w:cstheme="minorHAnsi"/>
          <w:bCs/>
        </w:rPr>
        <w:t>květnu)</w:t>
      </w:r>
    </w:p>
    <w:p w14:paraId="66AB4F59" w14:textId="352014CA" w:rsidR="003A310D" w:rsidRPr="00976401" w:rsidRDefault="00AE1086" w:rsidP="00F45D8E">
      <w:pPr>
        <w:pStyle w:val="Bezmezer"/>
        <w:spacing w:after="120"/>
        <w:ind w:firstLine="425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 xml:space="preserve">- </w:t>
      </w:r>
      <w:r w:rsidR="00B93065" w:rsidRPr="00976401">
        <w:rPr>
          <w:rFonts w:cstheme="minorHAnsi"/>
          <w:bCs/>
        </w:rPr>
        <w:tab/>
      </w:r>
      <w:r w:rsidRPr="00976401">
        <w:rPr>
          <w:rFonts w:cstheme="minorHAnsi"/>
          <w:bCs/>
        </w:rPr>
        <w:t>Produkce vína</w:t>
      </w:r>
      <w:r w:rsidR="00907127" w:rsidRPr="00976401">
        <w:rPr>
          <w:rFonts w:cstheme="minorHAnsi"/>
          <w:bCs/>
        </w:rPr>
        <w:t xml:space="preserve">, </w:t>
      </w:r>
      <w:r w:rsidR="00C47C2D" w:rsidRPr="00976401">
        <w:rPr>
          <w:rFonts w:cstheme="minorHAnsi"/>
          <w:bCs/>
        </w:rPr>
        <w:t xml:space="preserve">prohlášení </w:t>
      </w:r>
      <w:r w:rsidR="006F7424" w:rsidRPr="00976401">
        <w:rPr>
          <w:rFonts w:cstheme="minorHAnsi"/>
          <w:bCs/>
        </w:rPr>
        <w:t>o</w:t>
      </w:r>
      <w:r w:rsidR="00C47C2D" w:rsidRPr="00976401">
        <w:rPr>
          <w:rFonts w:cstheme="minorHAnsi"/>
          <w:bCs/>
        </w:rPr>
        <w:t xml:space="preserve"> produkci</w:t>
      </w:r>
      <w:r w:rsidRPr="00976401">
        <w:rPr>
          <w:rFonts w:cstheme="minorHAnsi"/>
          <w:bCs/>
        </w:rPr>
        <w:t xml:space="preserve"> (k </w:t>
      </w:r>
      <w:r w:rsidR="00C47C2D" w:rsidRPr="00976401">
        <w:rPr>
          <w:rFonts w:cstheme="minorHAnsi"/>
          <w:bCs/>
        </w:rPr>
        <w:t>31. prosinci</w:t>
      </w:r>
      <w:r w:rsidRPr="00976401">
        <w:rPr>
          <w:rFonts w:cstheme="minorHAnsi"/>
          <w:bCs/>
        </w:rPr>
        <w:t>)</w:t>
      </w:r>
    </w:p>
    <w:p w14:paraId="332B848A" w14:textId="1CFA626A" w:rsidR="00F02669" w:rsidRPr="00976401" w:rsidRDefault="001C7F0F" w:rsidP="00F45D8E">
      <w:pPr>
        <w:spacing w:after="0" w:line="240" w:lineRule="auto"/>
        <w:ind w:left="567" w:hanging="567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2.</w:t>
      </w:r>
      <w:r w:rsidR="008B17E8" w:rsidRPr="00976401">
        <w:rPr>
          <w:rFonts w:cstheme="minorHAnsi"/>
          <w:b/>
        </w:rPr>
        <w:t>3</w:t>
      </w:r>
      <w:r w:rsidR="00EB3450" w:rsidRPr="00976401">
        <w:rPr>
          <w:rFonts w:cstheme="minorHAnsi"/>
          <w:b/>
        </w:rPr>
        <w:t xml:space="preserve">. </w:t>
      </w:r>
      <w:r w:rsidR="003102E6" w:rsidRPr="00976401">
        <w:rPr>
          <w:rFonts w:cstheme="minorHAnsi"/>
          <w:b/>
        </w:rPr>
        <w:tab/>
      </w:r>
      <w:r w:rsidRPr="00976401">
        <w:rPr>
          <w:rFonts w:cstheme="minorHAnsi"/>
          <w:b/>
        </w:rPr>
        <w:t>Registr chmelnic</w:t>
      </w:r>
    </w:p>
    <w:p w14:paraId="1B56DE90" w14:textId="131463D7" w:rsidR="005F6EEA" w:rsidRPr="00976401" w:rsidRDefault="005F6EEA" w:rsidP="00F45D8E">
      <w:pPr>
        <w:spacing w:after="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>Přebírané ukazatele:</w:t>
      </w:r>
    </w:p>
    <w:p w14:paraId="28F458E6" w14:textId="608A6E28" w:rsidR="0074287E" w:rsidRPr="00976401" w:rsidRDefault="0007081B" w:rsidP="00F45D8E">
      <w:pPr>
        <w:pStyle w:val="Bezmezer"/>
        <w:numPr>
          <w:ilvl w:val="0"/>
          <w:numId w:val="5"/>
        </w:numPr>
        <w:spacing w:after="120"/>
        <w:ind w:left="0" w:firstLine="425"/>
        <w:jc w:val="both"/>
        <w:rPr>
          <w:rFonts w:cstheme="minorHAnsi"/>
        </w:rPr>
      </w:pPr>
      <w:r w:rsidRPr="00976401">
        <w:rPr>
          <w:rFonts w:cstheme="minorHAnsi"/>
          <w:bCs/>
        </w:rPr>
        <w:t>P</w:t>
      </w:r>
      <w:r w:rsidR="003A310D" w:rsidRPr="00976401">
        <w:rPr>
          <w:rFonts w:cstheme="minorHAnsi"/>
          <w:bCs/>
        </w:rPr>
        <w:t>lochy chmelnic</w:t>
      </w:r>
      <w:r w:rsidR="00C47C2D" w:rsidRPr="00976401">
        <w:rPr>
          <w:rFonts w:cstheme="minorHAnsi"/>
          <w:bCs/>
        </w:rPr>
        <w:t xml:space="preserve"> </w:t>
      </w:r>
      <w:r w:rsidR="00AE1086" w:rsidRPr="00976401">
        <w:rPr>
          <w:rFonts w:cstheme="minorHAnsi"/>
          <w:bCs/>
        </w:rPr>
        <w:t xml:space="preserve">(k </w:t>
      </w:r>
      <w:r w:rsidR="0028226F" w:rsidRPr="00976401">
        <w:rPr>
          <w:rFonts w:cstheme="minorHAnsi"/>
          <w:bCs/>
        </w:rPr>
        <w:t>3</w:t>
      </w:r>
      <w:r w:rsidR="00AE1086" w:rsidRPr="00976401">
        <w:rPr>
          <w:rFonts w:cstheme="minorHAnsi"/>
          <w:bCs/>
        </w:rPr>
        <w:t xml:space="preserve">1. </w:t>
      </w:r>
      <w:r w:rsidR="0028226F" w:rsidRPr="00976401">
        <w:rPr>
          <w:rFonts w:cstheme="minorHAnsi"/>
          <w:bCs/>
        </w:rPr>
        <w:t>květnu</w:t>
      </w:r>
      <w:r w:rsidR="00AE1086" w:rsidRPr="00976401">
        <w:rPr>
          <w:rFonts w:cstheme="minorHAnsi"/>
          <w:bCs/>
        </w:rPr>
        <w:t>)</w:t>
      </w:r>
    </w:p>
    <w:p w14:paraId="2405F87F" w14:textId="5F742DD4" w:rsidR="008B17E8" w:rsidRPr="00976401" w:rsidRDefault="008B17E8" w:rsidP="00F45D8E">
      <w:pPr>
        <w:pStyle w:val="Bezmezer"/>
        <w:ind w:left="567" w:hanging="567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2.4.</w:t>
      </w:r>
      <w:r w:rsidR="00EB3450" w:rsidRPr="00976401">
        <w:rPr>
          <w:rFonts w:cstheme="minorHAnsi"/>
          <w:b/>
          <w:bCs/>
        </w:rPr>
        <w:t xml:space="preserve"> </w:t>
      </w:r>
      <w:r w:rsidR="003102E6" w:rsidRPr="00976401">
        <w:rPr>
          <w:rFonts w:cstheme="minorHAnsi"/>
          <w:b/>
          <w:bCs/>
        </w:rPr>
        <w:tab/>
      </w:r>
      <w:r w:rsidRPr="00976401">
        <w:rPr>
          <w:rFonts w:cstheme="minorHAnsi"/>
          <w:b/>
          <w:bCs/>
        </w:rPr>
        <w:t>Registr sadů</w:t>
      </w:r>
    </w:p>
    <w:p w14:paraId="6D448A38" w14:textId="09504F38" w:rsidR="000324BE" w:rsidRPr="00976401" w:rsidRDefault="0007081B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Přebíra</w:t>
      </w:r>
      <w:r w:rsidR="005F6EEA" w:rsidRPr="00976401">
        <w:rPr>
          <w:rFonts w:cstheme="minorHAnsi"/>
          <w:bCs/>
        </w:rPr>
        <w:t xml:space="preserve">né </w:t>
      </w:r>
      <w:r w:rsidRPr="00976401">
        <w:rPr>
          <w:rFonts w:cstheme="minorHAnsi"/>
          <w:bCs/>
        </w:rPr>
        <w:t>ukazatele</w:t>
      </w:r>
      <w:r w:rsidR="00657823" w:rsidRPr="00976401">
        <w:rPr>
          <w:rFonts w:cstheme="minorHAnsi"/>
          <w:bCs/>
        </w:rPr>
        <w:t>:</w:t>
      </w:r>
    </w:p>
    <w:p w14:paraId="7E32F5E8" w14:textId="702E254F" w:rsidR="003A310D" w:rsidRPr="00976401" w:rsidRDefault="00C47C2D" w:rsidP="00F45D8E">
      <w:pPr>
        <w:pStyle w:val="Bezmezer"/>
        <w:numPr>
          <w:ilvl w:val="0"/>
          <w:numId w:val="5"/>
        </w:numPr>
        <w:ind w:left="0" w:firstLine="426"/>
        <w:jc w:val="both"/>
        <w:rPr>
          <w:rFonts w:cstheme="minorHAnsi"/>
        </w:rPr>
      </w:pPr>
      <w:r w:rsidRPr="00976401">
        <w:rPr>
          <w:rFonts w:cstheme="minorHAnsi"/>
        </w:rPr>
        <w:t>P</w:t>
      </w:r>
      <w:r w:rsidR="003A310D" w:rsidRPr="00976401">
        <w:rPr>
          <w:rFonts w:cstheme="minorHAnsi"/>
        </w:rPr>
        <w:t>lochy sadů</w:t>
      </w:r>
      <w:r w:rsidR="00BE406D" w:rsidRPr="00976401">
        <w:rPr>
          <w:rFonts w:cstheme="minorHAnsi"/>
        </w:rPr>
        <w:t xml:space="preserve"> podle jednotlivých</w:t>
      </w:r>
      <w:r w:rsidR="004B36ED" w:rsidRPr="00976401">
        <w:rPr>
          <w:rFonts w:cstheme="minorHAnsi"/>
        </w:rPr>
        <w:t xml:space="preserve"> ovocných </w:t>
      </w:r>
      <w:r w:rsidR="00BE406D" w:rsidRPr="00976401">
        <w:rPr>
          <w:rFonts w:cstheme="minorHAnsi"/>
        </w:rPr>
        <w:t>druhů</w:t>
      </w:r>
      <w:r w:rsidRPr="00976401">
        <w:rPr>
          <w:rFonts w:cstheme="minorHAnsi"/>
        </w:rPr>
        <w:t xml:space="preserve"> </w:t>
      </w:r>
      <w:r w:rsidR="00AE1086" w:rsidRPr="00976401">
        <w:rPr>
          <w:rFonts w:cstheme="minorHAnsi"/>
        </w:rPr>
        <w:t xml:space="preserve">(k </w:t>
      </w:r>
      <w:r w:rsidRPr="00976401">
        <w:rPr>
          <w:rFonts w:cstheme="minorHAnsi"/>
        </w:rPr>
        <w:t>30. září)</w:t>
      </w:r>
    </w:p>
    <w:p w14:paraId="17F3EA1B" w14:textId="7F82AD40" w:rsidR="000324BE" w:rsidRPr="00976401" w:rsidRDefault="000324BE" w:rsidP="00F45D8E">
      <w:pPr>
        <w:pStyle w:val="Bezmezer"/>
        <w:numPr>
          <w:ilvl w:val="0"/>
          <w:numId w:val="5"/>
        </w:numPr>
        <w:spacing w:after="120"/>
        <w:ind w:left="0" w:firstLine="425"/>
        <w:jc w:val="both"/>
        <w:rPr>
          <w:rFonts w:cstheme="minorHAnsi"/>
        </w:rPr>
      </w:pPr>
      <w:r w:rsidRPr="00976401">
        <w:rPr>
          <w:rFonts w:cstheme="minorHAnsi"/>
        </w:rPr>
        <w:t>Počet ovocných stromů a keřů (k 30. září)</w:t>
      </w:r>
    </w:p>
    <w:p w14:paraId="48A23489" w14:textId="77777777" w:rsidR="001C7F0F" w:rsidRPr="00976401" w:rsidRDefault="001C7F0F" w:rsidP="00976401">
      <w:pPr>
        <w:pStyle w:val="Bezmezer"/>
        <w:spacing w:before="240" w:after="120"/>
        <w:rPr>
          <w:rFonts w:cstheme="minorHAnsi"/>
          <w:b/>
        </w:rPr>
      </w:pPr>
      <w:r w:rsidRPr="00976401">
        <w:rPr>
          <w:rFonts w:cstheme="minorHAnsi"/>
          <w:b/>
        </w:rPr>
        <w:t>III. Tvorba základního a výběrového souboru, dopočty a odhady nešetřené části souboru</w:t>
      </w:r>
    </w:p>
    <w:p w14:paraId="261D2C86" w14:textId="3E8EAA1E" w:rsidR="00114F77" w:rsidRPr="00976401" w:rsidRDefault="00114F77" w:rsidP="00F45D8E">
      <w:p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>Základní soubor je pro všechna statistická zjišťování v rostlinné výrobě jednotný.</w:t>
      </w:r>
      <w:r w:rsidR="005107D2" w:rsidRPr="00976401">
        <w:rPr>
          <w:rFonts w:cstheme="minorHAnsi"/>
        </w:rPr>
        <w:t xml:space="preserve"> Základem pro výběr vykazujících subjektů je zemědělský registr</w:t>
      </w:r>
      <w:r w:rsidR="005D641A" w:rsidRPr="00976401">
        <w:rPr>
          <w:rFonts w:cstheme="minorHAnsi"/>
        </w:rPr>
        <w:t>, který se průběžně aktualizuje až do data vytvoření základního souboru.</w:t>
      </w:r>
      <w:r w:rsidR="005F6EEA" w:rsidRPr="00976401">
        <w:rPr>
          <w:rFonts w:cstheme="minorHAnsi"/>
        </w:rPr>
        <w:t xml:space="preserve"> </w:t>
      </w:r>
      <w:r w:rsidR="005107D2" w:rsidRPr="00976401">
        <w:rPr>
          <w:rFonts w:cstheme="minorHAnsi"/>
        </w:rPr>
        <w:t>Základní soubor z</w:t>
      </w:r>
      <w:r w:rsidRPr="00976401">
        <w:rPr>
          <w:rFonts w:cstheme="minorHAnsi"/>
        </w:rPr>
        <w:t>ahrnuje subjekty evidované v zemědělském registru, které obhospodařují zemědělskou půdu nebo provozují zemědělskou činnost zařazenou podle klasifikace CZ-NACE do skupin 01.1, 01.2, 01.3 nebo 01.5</w:t>
      </w:r>
      <w:r w:rsidR="0074287E" w:rsidRPr="00976401">
        <w:rPr>
          <w:rFonts w:cstheme="minorHAnsi"/>
        </w:rPr>
        <w:t>.</w:t>
      </w:r>
    </w:p>
    <w:p w14:paraId="3C899CE8" w14:textId="788D0191" w:rsidR="00D55BCF" w:rsidRPr="00976401" w:rsidRDefault="00D55BCF" w:rsidP="00F45D8E">
      <w:pPr>
        <w:spacing w:after="0" w:line="240" w:lineRule="auto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Osev 3-01</w:t>
      </w:r>
    </w:p>
    <w:p w14:paraId="6CA92BA9" w14:textId="5B22F572" w:rsidR="00114F77" w:rsidRPr="00976401" w:rsidRDefault="007B5867" w:rsidP="00F45D8E">
      <w:p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>D</w:t>
      </w:r>
      <w:r w:rsidR="00D55BCF" w:rsidRPr="00976401">
        <w:rPr>
          <w:rFonts w:cstheme="minorHAnsi"/>
        </w:rPr>
        <w:t xml:space="preserve">o roku 2022 se </w:t>
      </w:r>
      <w:r w:rsidR="005F6EEA" w:rsidRPr="00976401">
        <w:rPr>
          <w:rFonts w:cstheme="minorHAnsi"/>
        </w:rPr>
        <w:t xml:space="preserve">provádělo </w:t>
      </w:r>
      <w:r w:rsidR="00D63AC7" w:rsidRPr="00976401">
        <w:rPr>
          <w:rFonts w:cstheme="minorHAnsi"/>
        </w:rPr>
        <w:t>statistické zjišťování Osev 3-01 jako výběrové. O</w:t>
      </w:r>
      <w:r w:rsidR="00D55BCF" w:rsidRPr="00976401">
        <w:rPr>
          <w:rFonts w:cstheme="minorHAnsi"/>
        </w:rPr>
        <w:t xml:space="preserve">d roku 2023 se </w:t>
      </w:r>
      <w:r w:rsidR="0074287E" w:rsidRPr="00976401">
        <w:rPr>
          <w:rFonts w:cstheme="minorHAnsi"/>
        </w:rPr>
        <w:t xml:space="preserve">využívají administrativní data z </w:t>
      </w:r>
      <w:r w:rsidR="001B455B" w:rsidRPr="00976401">
        <w:rPr>
          <w:rFonts w:cstheme="minorHAnsi"/>
          <w:bCs/>
        </w:rPr>
        <w:t>Jednotné žádosti (D</w:t>
      </w:r>
      <w:r w:rsidR="00114F77" w:rsidRPr="00976401">
        <w:rPr>
          <w:rFonts w:cstheme="minorHAnsi"/>
          <w:bCs/>
        </w:rPr>
        <w:t>eklarace plodin</w:t>
      </w:r>
      <w:r w:rsidR="005F6EEA" w:rsidRPr="00976401">
        <w:rPr>
          <w:rFonts w:cstheme="minorHAnsi"/>
          <w:bCs/>
        </w:rPr>
        <w:t>,</w:t>
      </w:r>
      <w:r w:rsidR="001B455B" w:rsidRPr="00976401">
        <w:rPr>
          <w:rFonts w:cstheme="minorHAnsi"/>
          <w:bCs/>
        </w:rPr>
        <w:t xml:space="preserve"> D</w:t>
      </w:r>
      <w:r w:rsidR="00114F77" w:rsidRPr="00976401">
        <w:rPr>
          <w:rFonts w:cstheme="minorHAnsi"/>
          <w:bCs/>
        </w:rPr>
        <w:t>eklarace veškeré zemědělské půdy)</w:t>
      </w:r>
      <w:r w:rsidR="00114F77" w:rsidRPr="00976401">
        <w:rPr>
          <w:rFonts w:cstheme="minorHAnsi"/>
        </w:rPr>
        <w:t xml:space="preserve">. </w:t>
      </w:r>
      <w:r w:rsidR="003E2019" w:rsidRPr="00976401">
        <w:rPr>
          <w:rFonts w:cstheme="minorHAnsi"/>
        </w:rPr>
        <w:t xml:space="preserve">Údaje za </w:t>
      </w:r>
      <w:r w:rsidR="00C01E95" w:rsidRPr="00976401">
        <w:rPr>
          <w:rFonts w:cstheme="minorHAnsi"/>
        </w:rPr>
        <w:t>jednotky</w:t>
      </w:r>
      <w:r w:rsidR="001B455B" w:rsidRPr="00976401">
        <w:rPr>
          <w:rFonts w:cstheme="minorHAnsi"/>
        </w:rPr>
        <w:t xml:space="preserve"> ze </w:t>
      </w:r>
      <w:r w:rsidRPr="00976401">
        <w:rPr>
          <w:rFonts w:cstheme="minorHAnsi"/>
        </w:rPr>
        <w:t>základního souboru</w:t>
      </w:r>
      <w:r w:rsidR="001B455B" w:rsidRPr="00976401">
        <w:rPr>
          <w:rFonts w:cstheme="minorHAnsi"/>
        </w:rPr>
        <w:t xml:space="preserve">, které nejsou zahrnuté v </w:t>
      </w:r>
      <w:r w:rsidR="005D641A" w:rsidRPr="00976401">
        <w:rPr>
          <w:rFonts w:cstheme="minorHAnsi"/>
        </w:rPr>
        <w:t xml:space="preserve">tomto </w:t>
      </w:r>
      <w:r w:rsidR="00114F77" w:rsidRPr="00976401">
        <w:rPr>
          <w:rFonts w:cstheme="minorHAnsi"/>
        </w:rPr>
        <w:t>administrativním zdroji</w:t>
      </w:r>
      <w:r w:rsidR="001B455B" w:rsidRPr="00976401">
        <w:rPr>
          <w:rFonts w:cstheme="minorHAnsi"/>
        </w:rPr>
        <w:t>,</w:t>
      </w:r>
      <w:r w:rsidR="00114F77" w:rsidRPr="00976401">
        <w:rPr>
          <w:rFonts w:cstheme="minorHAnsi"/>
        </w:rPr>
        <w:t xml:space="preserve"> se </w:t>
      </w:r>
      <w:r w:rsidR="003E2019" w:rsidRPr="00976401">
        <w:rPr>
          <w:rFonts w:cstheme="minorHAnsi"/>
        </w:rPr>
        <w:t>zjišťují</w:t>
      </w:r>
      <w:r w:rsidR="001B455B" w:rsidRPr="00976401">
        <w:rPr>
          <w:rFonts w:cstheme="minorHAnsi"/>
        </w:rPr>
        <w:t xml:space="preserve"> </w:t>
      </w:r>
      <w:r w:rsidR="002F45DE" w:rsidRPr="00976401">
        <w:rPr>
          <w:rFonts w:cstheme="minorHAnsi"/>
        </w:rPr>
        <w:t>statistick</w:t>
      </w:r>
      <w:r w:rsidR="003E2019" w:rsidRPr="00976401">
        <w:rPr>
          <w:rFonts w:cstheme="minorHAnsi"/>
        </w:rPr>
        <w:t>ým</w:t>
      </w:r>
      <w:r w:rsidR="002F45DE" w:rsidRPr="00976401">
        <w:rPr>
          <w:rFonts w:cstheme="minorHAnsi"/>
        </w:rPr>
        <w:t xml:space="preserve"> </w:t>
      </w:r>
      <w:r w:rsidR="001B455B" w:rsidRPr="00976401">
        <w:rPr>
          <w:rFonts w:cstheme="minorHAnsi"/>
        </w:rPr>
        <w:t>výkaz</w:t>
      </w:r>
      <w:r w:rsidR="003E2019" w:rsidRPr="00976401">
        <w:rPr>
          <w:rFonts w:cstheme="minorHAnsi"/>
        </w:rPr>
        <w:t>em</w:t>
      </w:r>
      <w:r w:rsidRPr="00976401">
        <w:rPr>
          <w:rFonts w:cstheme="minorHAnsi"/>
        </w:rPr>
        <w:t>.</w:t>
      </w:r>
    </w:p>
    <w:p w14:paraId="4F113C51" w14:textId="49D8042B" w:rsidR="00D55BCF" w:rsidRPr="00976401" w:rsidRDefault="00D55BCF" w:rsidP="00F45D8E">
      <w:pPr>
        <w:spacing w:after="0" w:line="240" w:lineRule="auto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Zem V6, Zem V7, Zem V8, Zem V9 a Zem 6-01</w:t>
      </w:r>
    </w:p>
    <w:p w14:paraId="4FFC9F69" w14:textId="0073322B" w:rsidR="001C7F0F" w:rsidRPr="00976401" w:rsidRDefault="001C7F0F" w:rsidP="00F45D8E">
      <w:pPr>
        <w:spacing w:after="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 xml:space="preserve">Statistická zjišťování </w:t>
      </w:r>
      <w:r w:rsidR="00114F77" w:rsidRPr="00976401">
        <w:rPr>
          <w:rFonts w:cstheme="minorHAnsi"/>
        </w:rPr>
        <w:t xml:space="preserve">Zem V6, Zem V7, Zem V8, Zem V9 a Zem 6-01 </w:t>
      </w:r>
      <w:r w:rsidRPr="00976401">
        <w:rPr>
          <w:rFonts w:cstheme="minorHAnsi"/>
        </w:rPr>
        <w:t xml:space="preserve">se provádí jako výběrová šetření se stratifikovaným výběrem. </w:t>
      </w:r>
      <w:r w:rsidR="00880D20" w:rsidRPr="00976401">
        <w:rPr>
          <w:rFonts w:cstheme="minorHAnsi"/>
        </w:rPr>
        <w:t>V</w:t>
      </w:r>
      <w:r w:rsidRPr="00976401">
        <w:rPr>
          <w:rFonts w:cstheme="minorHAnsi"/>
        </w:rPr>
        <w:t>ýběrové soubory jsou vytvořené ze základního souboru na základě příslušnosti k definovanému stratu. Pro zařazení každé jednotky do příslušného strata jsou určující následující kritéria:</w:t>
      </w:r>
    </w:p>
    <w:p w14:paraId="297C4D09" w14:textId="77777777" w:rsidR="001C7F0F" w:rsidRPr="00976401" w:rsidRDefault="001C7F0F" w:rsidP="00F45D8E">
      <w:pPr>
        <w:pStyle w:val="Odstavecseseznamem"/>
        <w:numPr>
          <w:ilvl w:val="0"/>
          <w:numId w:val="5"/>
        </w:numPr>
        <w:spacing w:after="0" w:line="240" w:lineRule="auto"/>
        <w:ind w:left="851"/>
        <w:jc w:val="both"/>
        <w:rPr>
          <w:rFonts w:cstheme="minorHAnsi"/>
        </w:rPr>
      </w:pPr>
      <w:r w:rsidRPr="00976401">
        <w:rPr>
          <w:rFonts w:cstheme="minorHAnsi"/>
        </w:rPr>
        <w:t>velikostní skupina podle výměry obhospodařované zemědělské půdy, orné půdy nebo speciálních kultur</w:t>
      </w:r>
    </w:p>
    <w:p w14:paraId="20A411D0" w14:textId="77777777" w:rsidR="001C7F0F" w:rsidRPr="00976401" w:rsidRDefault="001C7F0F" w:rsidP="00F45D8E">
      <w:pPr>
        <w:pStyle w:val="Odstavecseseznamem"/>
        <w:numPr>
          <w:ilvl w:val="0"/>
          <w:numId w:val="5"/>
        </w:numPr>
        <w:spacing w:after="0" w:line="240" w:lineRule="auto"/>
        <w:ind w:left="851"/>
        <w:jc w:val="both"/>
        <w:rPr>
          <w:rFonts w:cstheme="minorHAnsi"/>
        </w:rPr>
      </w:pPr>
      <w:r w:rsidRPr="00976401">
        <w:rPr>
          <w:rFonts w:cstheme="minorHAnsi"/>
        </w:rPr>
        <w:t>výrobní podoblast podle místa hospodaření</w:t>
      </w:r>
    </w:p>
    <w:p w14:paraId="1725A5B9" w14:textId="177F6B46" w:rsidR="00BA18DD" w:rsidRPr="00976401" w:rsidRDefault="001C7F0F" w:rsidP="00F45D8E">
      <w:pPr>
        <w:pStyle w:val="Odstavecseseznamem"/>
        <w:numPr>
          <w:ilvl w:val="0"/>
          <w:numId w:val="5"/>
        </w:numPr>
        <w:spacing w:after="0" w:line="240" w:lineRule="auto"/>
        <w:ind w:left="851" w:hanging="357"/>
        <w:jc w:val="both"/>
        <w:rPr>
          <w:rFonts w:cstheme="minorHAnsi"/>
        </w:rPr>
      </w:pPr>
      <w:r w:rsidRPr="00976401">
        <w:rPr>
          <w:rFonts w:cstheme="minorHAnsi"/>
        </w:rPr>
        <w:t xml:space="preserve">kraj podle místa hospodaření </w:t>
      </w:r>
    </w:p>
    <w:p w14:paraId="6DA4AB3C" w14:textId="4297FA99" w:rsidR="001C7F0F" w:rsidRPr="00976401" w:rsidRDefault="001C7F0F" w:rsidP="00F45D8E">
      <w:pPr>
        <w:spacing w:after="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 xml:space="preserve">Pro každé </w:t>
      </w:r>
      <w:proofErr w:type="spellStart"/>
      <w:r w:rsidRPr="00976401">
        <w:rPr>
          <w:rFonts w:cstheme="minorHAnsi"/>
        </w:rPr>
        <w:t>stratum</w:t>
      </w:r>
      <w:proofErr w:type="spellEnd"/>
      <w:r w:rsidRPr="00976401">
        <w:rPr>
          <w:rFonts w:cstheme="minorHAnsi"/>
        </w:rPr>
        <w:t xml:space="preserve"> je stanovené procento výběru podle velikostní skupiny. Jednotky s nižším procentem výběru než 100 % jsou generovány náhodným výběrem bez opakování. </w:t>
      </w:r>
    </w:p>
    <w:p w14:paraId="614A00F9" w14:textId="4ACD876C" w:rsidR="001C7F0F" w:rsidRPr="00976401" w:rsidRDefault="00880D20" w:rsidP="00F45D8E">
      <w:pPr>
        <w:spacing w:after="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>Při zpracování dat se p</w:t>
      </w:r>
      <w:r w:rsidR="001C7F0F" w:rsidRPr="00976401">
        <w:rPr>
          <w:rFonts w:cstheme="minorHAnsi"/>
        </w:rPr>
        <w:t xml:space="preserve">ro odhad nešetřené části základního souboru používá metoda vážení. Zjištěné hodnoty ve stratech s výběrem nižším než 100 % jsou váženy koeficienty odpovídajícími procentnímu zastoupení vybraných jednotek. </w:t>
      </w:r>
    </w:p>
    <w:p w14:paraId="6F144B1D" w14:textId="6653609F" w:rsidR="007173DA" w:rsidRPr="00976401" w:rsidRDefault="001C7F0F" w:rsidP="00F45D8E">
      <w:pPr>
        <w:spacing w:after="0" w:line="240" w:lineRule="auto"/>
        <w:jc w:val="both"/>
        <w:rPr>
          <w:rFonts w:cstheme="minorHAnsi"/>
        </w:rPr>
      </w:pPr>
      <w:r w:rsidRPr="00976401">
        <w:rPr>
          <w:rFonts w:cstheme="minorHAnsi"/>
        </w:rPr>
        <w:t>Ve statistickém šetření Zem 6-01 se hodnoty za jednotky z výběrového souboru, které neposkytly údaje (non-response), nahrazují průměrnou hodnotou ve stratu.</w:t>
      </w:r>
    </w:p>
    <w:p w14:paraId="78927EA2" w14:textId="6F8654B5" w:rsidR="001C7F0F" w:rsidRPr="00976401" w:rsidRDefault="001C7F0F" w:rsidP="00976401">
      <w:pPr>
        <w:pStyle w:val="Bezmezer"/>
        <w:spacing w:before="240"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IV. Přehled základních </w:t>
      </w:r>
      <w:r w:rsidR="0036728A" w:rsidRPr="00976401">
        <w:rPr>
          <w:rFonts w:cstheme="minorHAnsi"/>
          <w:b/>
          <w:bCs/>
        </w:rPr>
        <w:t xml:space="preserve">publikovaných </w:t>
      </w:r>
      <w:r w:rsidRPr="00976401">
        <w:rPr>
          <w:rFonts w:cstheme="minorHAnsi"/>
          <w:b/>
          <w:bCs/>
        </w:rPr>
        <w:t>ukazatelů</w:t>
      </w:r>
    </w:p>
    <w:p w14:paraId="53D2A7F8" w14:textId="7C702467" w:rsidR="001C7F0F" w:rsidRPr="00976401" w:rsidRDefault="00C47C2D" w:rsidP="00976401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</w:rPr>
        <w:t xml:space="preserve">V závorce za názvem </w:t>
      </w:r>
      <w:r w:rsidR="007B5867" w:rsidRPr="00976401">
        <w:rPr>
          <w:rFonts w:cstheme="minorHAnsi"/>
        </w:rPr>
        <w:t>ukazatele</w:t>
      </w:r>
      <w:r w:rsidRPr="00976401" w:rsidDel="00625A2C">
        <w:rPr>
          <w:rFonts w:cstheme="minorHAnsi"/>
        </w:rPr>
        <w:t xml:space="preserve"> </w:t>
      </w:r>
      <w:r w:rsidRPr="00976401">
        <w:rPr>
          <w:rFonts w:cstheme="minorHAnsi"/>
        </w:rPr>
        <w:t>je uvedený č</w:t>
      </w:r>
      <w:r w:rsidR="001C7F0F" w:rsidRPr="00976401">
        <w:rPr>
          <w:rFonts w:cstheme="minorHAnsi"/>
        </w:rPr>
        <w:t xml:space="preserve">tyřmístný číselný kód statistické proměnné použitý v statistickém metainformačním systému </w:t>
      </w:r>
      <w:r w:rsidR="00DA09A9" w:rsidRPr="00976401">
        <w:rPr>
          <w:rFonts w:cstheme="minorHAnsi"/>
        </w:rPr>
        <w:t xml:space="preserve">(SMS) </w:t>
      </w:r>
      <w:r w:rsidR="001C7F0F" w:rsidRPr="00976401">
        <w:rPr>
          <w:rFonts w:cstheme="minorHAnsi"/>
        </w:rPr>
        <w:t>ČSÚ.</w:t>
      </w:r>
    </w:p>
    <w:p w14:paraId="1C3BFB2D" w14:textId="59B2499B" w:rsidR="009C530D" w:rsidRPr="00976401" w:rsidRDefault="001C7F0F" w:rsidP="00F45D8E">
      <w:pPr>
        <w:spacing w:after="120" w:line="240" w:lineRule="auto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Osevní plocha zemědělských plodin </w:t>
      </w:r>
      <w:r w:rsidRPr="00976401">
        <w:rPr>
          <w:rFonts w:cstheme="minorHAnsi"/>
        </w:rPr>
        <w:t>(5900)</w:t>
      </w:r>
      <w:r w:rsidRPr="00976401">
        <w:rPr>
          <w:rFonts w:cstheme="minorHAnsi"/>
          <w:bCs/>
        </w:rPr>
        <w:t>:</w:t>
      </w:r>
      <w:r w:rsidRPr="00976401">
        <w:rPr>
          <w:rFonts w:cstheme="minorHAnsi"/>
        </w:rPr>
        <w:t xml:space="preserve"> Plocha orné půdy osetá nebo osázená hlavními zemědělskými plodinami na jaře sklizňového roku, u ozimých plodin na podzim předchozího roku a u</w:t>
      </w:r>
      <w:r w:rsidR="00AE1D01" w:rsidRPr="00976401">
        <w:rPr>
          <w:rFonts w:cstheme="minorHAnsi"/>
        </w:rPr>
        <w:t> </w:t>
      </w:r>
      <w:r w:rsidRPr="00976401">
        <w:rPr>
          <w:rFonts w:cstheme="minorHAnsi"/>
        </w:rPr>
        <w:t xml:space="preserve">víceletých plodin v předešlých letech. Nezahrnuje plochy předplodin, meziplodin a následných plodin. </w:t>
      </w:r>
      <w:r w:rsidR="00475ABB" w:rsidRPr="00976401">
        <w:rPr>
          <w:rFonts w:cstheme="minorHAnsi"/>
        </w:rPr>
        <w:t>Do roku 2022 zahrnuje také školky, od roku 2023 jsou školky uveden</w:t>
      </w:r>
      <w:r w:rsidR="009C530D" w:rsidRPr="00976401">
        <w:rPr>
          <w:rFonts w:cstheme="minorHAnsi"/>
        </w:rPr>
        <w:t>é</w:t>
      </w:r>
      <w:r w:rsidR="00475ABB" w:rsidRPr="00976401">
        <w:rPr>
          <w:rFonts w:cstheme="minorHAnsi"/>
        </w:rPr>
        <w:t xml:space="preserve"> </w:t>
      </w:r>
      <w:r w:rsidR="008771EF" w:rsidRPr="00976401">
        <w:rPr>
          <w:rFonts w:cstheme="minorHAnsi"/>
        </w:rPr>
        <w:t xml:space="preserve">jako </w:t>
      </w:r>
      <w:r w:rsidR="007B5867" w:rsidRPr="00976401">
        <w:rPr>
          <w:rFonts w:cstheme="minorHAnsi"/>
        </w:rPr>
        <w:t xml:space="preserve">samostatný </w:t>
      </w:r>
      <w:r w:rsidR="008771EF" w:rsidRPr="00976401">
        <w:rPr>
          <w:rFonts w:cstheme="minorHAnsi"/>
        </w:rPr>
        <w:t>druh zemědělské kultury</w:t>
      </w:r>
      <w:r w:rsidR="00475ABB" w:rsidRPr="00976401">
        <w:rPr>
          <w:rFonts w:cstheme="minorHAnsi"/>
        </w:rPr>
        <w:t>.</w:t>
      </w:r>
      <w:r w:rsidR="009C530D" w:rsidRPr="00976401">
        <w:rPr>
          <w:rFonts w:cstheme="minorHAnsi"/>
        </w:rPr>
        <w:t xml:space="preserve"> Do roku 2016 zahrnuje také osev mimo ornou půdu.</w:t>
      </w:r>
    </w:p>
    <w:p w14:paraId="410824E8" w14:textId="6F947FE4" w:rsidR="00485796" w:rsidRPr="00976401" w:rsidRDefault="001C7F0F" w:rsidP="00F45D8E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Osevní plocha ozimých plodin </w:t>
      </w:r>
      <w:r w:rsidRPr="00976401">
        <w:rPr>
          <w:rFonts w:cstheme="minorHAnsi"/>
        </w:rPr>
        <w:t xml:space="preserve">(5900): Plocha orné půdy osetá ozimými plodinami </w:t>
      </w:r>
      <w:r w:rsidR="009C530D" w:rsidRPr="00976401">
        <w:rPr>
          <w:rFonts w:cstheme="minorHAnsi"/>
        </w:rPr>
        <w:t xml:space="preserve">k 30. listopadu </w:t>
      </w:r>
      <w:r w:rsidRPr="00976401">
        <w:rPr>
          <w:rFonts w:cstheme="minorHAnsi"/>
        </w:rPr>
        <w:t xml:space="preserve">určená pro sklizeň v následujícím roce. </w:t>
      </w:r>
    </w:p>
    <w:p w14:paraId="3CEDF2E0" w14:textId="5A9748C3" w:rsidR="001C7F0F" w:rsidRPr="00976401" w:rsidRDefault="001C7F0F" w:rsidP="00944B7A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Plocha sklizně zemědělských plodin </w:t>
      </w:r>
      <w:r w:rsidRPr="00976401">
        <w:rPr>
          <w:rFonts w:cstheme="minorHAnsi"/>
        </w:rPr>
        <w:t>(5909)</w:t>
      </w:r>
      <w:r w:rsidRPr="00976401">
        <w:rPr>
          <w:rFonts w:cstheme="minorHAnsi"/>
          <w:bCs/>
        </w:rPr>
        <w:t>:</w:t>
      </w:r>
      <w:r w:rsidRPr="00976401">
        <w:rPr>
          <w:rFonts w:cstheme="minorHAnsi"/>
          <w:b/>
          <w:bCs/>
        </w:rPr>
        <w:t xml:space="preserve"> </w:t>
      </w:r>
      <w:r w:rsidRPr="00976401">
        <w:rPr>
          <w:rFonts w:cstheme="minorHAnsi"/>
          <w:bCs/>
        </w:rPr>
        <w:t>P</w:t>
      </w:r>
      <w:r w:rsidRPr="00976401">
        <w:rPr>
          <w:rFonts w:cstheme="minorHAnsi"/>
        </w:rPr>
        <w:t>locha obhospodařované zemědělské půdy určená ke</w:t>
      </w:r>
      <w:r w:rsidR="001B0EDA" w:rsidRPr="00976401">
        <w:rPr>
          <w:rFonts w:cstheme="minorHAnsi"/>
        </w:rPr>
        <w:t> </w:t>
      </w:r>
      <w:r w:rsidRPr="00976401">
        <w:rPr>
          <w:rFonts w:cstheme="minorHAnsi"/>
        </w:rPr>
        <w:t xml:space="preserve">sklizni. </w:t>
      </w:r>
    </w:p>
    <w:p w14:paraId="0F8B41D0" w14:textId="1BBC5F2D" w:rsidR="001C7F0F" w:rsidRPr="00976401" w:rsidRDefault="00853371" w:rsidP="00F45D8E">
      <w:pPr>
        <w:pStyle w:val="Bezmezer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 w:rsidRPr="00976401">
        <w:rPr>
          <w:rFonts w:cstheme="minorHAnsi"/>
        </w:rPr>
        <w:t>K</w:t>
      </w:r>
      <w:r w:rsidR="001C7F0F" w:rsidRPr="00976401">
        <w:rPr>
          <w:rFonts w:cstheme="minorHAnsi"/>
        </w:rPr>
        <w:t>ukuřice</w:t>
      </w:r>
      <w:r w:rsidR="000B66E4" w:rsidRPr="00976401">
        <w:rPr>
          <w:rFonts w:cstheme="minorHAnsi"/>
        </w:rPr>
        <w:t xml:space="preserve">, </w:t>
      </w:r>
      <w:r w:rsidR="001C7F0F" w:rsidRPr="00976401">
        <w:rPr>
          <w:rFonts w:cstheme="minorHAnsi"/>
        </w:rPr>
        <w:t>brambor</w:t>
      </w:r>
      <w:r w:rsidRPr="00976401">
        <w:rPr>
          <w:rFonts w:cstheme="minorHAnsi"/>
        </w:rPr>
        <w:t>y</w:t>
      </w:r>
      <w:r w:rsidR="001C7F0F" w:rsidRPr="00976401">
        <w:rPr>
          <w:rFonts w:cstheme="minorHAnsi"/>
        </w:rPr>
        <w:t xml:space="preserve"> ran</w:t>
      </w:r>
      <w:r w:rsidRPr="00976401">
        <w:rPr>
          <w:rFonts w:cstheme="minorHAnsi"/>
        </w:rPr>
        <w:t>é</w:t>
      </w:r>
      <w:r w:rsidR="000B66E4" w:rsidRPr="00976401">
        <w:rPr>
          <w:rFonts w:cstheme="minorHAnsi"/>
        </w:rPr>
        <w:t xml:space="preserve"> a kmín (od</w:t>
      </w:r>
      <w:r w:rsidR="00B4627F" w:rsidRPr="00976401">
        <w:rPr>
          <w:rFonts w:cstheme="minorHAnsi"/>
        </w:rPr>
        <w:t xml:space="preserve"> roku</w:t>
      </w:r>
      <w:r w:rsidR="000B66E4" w:rsidRPr="00976401">
        <w:rPr>
          <w:rFonts w:cstheme="minorHAnsi"/>
        </w:rPr>
        <w:t xml:space="preserve"> 2023)</w:t>
      </w:r>
      <w:r w:rsidRPr="00976401">
        <w:rPr>
          <w:rFonts w:cstheme="minorHAnsi"/>
        </w:rPr>
        <w:t xml:space="preserve">: </w:t>
      </w:r>
      <w:r w:rsidR="00DD440E" w:rsidRPr="00976401">
        <w:rPr>
          <w:rFonts w:cstheme="minorHAnsi"/>
        </w:rPr>
        <w:t>plocha sklizená ve sledovaném roce</w:t>
      </w:r>
      <w:r w:rsidR="000704ED" w:rsidRPr="00976401">
        <w:rPr>
          <w:rFonts w:cstheme="minorHAnsi"/>
        </w:rPr>
        <w:t>.</w:t>
      </w:r>
    </w:p>
    <w:p w14:paraId="1D0F6C80" w14:textId="4B5256A7" w:rsidR="00B4627F" w:rsidRPr="00976401" w:rsidRDefault="00853371" w:rsidP="00F45D8E">
      <w:pPr>
        <w:pStyle w:val="Bezmezer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 w:rsidRPr="00976401">
        <w:rPr>
          <w:rFonts w:cstheme="minorHAnsi"/>
        </w:rPr>
        <w:t>Z</w:t>
      </w:r>
      <w:r w:rsidR="001C7F0F" w:rsidRPr="00976401">
        <w:rPr>
          <w:rFonts w:cstheme="minorHAnsi"/>
        </w:rPr>
        <w:t>elenin</w:t>
      </w:r>
      <w:r w:rsidRPr="00976401">
        <w:rPr>
          <w:rFonts w:cstheme="minorHAnsi"/>
        </w:rPr>
        <w:t>a</w:t>
      </w:r>
      <w:r w:rsidR="001C7F0F" w:rsidRPr="00976401">
        <w:rPr>
          <w:rFonts w:cstheme="minorHAnsi"/>
        </w:rPr>
        <w:t xml:space="preserve"> </w:t>
      </w:r>
      <w:r w:rsidR="00DD440E" w:rsidRPr="00976401">
        <w:rPr>
          <w:rFonts w:cstheme="minorHAnsi"/>
        </w:rPr>
        <w:t>(od roku 2018)</w:t>
      </w:r>
      <w:r w:rsidRPr="00976401">
        <w:rPr>
          <w:rFonts w:cstheme="minorHAnsi"/>
        </w:rPr>
        <w:t xml:space="preserve">: </w:t>
      </w:r>
      <w:r w:rsidR="001C7F0F" w:rsidRPr="00976401">
        <w:rPr>
          <w:rFonts w:cstheme="minorHAnsi"/>
        </w:rPr>
        <w:t>plocha</w:t>
      </w:r>
      <w:r w:rsidR="00743455" w:rsidRPr="00976401">
        <w:rPr>
          <w:rFonts w:cstheme="minorHAnsi"/>
        </w:rPr>
        <w:t xml:space="preserve"> sklizně </w:t>
      </w:r>
      <w:r w:rsidR="001C7F0F" w:rsidRPr="00976401">
        <w:rPr>
          <w:rFonts w:cstheme="minorHAnsi"/>
        </w:rPr>
        <w:t xml:space="preserve">odpovídá součtu ploch opakovaně osetých nebo osázených a sklizených ve sledovaném roce. Zahrnuje také plochy </w:t>
      </w:r>
      <w:r w:rsidR="000B66E4" w:rsidRPr="00976401">
        <w:rPr>
          <w:rFonts w:cstheme="minorHAnsi"/>
        </w:rPr>
        <w:t>pod vysokým přístupným ochranným krytem</w:t>
      </w:r>
      <w:r w:rsidR="00B4627F" w:rsidRPr="00976401">
        <w:rPr>
          <w:rFonts w:cstheme="minorHAnsi"/>
        </w:rPr>
        <w:t xml:space="preserve"> (skleníky, fóliovníky).</w:t>
      </w:r>
    </w:p>
    <w:p w14:paraId="4FC0B9FB" w14:textId="693AFC93" w:rsidR="000324BE" w:rsidRPr="00976401" w:rsidRDefault="00853371" w:rsidP="00F45D8E">
      <w:pPr>
        <w:pStyle w:val="Bezmezer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 w:rsidRPr="00976401">
        <w:rPr>
          <w:rFonts w:cstheme="minorHAnsi"/>
        </w:rPr>
        <w:t>C</w:t>
      </w:r>
      <w:r w:rsidR="001C7F0F" w:rsidRPr="00976401">
        <w:rPr>
          <w:rFonts w:cstheme="minorHAnsi"/>
        </w:rPr>
        <w:t>hmel, rév</w:t>
      </w:r>
      <w:r w:rsidRPr="00976401">
        <w:rPr>
          <w:rFonts w:cstheme="minorHAnsi"/>
        </w:rPr>
        <w:t>a vinná</w:t>
      </w:r>
      <w:r w:rsidR="001C7F0F" w:rsidRPr="00976401">
        <w:rPr>
          <w:rFonts w:cstheme="minorHAnsi"/>
        </w:rPr>
        <w:t xml:space="preserve"> a </w:t>
      </w:r>
      <w:r w:rsidR="000704ED" w:rsidRPr="00976401">
        <w:rPr>
          <w:rFonts w:cstheme="minorHAnsi"/>
        </w:rPr>
        <w:t>ovocn</w:t>
      </w:r>
      <w:r w:rsidRPr="00976401">
        <w:rPr>
          <w:rFonts w:cstheme="minorHAnsi"/>
        </w:rPr>
        <w:t>é</w:t>
      </w:r>
      <w:r w:rsidR="000704ED" w:rsidRPr="00976401">
        <w:rPr>
          <w:rFonts w:cstheme="minorHAnsi"/>
        </w:rPr>
        <w:t xml:space="preserve"> </w:t>
      </w:r>
      <w:r w:rsidR="008C3BB0" w:rsidRPr="00976401">
        <w:rPr>
          <w:rFonts w:cstheme="minorHAnsi"/>
        </w:rPr>
        <w:t>sad</w:t>
      </w:r>
      <w:r w:rsidRPr="00976401">
        <w:rPr>
          <w:rFonts w:cstheme="minorHAnsi"/>
        </w:rPr>
        <w:t>y</w:t>
      </w:r>
      <w:r w:rsidR="008C3BB0" w:rsidRPr="00976401">
        <w:rPr>
          <w:rFonts w:cstheme="minorHAnsi"/>
        </w:rPr>
        <w:t xml:space="preserve"> podle </w:t>
      </w:r>
      <w:r w:rsidR="001C7F0F" w:rsidRPr="00976401">
        <w:rPr>
          <w:rFonts w:cstheme="minorHAnsi"/>
        </w:rPr>
        <w:t>jednotlivých druhů</w:t>
      </w:r>
      <w:r w:rsidRPr="00976401">
        <w:rPr>
          <w:rFonts w:cstheme="minorHAnsi"/>
        </w:rPr>
        <w:t>: plocha,</w:t>
      </w:r>
      <w:r w:rsidR="001C7F0F" w:rsidRPr="00976401">
        <w:rPr>
          <w:rFonts w:cstheme="minorHAnsi"/>
        </w:rPr>
        <w:t xml:space="preserve"> která je ve sledovaném roce určen</w:t>
      </w:r>
      <w:r w:rsidR="00DD440E" w:rsidRPr="00976401">
        <w:rPr>
          <w:rFonts w:cstheme="minorHAnsi"/>
        </w:rPr>
        <w:t>á</w:t>
      </w:r>
      <w:r w:rsidR="001C7F0F" w:rsidRPr="00976401">
        <w:rPr>
          <w:rFonts w:cstheme="minorHAnsi"/>
        </w:rPr>
        <w:t xml:space="preserve"> ke sklizni</w:t>
      </w:r>
      <w:r w:rsidRPr="00976401">
        <w:rPr>
          <w:rFonts w:cstheme="minorHAnsi"/>
        </w:rPr>
        <w:t xml:space="preserve"> (produkční plocha)</w:t>
      </w:r>
      <w:r w:rsidR="001C7F0F" w:rsidRPr="00976401">
        <w:rPr>
          <w:rFonts w:cstheme="minorHAnsi"/>
        </w:rPr>
        <w:t>. Nezahrnuje mladé, dosud neplod</w:t>
      </w:r>
      <w:r w:rsidR="001B455B" w:rsidRPr="00976401">
        <w:rPr>
          <w:rFonts w:cstheme="minorHAnsi"/>
        </w:rPr>
        <w:t>né</w:t>
      </w:r>
      <w:r w:rsidR="001C7F0F" w:rsidRPr="00976401">
        <w:rPr>
          <w:rFonts w:cstheme="minorHAnsi"/>
        </w:rPr>
        <w:t xml:space="preserve"> výsadby.</w:t>
      </w:r>
    </w:p>
    <w:p w14:paraId="7898B94E" w14:textId="5664FC26" w:rsidR="001C7F0F" w:rsidRPr="00976401" w:rsidRDefault="00853371" w:rsidP="00F45D8E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cstheme="minorHAnsi"/>
        </w:rPr>
      </w:pPr>
      <w:r w:rsidRPr="00976401">
        <w:rPr>
          <w:rFonts w:cstheme="minorHAnsi"/>
        </w:rPr>
        <w:t>T</w:t>
      </w:r>
      <w:r w:rsidR="001C7F0F" w:rsidRPr="00976401">
        <w:rPr>
          <w:rFonts w:cstheme="minorHAnsi"/>
        </w:rPr>
        <w:t>rval</w:t>
      </w:r>
      <w:r w:rsidRPr="00976401">
        <w:rPr>
          <w:rFonts w:cstheme="minorHAnsi"/>
        </w:rPr>
        <w:t>é</w:t>
      </w:r>
      <w:r w:rsidR="001C7F0F" w:rsidRPr="00976401">
        <w:rPr>
          <w:rFonts w:cstheme="minorHAnsi"/>
        </w:rPr>
        <w:t xml:space="preserve"> travní porost</w:t>
      </w:r>
      <w:r w:rsidRPr="00976401">
        <w:rPr>
          <w:rFonts w:cstheme="minorHAnsi"/>
        </w:rPr>
        <w:t xml:space="preserve">y: </w:t>
      </w:r>
      <w:r w:rsidR="001C7F0F" w:rsidRPr="00976401">
        <w:rPr>
          <w:rFonts w:cstheme="minorHAnsi"/>
        </w:rPr>
        <w:t>sklízená nebo spásaná plocha.</w:t>
      </w:r>
    </w:p>
    <w:p w14:paraId="136A3FE2" w14:textId="63CFC900" w:rsidR="001C7F0F" w:rsidRPr="00976401" w:rsidRDefault="001C7F0F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Sklizeň zemědělských plodin </w:t>
      </w:r>
      <w:r w:rsidRPr="00976401">
        <w:rPr>
          <w:rFonts w:cstheme="minorHAnsi"/>
        </w:rPr>
        <w:t xml:space="preserve">(5906): Sklizená produkce zemědělských plodin určená k prodeji nebo pro přímou spotřebu. </w:t>
      </w:r>
      <w:r w:rsidR="00CB3179" w:rsidRPr="00976401">
        <w:rPr>
          <w:rFonts w:cstheme="minorHAnsi"/>
        </w:rPr>
        <w:t xml:space="preserve">Sklizeň je uvedená ve standardní čistotě. </w:t>
      </w:r>
      <w:r w:rsidRPr="00976401">
        <w:rPr>
          <w:rFonts w:cstheme="minorHAnsi"/>
        </w:rPr>
        <w:t>Vlhkost sklizně obilovin na zrno, luskovin</w:t>
      </w:r>
      <w:r w:rsidR="00C36D5B" w:rsidRPr="00976401">
        <w:rPr>
          <w:rFonts w:cstheme="minorHAnsi"/>
        </w:rPr>
        <w:t xml:space="preserve"> a bílkovinných plodin</w:t>
      </w:r>
      <w:r w:rsidRPr="00976401">
        <w:rPr>
          <w:rFonts w:cstheme="minorHAnsi"/>
        </w:rPr>
        <w:t xml:space="preserve"> na zrno, olejnin a pícnin je uvedená v tabulce 1. </w:t>
      </w:r>
    </w:p>
    <w:p w14:paraId="6E218CC7" w14:textId="7F0A32E2" w:rsidR="001C7F0F" w:rsidRPr="00976401" w:rsidRDefault="001C7F0F" w:rsidP="00F45D8E">
      <w:pPr>
        <w:pStyle w:val="Bezmezer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Tabulka 1</w:t>
      </w:r>
      <w:r w:rsidR="00976401" w:rsidRPr="00976401">
        <w:rPr>
          <w:rFonts w:cstheme="minorHAnsi"/>
          <w:b/>
        </w:rPr>
        <w:t>:</w:t>
      </w:r>
      <w:r w:rsidRPr="00976401">
        <w:rPr>
          <w:rFonts w:cstheme="minorHAnsi"/>
          <w:b/>
        </w:rPr>
        <w:t xml:space="preserve"> Vlhkost sklizně zemědělských plod</w:t>
      </w:r>
      <w:r w:rsidR="000151C0" w:rsidRPr="00976401">
        <w:rPr>
          <w:rFonts w:cstheme="minorHAnsi"/>
          <w:b/>
        </w:rPr>
        <w:t>in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77"/>
        <w:gridCol w:w="1565"/>
      </w:tblGrid>
      <w:tr w:rsidR="001C7F0F" w:rsidRPr="00976401" w14:paraId="07422D9C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026DF3D7" w14:textId="77777777" w:rsidR="001C7F0F" w:rsidRPr="00976401" w:rsidRDefault="001C7F0F" w:rsidP="00F45D8E">
            <w:pPr>
              <w:pStyle w:val="Bezmezer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76401">
              <w:rPr>
                <w:rFonts w:cstheme="minorHAnsi"/>
                <w:b/>
                <w:sz w:val="18"/>
                <w:szCs w:val="18"/>
              </w:rPr>
              <w:t>Plodina/skupina plodin</w:t>
            </w:r>
          </w:p>
        </w:tc>
        <w:tc>
          <w:tcPr>
            <w:tcW w:w="1565" w:type="dxa"/>
            <w:vAlign w:val="center"/>
          </w:tcPr>
          <w:p w14:paraId="6530B505" w14:textId="77777777" w:rsidR="00167C4F" w:rsidRPr="00976401" w:rsidRDefault="001C7F0F" w:rsidP="00F45D8E">
            <w:pPr>
              <w:pStyle w:val="Bezmezer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6401">
              <w:rPr>
                <w:rFonts w:cstheme="minorHAnsi"/>
                <w:b/>
                <w:sz w:val="18"/>
                <w:szCs w:val="18"/>
              </w:rPr>
              <w:t>Vlhkost sklizně</w:t>
            </w:r>
          </w:p>
          <w:p w14:paraId="4F3033DB" w14:textId="4B160830" w:rsidR="001C7F0F" w:rsidRPr="00976401" w:rsidRDefault="001C7F0F" w:rsidP="00F45D8E">
            <w:pPr>
              <w:pStyle w:val="Bezmezer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76401">
              <w:rPr>
                <w:rFonts w:cstheme="minorHAnsi"/>
                <w:b/>
                <w:sz w:val="18"/>
                <w:szCs w:val="18"/>
              </w:rPr>
              <w:t>(%)</w:t>
            </w:r>
          </w:p>
        </w:tc>
      </w:tr>
      <w:tr w:rsidR="001C7F0F" w:rsidRPr="00976401" w14:paraId="6F46D70C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10DC6402" w14:textId="77777777" w:rsidR="001C7F0F" w:rsidRPr="00976401" w:rsidRDefault="001C7F0F" w:rsidP="00F45D8E">
            <w:pPr>
              <w:pStyle w:val="Bezmezer"/>
              <w:ind w:left="172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Obiloviny na zrno</w:t>
            </w:r>
          </w:p>
        </w:tc>
        <w:tc>
          <w:tcPr>
            <w:tcW w:w="1565" w:type="dxa"/>
            <w:vAlign w:val="center"/>
          </w:tcPr>
          <w:p w14:paraId="71F56C40" w14:textId="77777777" w:rsidR="001C7F0F" w:rsidRPr="00976401" w:rsidRDefault="001C7F0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1C7F0F" w:rsidRPr="00976401" w14:paraId="1CF6505D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0BB4D4AF" w14:textId="7B4F9F0D" w:rsidR="001C7F0F" w:rsidRPr="00976401" w:rsidRDefault="001C7F0F" w:rsidP="00F45D8E">
            <w:pPr>
              <w:pStyle w:val="Bezmezer"/>
              <w:ind w:left="172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 xml:space="preserve">Luskoviny </w:t>
            </w:r>
            <w:r w:rsidR="00606148" w:rsidRPr="00976401">
              <w:rPr>
                <w:rFonts w:cstheme="minorHAnsi"/>
                <w:sz w:val="18"/>
                <w:szCs w:val="18"/>
              </w:rPr>
              <w:t xml:space="preserve">a bílkovinné plodiny </w:t>
            </w:r>
            <w:r w:rsidRPr="00976401">
              <w:rPr>
                <w:rFonts w:cstheme="minorHAnsi"/>
                <w:sz w:val="18"/>
                <w:szCs w:val="18"/>
              </w:rPr>
              <w:t>na zrno</w:t>
            </w:r>
          </w:p>
        </w:tc>
        <w:tc>
          <w:tcPr>
            <w:tcW w:w="1565" w:type="dxa"/>
            <w:vAlign w:val="center"/>
          </w:tcPr>
          <w:p w14:paraId="334FF1A7" w14:textId="77777777" w:rsidR="001C7F0F" w:rsidRPr="00976401" w:rsidRDefault="001C7F0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1C7F0F" w:rsidRPr="00976401" w14:paraId="43BB1043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3075B835" w14:textId="77777777" w:rsidR="001C7F0F" w:rsidRPr="00976401" w:rsidRDefault="001C7F0F" w:rsidP="00F45D8E">
            <w:pPr>
              <w:pStyle w:val="Bezmezer"/>
              <w:ind w:left="172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Olejniny (mimo sóju)</w:t>
            </w:r>
          </w:p>
        </w:tc>
        <w:tc>
          <w:tcPr>
            <w:tcW w:w="1565" w:type="dxa"/>
            <w:vAlign w:val="center"/>
          </w:tcPr>
          <w:p w14:paraId="2F289A7A" w14:textId="77777777" w:rsidR="001C7F0F" w:rsidRPr="00976401" w:rsidRDefault="001C7F0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1C7F0F" w:rsidRPr="00976401" w14:paraId="2EDF5DEF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7A6BC14A" w14:textId="77777777" w:rsidR="001C7F0F" w:rsidRPr="00976401" w:rsidRDefault="001C7F0F" w:rsidP="00F45D8E">
            <w:pPr>
              <w:pStyle w:val="Bezmezer"/>
              <w:ind w:left="172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Sója</w:t>
            </w:r>
          </w:p>
        </w:tc>
        <w:tc>
          <w:tcPr>
            <w:tcW w:w="1565" w:type="dxa"/>
            <w:vAlign w:val="center"/>
          </w:tcPr>
          <w:p w14:paraId="12E323C1" w14:textId="77777777" w:rsidR="001C7F0F" w:rsidRPr="00976401" w:rsidRDefault="001C7F0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1C7F0F" w:rsidRPr="00976401" w14:paraId="71DB986B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4A2363DA" w14:textId="77777777" w:rsidR="001C7F0F" w:rsidRPr="00976401" w:rsidRDefault="001C7F0F" w:rsidP="00F45D8E">
            <w:pPr>
              <w:pStyle w:val="Bezmezer"/>
              <w:ind w:left="172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Pícniny na orné půdě</w:t>
            </w:r>
          </w:p>
        </w:tc>
        <w:tc>
          <w:tcPr>
            <w:tcW w:w="1565" w:type="dxa"/>
            <w:vAlign w:val="center"/>
          </w:tcPr>
          <w:p w14:paraId="4ABA8DB8" w14:textId="77777777" w:rsidR="001C7F0F" w:rsidRPr="00976401" w:rsidRDefault="001C7F0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2D2BAB" w:rsidRPr="00976401" w14:paraId="6C51A0B0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69C7A47B" w14:textId="5AF5F372" w:rsidR="002D2BAB" w:rsidRPr="00976401" w:rsidRDefault="002D2BAB" w:rsidP="00F45D8E">
            <w:pPr>
              <w:pStyle w:val="Bezmezer"/>
              <w:numPr>
                <w:ilvl w:val="0"/>
                <w:numId w:val="5"/>
              </w:numPr>
              <w:ind w:left="449" w:hanging="141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kukuřice na zeleno</w:t>
            </w:r>
          </w:p>
        </w:tc>
        <w:tc>
          <w:tcPr>
            <w:tcW w:w="1565" w:type="dxa"/>
            <w:vAlign w:val="center"/>
          </w:tcPr>
          <w:p w14:paraId="2AFDF94C" w14:textId="36010A1C" w:rsidR="002D2BAB" w:rsidRPr="00976401" w:rsidRDefault="002D2BAB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65</w:t>
            </w:r>
          </w:p>
        </w:tc>
      </w:tr>
      <w:tr w:rsidR="002D2BAB" w:rsidRPr="00976401" w14:paraId="4E11E1F8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7FED0402" w14:textId="7E4B6352" w:rsidR="002D2BAB" w:rsidRPr="00976401" w:rsidRDefault="00167C4F" w:rsidP="00F45D8E">
            <w:pPr>
              <w:pStyle w:val="Bezmezer"/>
              <w:numPr>
                <w:ilvl w:val="0"/>
                <w:numId w:val="5"/>
              </w:numPr>
              <w:ind w:left="449" w:hanging="141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obiloviny na zeleno (mimo kukuřici)</w:t>
            </w:r>
          </w:p>
        </w:tc>
        <w:tc>
          <w:tcPr>
            <w:tcW w:w="1565" w:type="dxa"/>
            <w:vAlign w:val="center"/>
          </w:tcPr>
          <w:p w14:paraId="42BFAB0D" w14:textId="5FA602DE" w:rsidR="002D2BAB" w:rsidRPr="00976401" w:rsidRDefault="00167C4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83</w:t>
            </w:r>
          </w:p>
        </w:tc>
      </w:tr>
      <w:tr w:rsidR="00167C4F" w:rsidRPr="00976401" w14:paraId="6E34A68F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7DB4309D" w14:textId="5879EDF5" w:rsidR="00167C4F" w:rsidRPr="00976401" w:rsidRDefault="00167C4F" w:rsidP="00F45D8E">
            <w:pPr>
              <w:pStyle w:val="Bezmezer"/>
              <w:numPr>
                <w:ilvl w:val="0"/>
                <w:numId w:val="5"/>
              </w:numPr>
              <w:ind w:left="449" w:hanging="141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 xml:space="preserve">jetel, vojtěška, </w:t>
            </w:r>
            <w:proofErr w:type="spellStart"/>
            <w:r w:rsidRPr="00976401">
              <w:rPr>
                <w:rFonts w:cstheme="minorHAnsi"/>
                <w:sz w:val="18"/>
                <w:szCs w:val="18"/>
              </w:rPr>
              <w:t>jetel</w:t>
            </w:r>
            <w:r w:rsidR="00ED522D" w:rsidRPr="00976401">
              <w:rPr>
                <w:rFonts w:cstheme="minorHAnsi"/>
                <w:sz w:val="18"/>
                <w:szCs w:val="18"/>
              </w:rPr>
              <w:t>ovino</w:t>
            </w:r>
            <w:r w:rsidRPr="00976401">
              <w:rPr>
                <w:rFonts w:cstheme="minorHAnsi"/>
                <w:sz w:val="18"/>
                <w:szCs w:val="18"/>
              </w:rPr>
              <w:t>travní</w:t>
            </w:r>
            <w:proofErr w:type="spellEnd"/>
            <w:r w:rsidRPr="00976401">
              <w:rPr>
                <w:rFonts w:cstheme="minorHAnsi"/>
                <w:sz w:val="18"/>
                <w:szCs w:val="18"/>
              </w:rPr>
              <w:t xml:space="preserve"> směsi a ostatní jeteloviny</w:t>
            </w:r>
          </w:p>
        </w:tc>
        <w:tc>
          <w:tcPr>
            <w:tcW w:w="1565" w:type="dxa"/>
            <w:vAlign w:val="center"/>
          </w:tcPr>
          <w:p w14:paraId="04B9FD3C" w14:textId="7E94051B" w:rsidR="00167C4F" w:rsidRPr="00976401" w:rsidRDefault="00167C4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167C4F" w:rsidRPr="00976401" w14:paraId="4608C2E7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54C05C37" w14:textId="339B172A" w:rsidR="00167C4F" w:rsidRPr="00976401" w:rsidRDefault="00167C4F" w:rsidP="00F45D8E">
            <w:pPr>
              <w:pStyle w:val="Bezmezer"/>
              <w:numPr>
                <w:ilvl w:val="0"/>
                <w:numId w:val="5"/>
              </w:numPr>
              <w:ind w:left="449" w:hanging="141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luskoviny na zeleno a směsi plodin poutajících dusík</w:t>
            </w:r>
            <w:r w:rsidR="00853371" w:rsidRPr="00976401">
              <w:rPr>
                <w:rFonts w:cstheme="minorHAnsi"/>
                <w:sz w:val="18"/>
                <w:szCs w:val="18"/>
              </w:rPr>
              <w:t xml:space="preserve"> (mimo </w:t>
            </w:r>
            <w:proofErr w:type="spellStart"/>
            <w:r w:rsidR="00853371" w:rsidRPr="00976401">
              <w:rPr>
                <w:rFonts w:cstheme="minorHAnsi"/>
                <w:sz w:val="18"/>
                <w:szCs w:val="18"/>
              </w:rPr>
              <w:t>jetel</w:t>
            </w:r>
            <w:r w:rsidR="00ED522D" w:rsidRPr="00976401">
              <w:rPr>
                <w:rFonts w:cstheme="minorHAnsi"/>
                <w:sz w:val="18"/>
                <w:szCs w:val="18"/>
              </w:rPr>
              <w:t>ovino</w:t>
            </w:r>
            <w:r w:rsidR="00853371" w:rsidRPr="00976401">
              <w:rPr>
                <w:rFonts w:cstheme="minorHAnsi"/>
                <w:sz w:val="18"/>
                <w:szCs w:val="18"/>
              </w:rPr>
              <w:t>travní</w:t>
            </w:r>
            <w:proofErr w:type="spellEnd"/>
            <w:r w:rsidR="00853371" w:rsidRPr="00976401">
              <w:rPr>
                <w:rFonts w:cstheme="minorHAnsi"/>
                <w:sz w:val="18"/>
                <w:szCs w:val="18"/>
              </w:rPr>
              <w:t xml:space="preserve"> směsi)</w:t>
            </w:r>
          </w:p>
        </w:tc>
        <w:tc>
          <w:tcPr>
            <w:tcW w:w="1565" w:type="dxa"/>
            <w:vAlign w:val="center"/>
          </w:tcPr>
          <w:p w14:paraId="729E82B1" w14:textId="5E84DB86" w:rsidR="00167C4F" w:rsidRPr="00976401" w:rsidRDefault="00167C4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83</w:t>
            </w:r>
          </w:p>
        </w:tc>
      </w:tr>
      <w:tr w:rsidR="00167C4F" w:rsidRPr="00976401" w14:paraId="3E7E1402" w14:textId="77777777" w:rsidTr="007173DA">
        <w:trPr>
          <w:trHeight w:val="283"/>
          <w:jc w:val="center"/>
        </w:trPr>
        <w:tc>
          <w:tcPr>
            <w:tcW w:w="7377" w:type="dxa"/>
            <w:vAlign w:val="center"/>
          </w:tcPr>
          <w:p w14:paraId="1919ECB2" w14:textId="1EBC7BCD" w:rsidR="00167C4F" w:rsidRPr="00976401" w:rsidRDefault="00167C4F" w:rsidP="00F45D8E">
            <w:pPr>
              <w:pStyle w:val="Bezmezer"/>
              <w:numPr>
                <w:ilvl w:val="0"/>
                <w:numId w:val="5"/>
              </w:numPr>
              <w:ind w:left="449" w:hanging="141"/>
              <w:jc w:val="both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ostatní pícniny na orné půdě</w:t>
            </w:r>
          </w:p>
        </w:tc>
        <w:tc>
          <w:tcPr>
            <w:tcW w:w="1565" w:type="dxa"/>
            <w:vAlign w:val="center"/>
          </w:tcPr>
          <w:p w14:paraId="129A24AF" w14:textId="0F411141" w:rsidR="00167C4F" w:rsidRPr="00976401" w:rsidRDefault="00167C4F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83</w:t>
            </w:r>
          </w:p>
        </w:tc>
      </w:tr>
    </w:tbl>
    <w:p w14:paraId="6EF8AF82" w14:textId="6478C093" w:rsidR="001C7F0F" w:rsidRPr="00976401" w:rsidRDefault="001C7F0F" w:rsidP="00F45D8E">
      <w:pPr>
        <w:pStyle w:val="Bezmezer"/>
        <w:jc w:val="both"/>
        <w:rPr>
          <w:rFonts w:cstheme="minorHAnsi"/>
        </w:rPr>
      </w:pPr>
    </w:p>
    <w:p w14:paraId="0F1CD7B3" w14:textId="30D32613" w:rsidR="001C7F0F" w:rsidRPr="00976401" w:rsidRDefault="001C7F0F" w:rsidP="00944B7A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Hektarový výnos sklizně zemědělských plodin </w:t>
      </w:r>
      <w:r w:rsidRPr="00976401">
        <w:rPr>
          <w:rFonts w:cstheme="minorHAnsi"/>
        </w:rPr>
        <w:t xml:space="preserve">(5908): Vypočítá se jako podíl sklizně zemědělských plodin a sklizňové nebo osevní plochy zemědělských plodin. </w:t>
      </w:r>
    </w:p>
    <w:p w14:paraId="608BAF10" w14:textId="2C08A7DB" w:rsidR="001C7F0F" w:rsidRPr="00976401" w:rsidRDefault="00853371" w:rsidP="00944B7A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K</w:t>
      </w:r>
      <w:r w:rsidR="001C7F0F" w:rsidRPr="00976401">
        <w:rPr>
          <w:rFonts w:cstheme="minorHAnsi"/>
        </w:rPr>
        <w:t>ukuřice, brambor</w:t>
      </w:r>
      <w:r w:rsidRPr="00976401">
        <w:rPr>
          <w:rFonts w:cstheme="minorHAnsi"/>
        </w:rPr>
        <w:t>y</w:t>
      </w:r>
      <w:r w:rsidR="001C7F0F" w:rsidRPr="00976401">
        <w:rPr>
          <w:rFonts w:cstheme="minorHAnsi"/>
        </w:rPr>
        <w:t xml:space="preserve"> ran</w:t>
      </w:r>
      <w:r w:rsidRPr="00976401">
        <w:rPr>
          <w:rFonts w:cstheme="minorHAnsi"/>
        </w:rPr>
        <w:t>é</w:t>
      </w:r>
      <w:r w:rsidR="001C7F0F" w:rsidRPr="00976401">
        <w:rPr>
          <w:rFonts w:cstheme="minorHAnsi"/>
        </w:rPr>
        <w:t xml:space="preserve">, </w:t>
      </w:r>
      <w:r w:rsidR="004C10FB" w:rsidRPr="00976401">
        <w:rPr>
          <w:rFonts w:cstheme="minorHAnsi"/>
        </w:rPr>
        <w:t>kmín</w:t>
      </w:r>
      <w:r w:rsidRPr="00976401">
        <w:rPr>
          <w:rFonts w:cstheme="minorHAnsi"/>
        </w:rPr>
        <w:t xml:space="preserve"> (od roku 2023)</w:t>
      </w:r>
      <w:r w:rsidR="004C10FB" w:rsidRPr="00976401">
        <w:rPr>
          <w:rFonts w:cstheme="minorHAnsi"/>
        </w:rPr>
        <w:t xml:space="preserve">, </w:t>
      </w:r>
      <w:r w:rsidR="001C7F0F" w:rsidRPr="00976401">
        <w:rPr>
          <w:rFonts w:cstheme="minorHAnsi"/>
        </w:rPr>
        <w:t>zelenin</w:t>
      </w:r>
      <w:r w:rsidRPr="00976401">
        <w:rPr>
          <w:rFonts w:cstheme="minorHAnsi"/>
        </w:rPr>
        <w:t>a</w:t>
      </w:r>
      <w:r w:rsidR="00C36D5B" w:rsidRPr="00976401">
        <w:rPr>
          <w:rFonts w:cstheme="minorHAnsi"/>
        </w:rPr>
        <w:t xml:space="preserve"> (od roku 2018)</w:t>
      </w:r>
      <w:r w:rsidR="001C7F0F" w:rsidRPr="00976401">
        <w:rPr>
          <w:rFonts w:cstheme="minorHAnsi"/>
        </w:rPr>
        <w:t>, chmel, rév</w:t>
      </w:r>
      <w:r w:rsidRPr="00976401">
        <w:rPr>
          <w:rFonts w:cstheme="minorHAnsi"/>
        </w:rPr>
        <w:t>a</w:t>
      </w:r>
      <w:r w:rsidR="001C7F0F" w:rsidRPr="00976401">
        <w:rPr>
          <w:rFonts w:cstheme="minorHAnsi"/>
        </w:rPr>
        <w:t xml:space="preserve"> </w:t>
      </w:r>
      <w:r w:rsidR="008F4EE3" w:rsidRPr="00976401">
        <w:rPr>
          <w:rFonts w:cstheme="minorHAnsi"/>
        </w:rPr>
        <w:t>vinn</w:t>
      </w:r>
      <w:r w:rsidRPr="00976401">
        <w:rPr>
          <w:rFonts w:cstheme="minorHAnsi"/>
        </w:rPr>
        <w:t>á</w:t>
      </w:r>
      <w:r w:rsidR="008F4EE3" w:rsidRPr="00976401">
        <w:rPr>
          <w:rFonts w:cstheme="minorHAnsi"/>
        </w:rPr>
        <w:t xml:space="preserve"> a</w:t>
      </w:r>
      <w:r w:rsidR="001C7F0F" w:rsidRPr="00976401">
        <w:rPr>
          <w:rFonts w:cstheme="minorHAnsi"/>
        </w:rPr>
        <w:t xml:space="preserve"> trval</w:t>
      </w:r>
      <w:r w:rsidRPr="00976401">
        <w:rPr>
          <w:rFonts w:cstheme="minorHAnsi"/>
        </w:rPr>
        <w:t xml:space="preserve">é </w:t>
      </w:r>
      <w:r w:rsidR="001C7F0F" w:rsidRPr="00976401">
        <w:rPr>
          <w:rFonts w:cstheme="minorHAnsi"/>
        </w:rPr>
        <w:t>travní porost</w:t>
      </w:r>
      <w:r w:rsidRPr="00976401">
        <w:rPr>
          <w:rFonts w:cstheme="minorHAnsi"/>
        </w:rPr>
        <w:t xml:space="preserve">y: </w:t>
      </w:r>
      <w:r w:rsidR="001C7F0F" w:rsidRPr="00976401">
        <w:rPr>
          <w:rFonts w:cstheme="minorHAnsi"/>
        </w:rPr>
        <w:t xml:space="preserve">hektarový výnos </w:t>
      </w:r>
      <w:r w:rsidRPr="00976401">
        <w:rPr>
          <w:rFonts w:cstheme="minorHAnsi"/>
        </w:rPr>
        <w:t xml:space="preserve">se </w:t>
      </w:r>
      <w:r w:rsidR="006F065F" w:rsidRPr="00976401">
        <w:rPr>
          <w:rFonts w:cstheme="minorHAnsi"/>
        </w:rPr>
        <w:t>počítá ze sklizňové plochy.</w:t>
      </w:r>
    </w:p>
    <w:p w14:paraId="69C7EC20" w14:textId="25C8A0A3" w:rsidR="001C7F0F" w:rsidRPr="00976401" w:rsidRDefault="00853371" w:rsidP="00F45D8E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cstheme="minorHAnsi"/>
        </w:rPr>
      </w:pPr>
      <w:r w:rsidRPr="00976401">
        <w:rPr>
          <w:rFonts w:cstheme="minorHAnsi"/>
        </w:rPr>
        <w:t>O</w:t>
      </w:r>
      <w:r w:rsidR="001C7F0F" w:rsidRPr="00976401">
        <w:rPr>
          <w:rFonts w:cstheme="minorHAnsi"/>
        </w:rPr>
        <w:t>statní plodin</w:t>
      </w:r>
      <w:r w:rsidRPr="00976401">
        <w:rPr>
          <w:rFonts w:cstheme="minorHAnsi"/>
        </w:rPr>
        <w:t xml:space="preserve">y: </w:t>
      </w:r>
      <w:r w:rsidR="001C7F0F" w:rsidRPr="00976401">
        <w:rPr>
          <w:rFonts w:cstheme="minorHAnsi"/>
        </w:rPr>
        <w:t xml:space="preserve">hektarový výnos </w:t>
      </w:r>
      <w:r w:rsidRPr="00976401">
        <w:rPr>
          <w:rFonts w:cstheme="minorHAnsi"/>
        </w:rPr>
        <w:t xml:space="preserve">se </w:t>
      </w:r>
      <w:r w:rsidR="001C7F0F" w:rsidRPr="00976401">
        <w:rPr>
          <w:rFonts w:cstheme="minorHAnsi"/>
        </w:rPr>
        <w:t>počítá z osevní plochy.</w:t>
      </w:r>
    </w:p>
    <w:p w14:paraId="35BA765F" w14:textId="6258975D" w:rsidR="001C7F0F" w:rsidRPr="00976401" w:rsidRDefault="001C7F0F" w:rsidP="00F45D8E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Počet ovocných stromů</w:t>
      </w:r>
      <w:r w:rsidR="002F42C2" w:rsidRPr="00976401">
        <w:rPr>
          <w:rFonts w:cstheme="minorHAnsi"/>
          <w:b/>
          <w:bCs/>
        </w:rPr>
        <w:t xml:space="preserve"> a</w:t>
      </w:r>
      <w:r w:rsidRPr="00976401">
        <w:rPr>
          <w:rFonts w:cstheme="minorHAnsi"/>
          <w:b/>
          <w:bCs/>
        </w:rPr>
        <w:t xml:space="preserve"> keřů </w:t>
      </w:r>
      <w:r w:rsidRPr="00976401">
        <w:rPr>
          <w:rFonts w:cstheme="minorHAnsi"/>
        </w:rPr>
        <w:t>(6494)</w:t>
      </w:r>
      <w:r w:rsidRPr="00976401">
        <w:rPr>
          <w:rFonts w:cstheme="minorHAnsi"/>
          <w:bCs/>
        </w:rPr>
        <w:t>:</w:t>
      </w:r>
      <w:r w:rsidRPr="00976401">
        <w:rPr>
          <w:rFonts w:cstheme="minorHAnsi"/>
          <w:b/>
          <w:bCs/>
        </w:rPr>
        <w:t xml:space="preserve"> </w:t>
      </w:r>
      <w:r w:rsidRPr="00976401">
        <w:rPr>
          <w:rFonts w:cstheme="minorHAnsi"/>
        </w:rPr>
        <w:t xml:space="preserve">Počet pěstovaných ovocných stromů nebo keřů. Zahrnuje životaschopné ovocné stromy a keře všech věkových kategorií, včetně </w:t>
      </w:r>
      <w:r w:rsidR="000704ED" w:rsidRPr="00976401">
        <w:rPr>
          <w:rFonts w:cstheme="minorHAnsi"/>
        </w:rPr>
        <w:t xml:space="preserve">mladých </w:t>
      </w:r>
      <w:r w:rsidRPr="00976401">
        <w:rPr>
          <w:rFonts w:cstheme="minorHAnsi"/>
        </w:rPr>
        <w:t>ještě neplod</w:t>
      </w:r>
      <w:r w:rsidR="000704ED" w:rsidRPr="00976401">
        <w:rPr>
          <w:rFonts w:cstheme="minorHAnsi"/>
        </w:rPr>
        <w:t>ných výsadeb</w:t>
      </w:r>
      <w:r w:rsidRPr="00976401">
        <w:rPr>
          <w:rFonts w:cstheme="minorHAnsi"/>
        </w:rPr>
        <w:t>.</w:t>
      </w:r>
    </w:p>
    <w:p w14:paraId="4D5BDFD2" w14:textId="026EC998" w:rsidR="001C7F0F" w:rsidRPr="00976401" w:rsidRDefault="001C7F0F" w:rsidP="00F45D8E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Výnos sklizně ovoce z jednoho stromu, keře</w:t>
      </w:r>
      <w:r w:rsidRPr="00976401">
        <w:rPr>
          <w:rFonts w:cstheme="minorHAnsi"/>
          <w:bCs/>
        </w:rPr>
        <w:t xml:space="preserve"> (6868):</w:t>
      </w:r>
      <w:r w:rsidRPr="00976401">
        <w:rPr>
          <w:rFonts w:cstheme="minorHAnsi"/>
          <w:b/>
          <w:bCs/>
        </w:rPr>
        <w:t xml:space="preserve"> </w:t>
      </w:r>
      <w:r w:rsidRPr="00976401">
        <w:rPr>
          <w:rFonts w:cstheme="minorHAnsi"/>
        </w:rPr>
        <w:t>Vypočítá se jako podíl sklizně ovoce a počtu ovocných stromů nebo keřů.</w:t>
      </w:r>
    </w:p>
    <w:p w14:paraId="58A655CD" w14:textId="6ACA7321" w:rsidR="001C7F0F" w:rsidRPr="00976401" w:rsidRDefault="000324BE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</w:rPr>
        <w:t>O</w:t>
      </w:r>
      <w:r w:rsidR="001C7F0F" w:rsidRPr="00976401">
        <w:rPr>
          <w:rFonts w:cstheme="minorHAnsi"/>
          <w:b/>
        </w:rPr>
        <w:t>dhad hektarového výnosu zemědělských plodin</w:t>
      </w:r>
      <w:r w:rsidR="001C7F0F" w:rsidRPr="00976401">
        <w:rPr>
          <w:rFonts w:cstheme="minorHAnsi"/>
        </w:rPr>
        <w:t xml:space="preserve"> (6493): Odhadovaná sklizeň zemědělských plodin v tunách na 1 ha osevní plochy.</w:t>
      </w:r>
    </w:p>
    <w:p w14:paraId="00368380" w14:textId="5E61E5FD" w:rsidR="001C7F0F" w:rsidRPr="00976401" w:rsidRDefault="001C7F0F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</w:rPr>
        <w:t>Odhad sklizně zemědělských plodin</w:t>
      </w:r>
      <w:r w:rsidRPr="00976401">
        <w:rPr>
          <w:rFonts w:cstheme="minorHAnsi"/>
        </w:rPr>
        <w:t xml:space="preserve"> (6896): Vypočítá se ze zjištěného odhadu hektarového výnosu a osevní plochy zemědělských plodin.</w:t>
      </w:r>
    </w:p>
    <w:p w14:paraId="2F864859" w14:textId="68168F40" w:rsidR="000C5FCC" w:rsidRPr="00976401" w:rsidRDefault="000C5FCC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Obhospodařovaná zemědělská půda</w:t>
      </w:r>
      <w:r w:rsidR="001B0EDA" w:rsidRPr="00976401">
        <w:rPr>
          <w:rFonts w:cstheme="minorHAnsi"/>
        </w:rPr>
        <w:t xml:space="preserve"> (5937): Z</w:t>
      </w:r>
      <w:r w:rsidRPr="00976401">
        <w:rPr>
          <w:rFonts w:cstheme="minorHAnsi"/>
        </w:rPr>
        <w:t>ahrnuje ornou půdu, trvalé travní porosty, vinice, chmelnice, ovocné sady, školky, zahrady (do roku 2022) a ostatní trvalé kultury (od roku 2016).</w:t>
      </w:r>
    </w:p>
    <w:p w14:paraId="4D924D3B" w14:textId="2A274A94" w:rsidR="000C5FCC" w:rsidRPr="00976401" w:rsidRDefault="000C5FCC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Orná půda </w:t>
      </w:r>
      <w:r w:rsidRPr="00976401">
        <w:rPr>
          <w:rFonts w:cstheme="minorHAnsi"/>
        </w:rPr>
        <w:t xml:space="preserve">(5919): Zemědělsky obhospodařovaná půda, na které se za účelem produkce pěstují v pravidelném sledu zemědělské plodiny nebo plochy orné půdy, které jsou k dispozici pro rostlinnou výrobu, ale jsou ponechány ladem (úhor). Zahrnuje také </w:t>
      </w:r>
      <w:r w:rsidR="00CE364C" w:rsidRPr="00976401">
        <w:rPr>
          <w:rFonts w:cstheme="minorHAnsi"/>
        </w:rPr>
        <w:t xml:space="preserve">plochy </w:t>
      </w:r>
      <w:r w:rsidR="002F42C2" w:rsidRPr="00976401">
        <w:rPr>
          <w:rFonts w:cstheme="minorHAnsi"/>
        </w:rPr>
        <w:t>pod vysokým přístupným ochranným krytem (skleníky, fóliovníky).</w:t>
      </w:r>
      <w:r w:rsidRPr="00976401">
        <w:rPr>
          <w:rFonts w:cstheme="minorHAnsi"/>
        </w:rPr>
        <w:t xml:space="preserve"> Do roku 2022 zahrnuje také školky, od roku 2023 jsou školky uvedené jako </w:t>
      </w:r>
      <w:r w:rsidR="00853371" w:rsidRPr="00976401">
        <w:rPr>
          <w:rFonts w:cstheme="minorHAnsi"/>
        </w:rPr>
        <w:t xml:space="preserve">samostatný </w:t>
      </w:r>
      <w:r w:rsidR="00CE364C" w:rsidRPr="00976401">
        <w:rPr>
          <w:rFonts w:cstheme="minorHAnsi"/>
        </w:rPr>
        <w:t>druh</w:t>
      </w:r>
      <w:r w:rsidRPr="00976401">
        <w:rPr>
          <w:rFonts w:cstheme="minorHAnsi"/>
        </w:rPr>
        <w:t xml:space="preserve"> zemědělsk</w:t>
      </w:r>
      <w:r w:rsidR="00CE364C" w:rsidRPr="00976401">
        <w:rPr>
          <w:rFonts w:cstheme="minorHAnsi"/>
        </w:rPr>
        <w:t>é</w:t>
      </w:r>
      <w:r w:rsidRPr="00976401">
        <w:rPr>
          <w:rFonts w:cstheme="minorHAnsi"/>
        </w:rPr>
        <w:t xml:space="preserve"> kultur</w:t>
      </w:r>
      <w:r w:rsidR="00CE364C" w:rsidRPr="00976401">
        <w:rPr>
          <w:rFonts w:cstheme="minorHAnsi"/>
        </w:rPr>
        <w:t>y</w:t>
      </w:r>
      <w:r w:rsidRPr="00976401">
        <w:rPr>
          <w:rFonts w:cstheme="minorHAnsi"/>
        </w:rPr>
        <w:t>.</w:t>
      </w:r>
    </w:p>
    <w:p w14:paraId="00A9B48B" w14:textId="13C7565A" w:rsidR="000C5FCC" w:rsidRPr="00976401" w:rsidRDefault="000C5FCC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Úhor </w:t>
      </w:r>
      <w:r w:rsidRPr="00976401">
        <w:rPr>
          <w:rFonts w:cstheme="minorHAnsi"/>
        </w:rPr>
        <w:t>(5921): Orná půda ležící ladem, která není využitá k produkci zemědělských plodin v průběhu sledovaného roku. Zahrnuje</w:t>
      </w:r>
      <w:r w:rsidR="00710522" w:rsidRPr="00976401">
        <w:rPr>
          <w:rFonts w:cstheme="minorHAnsi"/>
        </w:rPr>
        <w:t xml:space="preserve"> ornou</w:t>
      </w:r>
      <w:r w:rsidRPr="00976401">
        <w:rPr>
          <w:rFonts w:cstheme="minorHAnsi"/>
        </w:rPr>
        <w:t xml:space="preserve"> </w:t>
      </w:r>
      <w:r w:rsidR="00533B47" w:rsidRPr="00976401">
        <w:rPr>
          <w:rFonts w:cstheme="minorHAnsi"/>
        </w:rPr>
        <w:t>p</w:t>
      </w:r>
      <w:r w:rsidRPr="00976401">
        <w:rPr>
          <w:rFonts w:cstheme="minorHAnsi"/>
        </w:rPr>
        <w:t>ůdu bez</w:t>
      </w:r>
      <w:r w:rsidR="00533B47" w:rsidRPr="00976401">
        <w:rPr>
          <w:rFonts w:cstheme="minorHAnsi"/>
        </w:rPr>
        <w:t xml:space="preserve"> porostu, přírodně osemeněnou,</w:t>
      </w:r>
      <w:r w:rsidRPr="00976401">
        <w:rPr>
          <w:rFonts w:cstheme="minorHAnsi"/>
        </w:rPr>
        <w:t xml:space="preserve"> </w:t>
      </w:r>
      <w:r w:rsidR="00533B47" w:rsidRPr="00976401">
        <w:rPr>
          <w:rFonts w:cstheme="minorHAnsi"/>
        </w:rPr>
        <w:t>s porostem vyseté plodiny nebo s porostem trav a jiných bylinných pícnin</w:t>
      </w:r>
      <w:r w:rsidRPr="00976401">
        <w:rPr>
          <w:rFonts w:cstheme="minorHAnsi"/>
        </w:rPr>
        <w:t>.</w:t>
      </w:r>
    </w:p>
    <w:p w14:paraId="097FDF63" w14:textId="77777777" w:rsidR="000C5FCC" w:rsidRPr="00976401" w:rsidRDefault="000C5FCC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Chmelnice </w:t>
      </w:r>
      <w:r w:rsidRPr="00976401">
        <w:rPr>
          <w:rFonts w:cstheme="minorHAnsi"/>
        </w:rPr>
        <w:t>(5923): Zemědělsky obhospodařovaná půda, na které se pěstuje chmel a je opatřená opěrným zařízením pro pěstování chmele. Započítává se související manipulační prostor.</w:t>
      </w:r>
    </w:p>
    <w:p w14:paraId="09A996DC" w14:textId="595C6C7A" w:rsidR="000C5FCC" w:rsidRPr="00976401" w:rsidRDefault="000C5FCC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Vinice </w:t>
      </w:r>
      <w:r w:rsidRPr="00976401">
        <w:rPr>
          <w:rFonts w:cstheme="minorHAnsi"/>
        </w:rPr>
        <w:t>(5929): Zemědělsky obhospodařovaná půda, která je souvisle osázená keři révy vinné a je opatřena opěrným zařízením</w:t>
      </w:r>
      <w:r w:rsidR="00474F7B" w:rsidRPr="00976401">
        <w:rPr>
          <w:rFonts w:cstheme="minorHAnsi"/>
        </w:rPr>
        <w:t xml:space="preserve"> pro pěstování révy vinné</w:t>
      </w:r>
      <w:r w:rsidRPr="00976401">
        <w:rPr>
          <w:rFonts w:cstheme="minorHAnsi"/>
        </w:rPr>
        <w:t>.</w:t>
      </w:r>
      <w:r w:rsidR="00474F7B" w:rsidRPr="00976401">
        <w:rPr>
          <w:rFonts w:cstheme="minorHAnsi"/>
        </w:rPr>
        <w:t xml:space="preserve"> Z</w:t>
      </w:r>
      <w:r w:rsidRPr="00976401">
        <w:rPr>
          <w:rFonts w:cstheme="minorHAnsi"/>
        </w:rPr>
        <w:t>apočítává se související manipulační prostor.</w:t>
      </w:r>
    </w:p>
    <w:p w14:paraId="77E6F98B" w14:textId="1E5EFBA7" w:rsidR="000C5FCC" w:rsidRPr="00976401" w:rsidRDefault="000C5FCC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Ovocné sady </w:t>
      </w:r>
      <w:r w:rsidRPr="00976401">
        <w:rPr>
          <w:rFonts w:cstheme="minorHAnsi"/>
        </w:rPr>
        <w:t>(5940): Zemědělsky obhospodařovaná půda rovnoměrně a souvisle osázená ovocnými stromy nebo ovocnými keři</w:t>
      </w:r>
      <w:r w:rsidR="0021328A" w:rsidRPr="00976401">
        <w:rPr>
          <w:rFonts w:cstheme="minorHAnsi"/>
        </w:rPr>
        <w:t>.</w:t>
      </w:r>
      <w:r w:rsidRPr="00976401">
        <w:rPr>
          <w:rFonts w:cstheme="minorHAnsi"/>
        </w:rPr>
        <w:t xml:space="preserve"> Zahrnuje také související manipulační prostor. Nezahrnuje krajinotvorné sady, podnožové a množitelské porosty, osamoceně rostoucí ovocné stromy a plochy s liniovou výsadbou podél cest (aleje, stromořadí).</w:t>
      </w:r>
      <w:r w:rsidR="0021328A" w:rsidRPr="00976401">
        <w:rPr>
          <w:rFonts w:cstheme="minorHAnsi"/>
        </w:rPr>
        <w:t xml:space="preserve"> Od roku 2018 zahrnuje výsadby s minimální hustotou 100 ovocných stromů nebo 800 ovocných keřů na 1 hektar.</w:t>
      </w:r>
    </w:p>
    <w:p w14:paraId="0F50FD0D" w14:textId="67FE3F01" w:rsidR="00ED3A94" w:rsidRPr="00976401" w:rsidRDefault="000C5FCC" w:rsidP="00F45D8E">
      <w:pPr>
        <w:pStyle w:val="Bezmezer"/>
        <w:spacing w:after="120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Školky: </w:t>
      </w:r>
      <w:r w:rsidR="00FD1D5C" w:rsidRPr="00976401">
        <w:rPr>
          <w:rFonts w:cstheme="minorHAnsi"/>
          <w:bCs/>
        </w:rPr>
        <w:t xml:space="preserve">Zemědělsky obhospodařovaná půda s mladými </w:t>
      </w:r>
      <w:r w:rsidR="00ED3A94" w:rsidRPr="00976401">
        <w:rPr>
          <w:rFonts w:cstheme="minorHAnsi"/>
          <w:bCs/>
        </w:rPr>
        <w:t xml:space="preserve">rostlinami nebo </w:t>
      </w:r>
      <w:r w:rsidR="00FD1D5C" w:rsidRPr="00976401">
        <w:rPr>
          <w:rFonts w:cstheme="minorHAnsi"/>
          <w:bCs/>
        </w:rPr>
        <w:t>dřevinami pěstovanými za účelem pozdějšího přesazení. Zahrnuje révové a podnožové školky, ovocnářské školky a školky bobulovin, školky okrasných rostlin</w:t>
      </w:r>
      <w:r w:rsidR="003601F2" w:rsidRPr="00976401">
        <w:rPr>
          <w:rFonts w:cstheme="minorHAnsi"/>
          <w:bCs/>
        </w:rPr>
        <w:t xml:space="preserve"> a dřevin</w:t>
      </w:r>
      <w:r w:rsidR="00FD1D5C" w:rsidRPr="00976401">
        <w:rPr>
          <w:rFonts w:cstheme="minorHAnsi"/>
          <w:bCs/>
        </w:rPr>
        <w:t>, komerční lesní školky (s výjimkou lesních školek na lesní půdě určených pro vlastní potřebu), školky stromů a keřů pro přesazení do zahrad, parků, podél silnic a na nábřeží (např</w:t>
      </w:r>
      <w:r w:rsidR="003102E6" w:rsidRPr="00976401">
        <w:rPr>
          <w:rFonts w:cstheme="minorHAnsi"/>
          <w:bCs/>
        </w:rPr>
        <w:t>íklad</w:t>
      </w:r>
      <w:r w:rsidR="00FD1D5C" w:rsidRPr="00976401">
        <w:rPr>
          <w:rFonts w:cstheme="minorHAnsi"/>
          <w:bCs/>
        </w:rPr>
        <w:t xml:space="preserve"> rostliny pro živé ploty, keře růží a jiné okrasné keře, okrasné jehličnany).</w:t>
      </w:r>
      <w:r w:rsidR="00474F7B" w:rsidRPr="00976401">
        <w:rPr>
          <w:rFonts w:cstheme="minorHAnsi"/>
          <w:bCs/>
        </w:rPr>
        <w:t xml:space="preserve"> </w:t>
      </w:r>
      <w:r w:rsidR="00ED3A94" w:rsidRPr="00976401">
        <w:rPr>
          <w:rFonts w:cstheme="minorHAnsi"/>
          <w:bCs/>
        </w:rPr>
        <w:t xml:space="preserve">Od </w:t>
      </w:r>
      <w:r w:rsidR="002B20C1" w:rsidRPr="00976401">
        <w:rPr>
          <w:rFonts w:cstheme="minorHAnsi"/>
          <w:bCs/>
        </w:rPr>
        <w:t xml:space="preserve">roku </w:t>
      </w:r>
      <w:r w:rsidR="00ED3A94" w:rsidRPr="00976401">
        <w:rPr>
          <w:rFonts w:cstheme="minorHAnsi"/>
          <w:bCs/>
        </w:rPr>
        <w:t>2023 zahrnují také chmelové školky.</w:t>
      </w:r>
    </w:p>
    <w:p w14:paraId="0A1837E3" w14:textId="394E2A9F" w:rsidR="000C5FCC" w:rsidRPr="00976401" w:rsidRDefault="00ED3A94" w:rsidP="00F45D8E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T</w:t>
      </w:r>
      <w:r w:rsidR="000C5FCC" w:rsidRPr="00976401">
        <w:rPr>
          <w:rFonts w:cstheme="minorHAnsi"/>
          <w:b/>
          <w:bCs/>
        </w:rPr>
        <w:t xml:space="preserve">rvalé travní porosty </w:t>
      </w:r>
      <w:r w:rsidR="000C5FCC" w:rsidRPr="00976401">
        <w:rPr>
          <w:rFonts w:cstheme="minorHAnsi"/>
        </w:rPr>
        <w:t xml:space="preserve">(5931): Zemědělsky obhospodařovaná půda s přírodními nebo uměle vytvořenými trvalými travními porosty nebo pastvinami nezahrnutá do systému střídání plodin po dobu </w:t>
      </w:r>
      <w:r w:rsidR="009B29A1" w:rsidRPr="00976401">
        <w:rPr>
          <w:rFonts w:cstheme="minorHAnsi"/>
        </w:rPr>
        <w:t xml:space="preserve">sedmi let nebo déle (do roku 2025 </w:t>
      </w:r>
      <w:r w:rsidR="000C5FCC" w:rsidRPr="00976401">
        <w:rPr>
          <w:rFonts w:cstheme="minorHAnsi"/>
        </w:rPr>
        <w:t xml:space="preserve">pěti </w:t>
      </w:r>
      <w:r w:rsidR="009B29A1" w:rsidRPr="00976401">
        <w:rPr>
          <w:rFonts w:cstheme="minorHAnsi"/>
        </w:rPr>
        <w:t>let nebo déle)</w:t>
      </w:r>
      <w:r w:rsidR="000C5FCC" w:rsidRPr="00976401">
        <w:rPr>
          <w:rFonts w:cstheme="minorHAnsi"/>
        </w:rPr>
        <w:t>.</w:t>
      </w:r>
    </w:p>
    <w:p w14:paraId="5C2AFDB9" w14:textId="6BF877DA" w:rsidR="000C5FCC" w:rsidRPr="00976401" w:rsidRDefault="000C5FCC" w:rsidP="00F45D8E">
      <w:pPr>
        <w:pStyle w:val="Bezmezer"/>
        <w:spacing w:after="120"/>
        <w:jc w:val="both"/>
        <w:rPr>
          <w:rStyle w:val="iceouttxt"/>
          <w:rFonts w:cstheme="minorHAnsi"/>
        </w:rPr>
      </w:pPr>
      <w:r w:rsidRPr="00976401">
        <w:rPr>
          <w:rStyle w:val="iceouttxt"/>
          <w:rFonts w:cstheme="minorHAnsi"/>
          <w:b/>
          <w:bCs/>
        </w:rPr>
        <w:t>Trvalé kultury jinde neuvedené</w:t>
      </w:r>
      <w:r w:rsidRPr="00976401">
        <w:rPr>
          <w:rStyle w:val="iceouttxt"/>
          <w:rFonts w:cstheme="minorHAnsi"/>
        </w:rPr>
        <w:t xml:space="preserve">: Zemědělsky obhospodařovaná půda s jinými trvalými kulturami, například krajinotvornými sady (od 2018), vánočními stromky pěstovanými mimo lesní půdu, </w:t>
      </w:r>
      <w:r w:rsidRPr="00976401">
        <w:rPr>
          <w:rFonts w:cstheme="minorHAnsi"/>
        </w:rPr>
        <w:t>plochy pro pěstování lanýžů.</w:t>
      </w:r>
      <w:r w:rsidR="00474F7B" w:rsidRPr="00976401">
        <w:rPr>
          <w:rFonts w:cstheme="minorHAnsi"/>
        </w:rPr>
        <w:t xml:space="preserve"> </w:t>
      </w:r>
      <w:r w:rsidRPr="00976401">
        <w:rPr>
          <w:rStyle w:val="iceouttxt"/>
          <w:rFonts w:cstheme="minorHAnsi"/>
        </w:rPr>
        <w:t>Od 2016 do 2022 zahrnují také rychle rostoucí dřeviny pěstované na</w:t>
      </w:r>
      <w:r w:rsidR="003102E6" w:rsidRPr="00976401">
        <w:rPr>
          <w:rStyle w:val="iceouttxt"/>
          <w:rFonts w:cstheme="minorHAnsi"/>
        </w:rPr>
        <w:t> </w:t>
      </w:r>
      <w:r w:rsidRPr="00976401">
        <w:rPr>
          <w:rStyle w:val="iceouttxt"/>
          <w:rFonts w:cstheme="minorHAnsi"/>
        </w:rPr>
        <w:t>výmladkových plantážích.</w:t>
      </w:r>
      <w:r w:rsidR="00474F7B" w:rsidRPr="00976401">
        <w:rPr>
          <w:rStyle w:val="iceouttxt"/>
          <w:rFonts w:cstheme="minorHAnsi"/>
        </w:rPr>
        <w:t xml:space="preserve"> </w:t>
      </w:r>
      <w:r w:rsidR="00474F7B" w:rsidRPr="00976401">
        <w:rPr>
          <w:rStyle w:val="iceouttxt"/>
          <w:rFonts w:cstheme="minorHAnsi"/>
          <w:b/>
        </w:rPr>
        <w:t>K</w:t>
      </w:r>
      <w:r w:rsidRPr="00976401">
        <w:rPr>
          <w:rFonts w:cstheme="minorHAnsi"/>
          <w:b/>
          <w:bCs/>
        </w:rPr>
        <w:t>rajinotvorné sady</w:t>
      </w:r>
      <w:r w:rsidR="00E04878" w:rsidRPr="00976401">
        <w:rPr>
          <w:rFonts w:cstheme="minorHAnsi"/>
          <w:b/>
          <w:bCs/>
        </w:rPr>
        <w:t xml:space="preserve"> </w:t>
      </w:r>
      <w:r w:rsidRPr="00976401">
        <w:rPr>
          <w:rFonts w:cstheme="minorHAnsi"/>
        </w:rPr>
        <w:t>jsou</w:t>
      </w:r>
      <w:r w:rsidR="00A549A8" w:rsidRPr="00976401">
        <w:rPr>
          <w:rFonts w:cstheme="minorHAnsi"/>
        </w:rPr>
        <w:t xml:space="preserve"> </w:t>
      </w:r>
      <w:r w:rsidRPr="00976401">
        <w:rPr>
          <w:rFonts w:cstheme="minorHAnsi"/>
        </w:rPr>
        <w:t>plochy</w:t>
      </w:r>
      <w:r w:rsidRPr="00976401">
        <w:rPr>
          <w:rStyle w:val="iceouttxt"/>
          <w:rFonts w:cstheme="minorHAnsi"/>
        </w:rPr>
        <w:t xml:space="preserve"> </w:t>
      </w:r>
      <w:r w:rsidR="00257332" w:rsidRPr="00976401">
        <w:rPr>
          <w:rStyle w:val="iceouttxt"/>
          <w:rFonts w:cstheme="minorHAnsi"/>
        </w:rPr>
        <w:t xml:space="preserve">rovnoměrně osázené ovocnými stromy ve tvaru polokmenu nebo vysokokmenu o minimální hustotě 50 životaschopných jedinců na hektar s bylinným pokryvem v meziřadí. </w:t>
      </w:r>
      <w:r w:rsidR="00E04878" w:rsidRPr="00976401">
        <w:rPr>
          <w:rStyle w:val="iceouttxt"/>
          <w:rFonts w:cstheme="minorHAnsi"/>
        </w:rPr>
        <w:t xml:space="preserve">Nesplňují definici ovocných sadů. </w:t>
      </w:r>
      <w:r w:rsidR="00257332" w:rsidRPr="00976401">
        <w:rPr>
          <w:rStyle w:val="iceouttxt"/>
          <w:rFonts w:cstheme="minorHAnsi"/>
        </w:rPr>
        <w:t>Základním účelem není produkce ovoce, ale zachování odrůdové rozmanitosti, kulturního dědictví</w:t>
      </w:r>
      <w:r w:rsidR="00E04878" w:rsidRPr="00976401">
        <w:rPr>
          <w:rStyle w:val="iceouttxt"/>
          <w:rFonts w:cstheme="minorHAnsi"/>
        </w:rPr>
        <w:t xml:space="preserve"> a</w:t>
      </w:r>
      <w:r w:rsidR="00257332" w:rsidRPr="00976401">
        <w:rPr>
          <w:rStyle w:val="iceouttxt"/>
          <w:rFonts w:cstheme="minorHAnsi"/>
        </w:rPr>
        <w:t xml:space="preserve"> zemědělského rázu krajiny</w:t>
      </w:r>
      <w:r w:rsidR="00E04878" w:rsidRPr="00976401">
        <w:rPr>
          <w:rStyle w:val="iceouttxt"/>
          <w:rFonts w:cstheme="minorHAnsi"/>
        </w:rPr>
        <w:t>.</w:t>
      </w:r>
    </w:p>
    <w:p w14:paraId="5B821DB8" w14:textId="77777777" w:rsidR="00976401" w:rsidRDefault="00976401">
      <w:pPr>
        <w:spacing w:after="160"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30FA43FE" w14:textId="0E2C7B47" w:rsidR="001C7F0F" w:rsidRPr="00976401" w:rsidRDefault="001C7F0F" w:rsidP="00F45D8E">
      <w:pPr>
        <w:pStyle w:val="Bezmezer"/>
        <w:spacing w:before="120"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V. Zpětné opravy, revize, postup zpřesnění odhadů</w:t>
      </w:r>
    </w:p>
    <w:p w14:paraId="3F6FF0A6" w14:textId="76DD14D6" w:rsidR="001C7F0F" w:rsidRPr="00976401" w:rsidRDefault="001C7F0F" w:rsidP="00944B7A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Zpětné opravy a revize</w:t>
      </w:r>
      <w:r w:rsidRPr="00976401">
        <w:rPr>
          <w:rFonts w:cstheme="minorHAnsi"/>
        </w:rPr>
        <w:t xml:space="preserve"> se ve statistice rostlinné výroby běžně neprovádí.</w:t>
      </w:r>
    </w:p>
    <w:p w14:paraId="446FE3A0" w14:textId="74B02403" w:rsidR="001C7F0F" w:rsidRPr="00976401" w:rsidRDefault="001C7F0F" w:rsidP="00F45D8E">
      <w:pPr>
        <w:pStyle w:val="Bezmezer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Postup zpřesnění odhadů</w:t>
      </w:r>
    </w:p>
    <w:p w14:paraId="137C4A5E" w14:textId="208EF487" w:rsidR="001C7F0F" w:rsidRPr="00976401" w:rsidRDefault="001C7F0F" w:rsidP="00944B7A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Odhady osevních ploch ozimých plodin </w:t>
      </w:r>
      <w:r w:rsidRPr="00976401">
        <w:rPr>
          <w:rFonts w:cstheme="minorHAnsi"/>
          <w:bCs/>
        </w:rPr>
        <w:t>k</w:t>
      </w:r>
      <w:r w:rsidR="008769D7" w:rsidRPr="00976401">
        <w:rPr>
          <w:rFonts w:cstheme="minorHAnsi"/>
          <w:bCs/>
        </w:rPr>
        <w:t> </w:t>
      </w:r>
      <w:r w:rsidRPr="00976401">
        <w:rPr>
          <w:rFonts w:cstheme="minorHAnsi"/>
          <w:bCs/>
        </w:rPr>
        <w:t>30. listopadu</w:t>
      </w:r>
      <w:r w:rsidRPr="00976401">
        <w:rPr>
          <w:rFonts w:cstheme="minorHAnsi"/>
        </w:rPr>
        <w:t xml:space="preserve"> roku předcházejícího sklizňovému roku (R-1) zjišťované statistickým zjišťováním Zem 6-01 se upřesňují </w:t>
      </w:r>
      <w:r w:rsidRPr="00976401">
        <w:rPr>
          <w:rFonts w:cstheme="minorHAnsi"/>
          <w:b/>
        </w:rPr>
        <w:t>osevními plochami</w:t>
      </w:r>
      <w:r w:rsidRPr="00976401">
        <w:rPr>
          <w:rFonts w:cstheme="minorHAnsi"/>
        </w:rPr>
        <w:t xml:space="preserve"> k</w:t>
      </w:r>
      <w:r w:rsidR="008769D7" w:rsidRPr="00976401">
        <w:rPr>
          <w:rFonts w:cstheme="minorHAnsi"/>
        </w:rPr>
        <w:t> </w:t>
      </w:r>
      <w:r w:rsidRPr="00976401">
        <w:rPr>
          <w:rFonts w:cstheme="minorHAnsi"/>
        </w:rPr>
        <w:t>3</w:t>
      </w:r>
      <w:r w:rsidR="00CD631A" w:rsidRPr="00976401">
        <w:rPr>
          <w:rFonts w:cstheme="minorHAnsi"/>
        </w:rPr>
        <w:t>1</w:t>
      </w:r>
      <w:r w:rsidRPr="00976401">
        <w:rPr>
          <w:rFonts w:cstheme="minorHAnsi"/>
        </w:rPr>
        <w:t xml:space="preserve">. květnu sklizňového roku </w:t>
      </w:r>
      <w:r w:rsidR="00B22F57" w:rsidRPr="00976401">
        <w:rPr>
          <w:rFonts w:cstheme="minorHAnsi"/>
        </w:rPr>
        <w:t>(R)</w:t>
      </w:r>
      <w:r w:rsidR="004055B7" w:rsidRPr="00976401">
        <w:rPr>
          <w:rFonts w:cstheme="minorHAnsi"/>
        </w:rPr>
        <w:t xml:space="preserve">, které se </w:t>
      </w:r>
      <w:r w:rsidRPr="00976401">
        <w:rPr>
          <w:rFonts w:cstheme="minorHAnsi"/>
        </w:rPr>
        <w:t>zjišť</w:t>
      </w:r>
      <w:r w:rsidR="004055B7" w:rsidRPr="00976401">
        <w:rPr>
          <w:rFonts w:cstheme="minorHAnsi"/>
        </w:rPr>
        <w:t>ují</w:t>
      </w:r>
      <w:r w:rsidRPr="00976401">
        <w:rPr>
          <w:rFonts w:cstheme="minorHAnsi"/>
        </w:rPr>
        <w:t xml:space="preserve"> statistickým zjišťováním Osev 3-01</w:t>
      </w:r>
      <w:r w:rsidR="00474F7B" w:rsidRPr="00976401">
        <w:rPr>
          <w:rFonts w:cstheme="minorHAnsi"/>
        </w:rPr>
        <w:t>.</w:t>
      </w:r>
      <w:r w:rsidR="00A451AE" w:rsidRPr="00976401">
        <w:rPr>
          <w:rFonts w:cstheme="minorHAnsi"/>
        </w:rPr>
        <w:t xml:space="preserve"> </w:t>
      </w:r>
    </w:p>
    <w:p w14:paraId="223DB870" w14:textId="6E0B9625" w:rsidR="001C7F0F" w:rsidRPr="00976401" w:rsidRDefault="00F00FE1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</w:rPr>
        <w:t>První</w:t>
      </w:r>
      <w:r w:rsidRPr="00976401">
        <w:rPr>
          <w:rFonts w:cstheme="minorHAnsi"/>
          <w:b/>
          <w:bCs/>
        </w:rPr>
        <w:t xml:space="preserve"> o</w:t>
      </w:r>
      <w:r w:rsidR="001C7F0F" w:rsidRPr="00976401">
        <w:rPr>
          <w:rFonts w:cstheme="minorHAnsi"/>
          <w:b/>
          <w:bCs/>
        </w:rPr>
        <w:t>dhad sklizn</w:t>
      </w:r>
      <w:r w:rsidRPr="00976401">
        <w:rPr>
          <w:rFonts w:cstheme="minorHAnsi"/>
          <w:b/>
          <w:bCs/>
        </w:rPr>
        <w:t>ě</w:t>
      </w:r>
      <w:r w:rsidR="001C7F0F" w:rsidRPr="00976401">
        <w:rPr>
          <w:rFonts w:cstheme="minorHAnsi"/>
          <w:b/>
          <w:bCs/>
        </w:rPr>
        <w:t xml:space="preserve"> zemědělských plodin</w:t>
      </w:r>
      <w:r w:rsidR="001C7F0F" w:rsidRPr="00976401">
        <w:rPr>
          <w:rFonts w:cstheme="minorHAnsi"/>
        </w:rPr>
        <w:t xml:space="preserve"> zjišťovan</w:t>
      </w:r>
      <w:r w:rsidR="00474F7B" w:rsidRPr="00976401">
        <w:rPr>
          <w:rFonts w:cstheme="minorHAnsi"/>
        </w:rPr>
        <w:t>ý</w:t>
      </w:r>
      <w:r w:rsidR="001C7F0F" w:rsidRPr="00976401">
        <w:rPr>
          <w:rFonts w:cstheme="minorHAnsi"/>
        </w:rPr>
        <w:t xml:space="preserve"> v</w:t>
      </w:r>
      <w:r w:rsidR="008769D7" w:rsidRPr="00976401">
        <w:rPr>
          <w:rFonts w:cstheme="minorHAnsi"/>
        </w:rPr>
        <w:t> </w:t>
      </w:r>
      <w:r w:rsidR="001C7F0F" w:rsidRPr="00976401">
        <w:rPr>
          <w:rFonts w:cstheme="minorHAnsi"/>
        </w:rPr>
        <w:t xml:space="preserve">červnu sklizňového roku statistickým zjišťováním Zem V6 </w:t>
      </w:r>
      <w:r w:rsidR="00474F7B" w:rsidRPr="00976401">
        <w:rPr>
          <w:rFonts w:cstheme="minorHAnsi"/>
        </w:rPr>
        <w:t xml:space="preserve">se upřesňuje </w:t>
      </w:r>
      <w:r w:rsidR="001C7F0F" w:rsidRPr="00976401">
        <w:rPr>
          <w:rFonts w:cstheme="minorHAnsi"/>
        </w:rPr>
        <w:t>v</w:t>
      </w:r>
      <w:r w:rsidR="008769D7" w:rsidRPr="00976401">
        <w:rPr>
          <w:rFonts w:cstheme="minorHAnsi"/>
        </w:rPr>
        <w:t> </w:t>
      </w:r>
      <w:r w:rsidR="001C7F0F" w:rsidRPr="00976401">
        <w:rPr>
          <w:rFonts w:cstheme="minorHAnsi"/>
        </w:rPr>
        <w:t>průběhu měsíců července, srpna a září statistickými zjišťováními Zem V7, Zem</w:t>
      </w:r>
      <w:r w:rsidR="003102E6" w:rsidRPr="00976401">
        <w:rPr>
          <w:rFonts w:cstheme="minorHAnsi"/>
        </w:rPr>
        <w:t> </w:t>
      </w:r>
      <w:r w:rsidR="001C7F0F" w:rsidRPr="00976401">
        <w:rPr>
          <w:rFonts w:cstheme="minorHAnsi"/>
        </w:rPr>
        <w:t>V8 a Zem V9. Konečné výsledky sklizně zemědělských plodin za sklizňový rok se zjišťují statistickým zjišťováním Zem 6-01.</w:t>
      </w:r>
    </w:p>
    <w:p w14:paraId="155E28CE" w14:textId="66C4399B" w:rsidR="001C7F0F" w:rsidRPr="00976401" w:rsidRDefault="001C7F0F" w:rsidP="00976401">
      <w:pPr>
        <w:pStyle w:val="Bezmezer"/>
        <w:spacing w:before="240"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VI. </w:t>
      </w:r>
      <w:r w:rsidR="0036728A" w:rsidRPr="00976401">
        <w:rPr>
          <w:rFonts w:cstheme="minorHAnsi"/>
          <w:b/>
          <w:bCs/>
        </w:rPr>
        <w:t>Srovnatelnost</w:t>
      </w:r>
    </w:p>
    <w:p w14:paraId="26AABC82" w14:textId="4475333C" w:rsidR="0036728A" w:rsidRPr="00976401" w:rsidRDefault="00114128" w:rsidP="00F45D8E">
      <w:pPr>
        <w:pStyle w:val="Bezmezer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6</w:t>
      </w:r>
      <w:r w:rsidR="00474F7B" w:rsidRPr="00976401">
        <w:rPr>
          <w:rFonts w:cstheme="minorHAnsi"/>
          <w:b/>
        </w:rPr>
        <w:t xml:space="preserve">.1 </w:t>
      </w:r>
      <w:r w:rsidR="0036728A" w:rsidRPr="00976401">
        <w:rPr>
          <w:rFonts w:cstheme="minorHAnsi"/>
          <w:b/>
        </w:rPr>
        <w:t>Srovnatelnost v</w:t>
      </w:r>
      <w:r w:rsidR="00225474" w:rsidRPr="00976401">
        <w:rPr>
          <w:rFonts w:cstheme="minorHAnsi"/>
          <w:b/>
        </w:rPr>
        <w:t> </w:t>
      </w:r>
      <w:r w:rsidR="0036728A" w:rsidRPr="00976401">
        <w:rPr>
          <w:rFonts w:cstheme="minorHAnsi"/>
          <w:b/>
        </w:rPr>
        <w:t>čase</w:t>
      </w:r>
    </w:p>
    <w:p w14:paraId="162AA86D" w14:textId="44116CE2" w:rsidR="007173DA" w:rsidRPr="00976401" w:rsidRDefault="001C7F0F" w:rsidP="00FE2789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</w:rPr>
        <w:t>Údaje jsou od roku 2002 srovnatelné s</w:t>
      </w:r>
      <w:r w:rsidR="008769D7" w:rsidRPr="00976401">
        <w:rPr>
          <w:rFonts w:cstheme="minorHAnsi"/>
        </w:rPr>
        <w:t> </w:t>
      </w:r>
      <w:r w:rsidRPr="00976401">
        <w:rPr>
          <w:rFonts w:cstheme="minorHAnsi"/>
        </w:rPr>
        <w:t>přihlédnutím k</w:t>
      </w:r>
      <w:r w:rsidR="008769D7" w:rsidRPr="00976401">
        <w:rPr>
          <w:rFonts w:cstheme="minorHAnsi"/>
        </w:rPr>
        <w:t> </w:t>
      </w:r>
      <w:r w:rsidRPr="00976401">
        <w:rPr>
          <w:rFonts w:cstheme="minorHAnsi"/>
        </w:rPr>
        <w:t xml:space="preserve">metodickým změnám. </w:t>
      </w:r>
    </w:p>
    <w:p w14:paraId="7D8C0921" w14:textId="71C6B812" w:rsidR="001C7F0F" w:rsidRPr="00976401" w:rsidRDefault="001C7F0F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Metodick</w:t>
      </w:r>
      <w:r w:rsidR="00FE2789" w:rsidRPr="00976401">
        <w:rPr>
          <w:rFonts w:cstheme="minorHAnsi"/>
          <w:b/>
          <w:bCs/>
        </w:rPr>
        <w:t>á</w:t>
      </w:r>
      <w:r w:rsidRPr="00976401">
        <w:rPr>
          <w:rFonts w:cstheme="minorHAnsi"/>
          <w:b/>
          <w:bCs/>
        </w:rPr>
        <w:t xml:space="preserve"> změn</w:t>
      </w:r>
      <w:r w:rsidR="00FE2789" w:rsidRPr="00976401">
        <w:rPr>
          <w:rFonts w:cstheme="minorHAnsi"/>
          <w:b/>
          <w:bCs/>
        </w:rPr>
        <w:t>a</w:t>
      </w:r>
      <w:r w:rsidRPr="00976401">
        <w:rPr>
          <w:rFonts w:cstheme="minorHAnsi"/>
          <w:b/>
          <w:bCs/>
        </w:rPr>
        <w:t>:</w:t>
      </w:r>
    </w:p>
    <w:p w14:paraId="5041C94B" w14:textId="135F7E0E" w:rsidR="001E5372" w:rsidRPr="00976401" w:rsidRDefault="00A549A8" w:rsidP="00FE2789">
      <w:pPr>
        <w:pStyle w:val="Bezmezer"/>
        <w:spacing w:after="120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Statistické zjišťování Osev 3-01</w:t>
      </w:r>
      <w:r w:rsidR="00225474" w:rsidRPr="00976401">
        <w:rPr>
          <w:rFonts w:cstheme="minorHAnsi"/>
          <w:bCs/>
        </w:rPr>
        <w:t xml:space="preserve"> se do roku </w:t>
      </w:r>
      <w:r w:rsidRPr="00976401">
        <w:rPr>
          <w:rFonts w:cstheme="minorHAnsi"/>
          <w:bCs/>
        </w:rPr>
        <w:t xml:space="preserve">2022 </w:t>
      </w:r>
      <w:r w:rsidR="00225474" w:rsidRPr="00976401">
        <w:rPr>
          <w:rFonts w:cstheme="minorHAnsi"/>
          <w:bCs/>
        </w:rPr>
        <w:t xml:space="preserve">provádělo jako </w:t>
      </w:r>
      <w:r w:rsidRPr="00976401">
        <w:rPr>
          <w:rFonts w:cstheme="minorHAnsi"/>
          <w:bCs/>
        </w:rPr>
        <w:t xml:space="preserve">výběrové zjišťování, od roku </w:t>
      </w:r>
      <w:r w:rsidR="00474F7B" w:rsidRPr="00976401">
        <w:rPr>
          <w:rFonts w:cstheme="minorHAnsi"/>
          <w:bCs/>
        </w:rPr>
        <w:t>2023</w:t>
      </w:r>
      <w:r w:rsidRPr="00976401">
        <w:rPr>
          <w:rFonts w:cstheme="minorHAnsi"/>
          <w:bCs/>
        </w:rPr>
        <w:t xml:space="preserve"> se využívá </w:t>
      </w:r>
      <w:r w:rsidR="00474F7B" w:rsidRPr="00976401">
        <w:rPr>
          <w:rFonts w:cstheme="minorHAnsi"/>
          <w:bCs/>
        </w:rPr>
        <w:t>administrativní zdroj dat (</w:t>
      </w:r>
      <w:r w:rsidR="00225474" w:rsidRPr="00976401">
        <w:rPr>
          <w:rFonts w:cstheme="minorHAnsi"/>
          <w:bCs/>
        </w:rPr>
        <w:t>Je</w:t>
      </w:r>
      <w:r w:rsidR="00474F7B" w:rsidRPr="00976401">
        <w:rPr>
          <w:rFonts w:cstheme="minorHAnsi"/>
          <w:bCs/>
        </w:rPr>
        <w:t>dnotná žádost</w:t>
      </w:r>
      <w:r w:rsidR="00225474" w:rsidRPr="00976401">
        <w:rPr>
          <w:rFonts w:cstheme="minorHAnsi"/>
          <w:bCs/>
        </w:rPr>
        <w:t xml:space="preserve">: Deklarace plodin, Deklarace </w:t>
      </w:r>
      <w:r w:rsidR="009A29AB" w:rsidRPr="00976401">
        <w:rPr>
          <w:rFonts w:cstheme="minorHAnsi"/>
          <w:bCs/>
        </w:rPr>
        <w:t xml:space="preserve">veškeré </w:t>
      </w:r>
      <w:r w:rsidR="00225474" w:rsidRPr="00976401">
        <w:rPr>
          <w:rFonts w:cstheme="minorHAnsi"/>
          <w:bCs/>
        </w:rPr>
        <w:t>zemědělské půdy</w:t>
      </w:r>
      <w:r w:rsidR="00474F7B" w:rsidRPr="00976401">
        <w:rPr>
          <w:rFonts w:cstheme="minorHAnsi"/>
          <w:bCs/>
        </w:rPr>
        <w:t>)</w:t>
      </w:r>
      <w:r w:rsidR="00784B70" w:rsidRPr="00976401">
        <w:rPr>
          <w:rFonts w:cstheme="minorHAnsi"/>
          <w:bCs/>
        </w:rPr>
        <w:t xml:space="preserve"> v kombinaci s výkazem Osev 3-01</w:t>
      </w:r>
      <w:r w:rsidR="00FB42FB" w:rsidRPr="00976401">
        <w:rPr>
          <w:rFonts w:cstheme="minorHAnsi"/>
          <w:bCs/>
        </w:rPr>
        <w:t>.</w:t>
      </w:r>
      <w:r w:rsidR="00A451AE" w:rsidRPr="00976401">
        <w:rPr>
          <w:rFonts w:cstheme="minorHAnsi"/>
          <w:bCs/>
        </w:rPr>
        <w:t xml:space="preserve"> </w:t>
      </w:r>
    </w:p>
    <w:p w14:paraId="7B3B7F13" w14:textId="017C91C8" w:rsidR="00560A7F" w:rsidRPr="00976401" w:rsidRDefault="00A24633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Změny ve struktuře</w:t>
      </w:r>
      <w:r w:rsidR="00FB42FB" w:rsidRPr="00976401">
        <w:rPr>
          <w:rFonts w:cstheme="minorHAnsi"/>
          <w:b/>
          <w:bCs/>
        </w:rPr>
        <w:t xml:space="preserve"> sledovaných </w:t>
      </w:r>
      <w:r w:rsidRPr="00976401">
        <w:rPr>
          <w:rFonts w:cstheme="minorHAnsi"/>
          <w:b/>
          <w:bCs/>
        </w:rPr>
        <w:t>plodin</w:t>
      </w:r>
      <w:r w:rsidR="00FB42FB" w:rsidRPr="00976401">
        <w:rPr>
          <w:rFonts w:cstheme="minorHAnsi"/>
          <w:b/>
          <w:bCs/>
        </w:rPr>
        <w:t xml:space="preserve"> ve statistice rostlinné výroby</w:t>
      </w:r>
      <w:r w:rsidRPr="00976401">
        <w:rPr>
          <w:rFonts w:cstheme="minorHAnsi"/>
          <w:b/>
          <w:bCs/>
        </w:rPr>
        <w:t>:</w:t>
      </w:r>
    </w:p>
    <w:p w14:paraId="55C59D21" w14:textId="645DC83A" w:rsidR="002B0A80" w:rsidRPr="00976401" w:rsidRDefault="00FB42FB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>Zemědělské p</w:t>
      </w:r>
      <w:r w:rsidR="00A70E67" w:rsidRPr="00976401">
        <w:rPr>
          <w:rFonts w:cstheme="minorHAnsi"/>
          <w:b/>
          <w:bCs/>
        </w:rPr>
        <w:t>lodiny na orné půdě</w:t>
      </w:r>
      <w:r w:rsidRPr="00976401">
        <w:rPr>
          <w:rFonts w:cstheme="minorHAnsi"/>
          <w:b/>
          <w:bCs/>
        </w:rPr>
        <w:t xml:space="preserve"> – nové položky</w:t>
      </w:r>
      <w:r w:rsidR="00944B7A" w:rsidRPr="00976401">
        <w:rPr>
          <w:rFonts w:cstheme="minorHAnsi"/>
          <w:b/>
          <w:bCs/>
        </w:rPr>
        <w:t xml:space="preserve"> od 2023</w:t>
      </w:r>
      <w:r w:rsidRPr="00976401">
        <w:rPr>
          <w:rFonts w:cstheme="minorHAnsi"/>
          <w:b/>
          <w:bCs/>
        </w:rPr>
        <w:t>:</w:t>
      </w:r>
    </w:p>
    <w:p w14:paraId="1504A8AD" w14:textId="79169CC7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</w:t>
      </w:r>
      <w:r w:rsidR="002B0A80" w:rsidRPr="00976401">
        <w:rPr>
          <w:rFonts w:cstheme="minorHAnsi"/>
          <w:bCs/>
        </w:rPr>
        <w:t>šenice tvrdá</w:t>
      </w:r>
    </w:p>
    <w:p w14:paraId="5348FFEA" w14:textId="7D73181F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</w:t>
      </w:r>
      <w:r w:rsidR="002B0A80" w:rsidRPr="00976401">
        <w:rPr>
          <w:rFonts w:cstheme="minorHAnsi"/>
          <w:bCs/>
        </w:rPr>
        <w:t>ohanka</w:t>
      </w:r>
    </w:p>
    <w:p w14:paraId="5C8B4CF9" w14:textId="74538BEE" w:rsidR="00FB42FB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S</w:t>
      </w:r>
      <w:r w:rsidR="00FB42FB" w:rsidRPr="00976401">
        <w:rPr>
          <w:rFonts w:cstheme="minorHAnsi"/>
          <w:bCs/>
        </w:rPr>
        <w:t xml:space="preserve">měsi obilovin na zrno (nahrazují dvě položky sledované do roku 2022: </w:t>
      </w:r>
      <w:r w:rsidR="00A549A8" w:rsidRPr="00976401">
        <w:rPr>
          <w:rFonts w:cstheme="minorHAnsi"/>
          <w:bCs/>
        </w:rPr>
        <w:t>S</w:t>
      </w:r>
      <w:r w:rsidR="00FB42FB" w:rsidRPr="00976401">
        <w:rPr>
          <w:rFonts w:cstheme="minorHAnsi"/>
          <w:bCs/>
        </w:rPr>
        <w:t xml:space="preserve">měsi obilovin na zrno jarní a </w:t>
      </w:r>
      <w:r w:rsidR="00A549A8" w:rsidRPr="00976401">
        <w:rPr>
          <w:rFonts w:cstheme="minorHAnsi"/>
          <w:bCs/>
        </w:rPr>
        <w:t>S</w:t>
      </w:r>
      <w:r w:rsidR="00FB42FB" w:rsidRPr="00976401">
        <w:rPr>
          <w:rFonts w:cstheme="minorHAnsi"/>
          <w:bCs/>
        </w:rPr>
        <w:t>měsi obilovin na zrno ozimé)</w:t>
      </w:r>
    </w:p>
    <w:p w14:paraId="07B8252D" w14:textId="76089493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V</w:t>
      </w:r>
      <w:r w:rsidR="002B0A80" w:rsidRPr="00976401">
        <w:rPr>
          <w:rFonts w:cstheme="minorHAnsi"/>
          <w:bCs/>
        </w:rPr>
        <w:t>ikev</w:t>
      </w:r>
    </w:p>
    <w:p w14:paraId="39F741AB" w14:textId="1715F493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Ř</w:t>
      </w:r>
      <w:r w:rsidR="0011219A" w:rsidRPr="00976401">
        <w:rPr>
          <w:rFonts w:cstheme="minorHAnsi"/>
          <w:bCs/>
        </w:rPr>
        <w:t>epka ozimá</w:t>
      </w:r>
    </w:p>
    <w:p w14:paraId="60ACCEF0" w14:textId="00E5429C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Ř</w:t>
      </w:r>
      <w:r w:rsidR="0011219A" w:rsidRPr="00976401">
        <w:rPr>
          <w:rFonts w:cstheme="minorHAnsi"/>
          <w:bCs/>
        </w:rPr>
        <w:t>epka jarní</w:t>
      </w:r>
    </w:p>
    <w:p w14:paraId="52F00E57" w14:textId="4017479B" w:rsidR="00A549A8" w:rsidRPr="00976401" w:rsidRDefault="00CF75FA" w:rsidP="00F45D8E">
      <w:pPr>
        <w:pStyle w:val="Bezmezer"/>
        <w:numPr>
          <w:ilvl w:val="0"/>
          <w:numId w:val="5"/>
        </w:numPr>
        <w:ind w:left="357" w:hanging="357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L</w:t>
      </w:r>
      <w:r w:rsidR="00CD39AA" w:rsidRPr="00976401">
        <w:rPr>
          <w:rFonts w:cstheme="minorHAnsi"/>
          <w:bCs/>
        </w:rPr>
        <w:t xml:space="preserve">éčivé, aromatické a kořeninové </w:t>
      </w:r>
      <w:r w:rsidR="003102E6" w:rsidRPr="00976401">
        <w:rPr>
          <w:rFonts w:cstheme="minorHAnsi"/>
          <w:bCs/>
        </w:rPr>
        <w:t>rostliny</w:t>
      </w:r>
      <w:r w:rsidR="00CD39AA" w:rsidRPr="00976401">
        <w:rPr>
          <w:rFonts w:cstheme="minorHAnsi"/>
          <w:bCs/>
        </w:rPr>
        <w:t xml:space="preserve"> (nahrazují dvě položky</w:t>
      </w:r>
      <w:r w:rsidR="00FB42FB" w:rsidRPr="00976401">
        <w:rPr>
          <w:rFonts w:cstheme="minorHAnsi"/>
          <w:bCs/>
        </w:rPr>
        <w:t xml:space="preserve"> sledované do roku 2022</w:t>
      </w:r>
      <w:r w:rsidR="00CD39AA" w:rsidRPr="00976401">
        <w:rPr>
          <w:rFonts w:cstheme="minorHAnsi"/>
          <w:bCs/>
        </w:rPr>
        <w:t xml:space="preserve">: </w:t>
      </w:r>
      <w:r w:rsidRPr="00976401">
        <w:rPr>
          <w:rFonts w:cstheme="minorHAnsi"/>
          <w:bCs/>
        </w:rPr>
        <w:t>L</w:t>
      </w:r>
      <w:r w:rsidR="00CD39AA" w:rsidRPr="00976401">
        <w:rPr>
          <w:rFonts w:cstheme="minorHAnsi"/>
          <w:bCs/>
        </w:rPr>
        <w:t xml:space="preserve">éčivé </w:t>
      </w:r>
      <w:r w:rsidR="003102E6" w:rsidRPr="00976401">
        <w:rPr>
          <w:rFonts w:cstheme="minorHAnsi"/>
          <w:bCs/>
        </w:rPr>
        <w:t>rostliny</w:t>
      </w:r>
      <w:r w:rsidR="00CD39AA" w:rsidRPr="00976401">
        <w:rPr>
          <w:rFonts w:cstheme="minorHAnsi"/>
          <w:bCs/>
        </w:rPr>
        <w:t xml:space="preserve"> a </w:t>
      </w:r>
      <w:r w:rsidRPr="00976401">
        <w:rPr>
          <w:rFonts w:cstheme="minorHAnsi"/>
          <w:bCs/>
        </w:rPr>
        <w:t>K</w:t>
      </w:r>
      <w:r w:rsidR="00CD39AA" w:rsidRPr="00976401">
        <w:rPr>
          <w:rFonts w:cstheme="minorHAnsi"/>
          <w:bCs/>
        </w:rPr>
        <w:t xml:space="preserve">ořeninové </w:t>
      </w:r>
      <w:r w:rsidR="003102E6" w:rsidRPr="00976401">
        <w:rPr>
          <w:rFonts w:cstheme="minorHAnsi"/>
          <w:bCs/>
        </w:rPr>
        <w:t>rostliny</w:t>
      </w:r>
      <w:r w:rsidR="00CD39AA" w:rsidRPr="00976401">
        <w:rPr>
          <w:rFonts w:cstheme="minorHAnsi"/>
          <w:bCs/>
        </w:rPr>
        <w:t>)</w:t>
      </w:r>
    </w:p>
    <w:p w14:paraId="1AA42798" w14:textId="1EEF0719" w:rsidR="00560A7F" w:rsidRPr="00976401" w:rsidRDefault="00CF75FA" w:rsidP="00F45D8E">
      <w:pPr>
        <w:pStyle w:val="Bezmezer"/>
        <w:numPr>
          <w:ilvl w:val="0"/>
          <w:numId w:val="5"/>
        </w:numPr>
        <w:ind w:left="357" w:hanging="357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M</w:t>
      </w:r>
      <w:r w:rsidR="002B0A80" w:rsidRPr="00976401">
        <w:rPr>
          <w:rFonts w:cstheme="minorHAnsi"/>
          <w:bCs/>
        </w:rPr>
        <w:t>eloun vodní</w:t>
      </w:r>
    </w:p>
    <w:p w14:paraId="0D389522" w14:textId="401A57AB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T</w:t>
      </w:r>
      <w:r w:rsidR="002B0A80" w:rsidRPr="00976401">
        <w:rPr>
          <w:rFonts w:cstheme="minorHAnsi"/>
          <w:bCs/>
        </w:rPr>
        <w:t>ykve</w:t>
      </w:r>
    </w:p>
    <w:p w14:paraId="6AB1DF56" w14:textId="5CA0C355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C</w:t>
      </w:r>
      <w:r w:rsidR="002B0A80" w:rsidRPr="00976401">
        <w:rPr>
          <w:rFonts w:cstheme="minorHAnsi"/>
          <w:bCs/>
        </w:rPr>
        <w:t>hřest</w:t>
      </w:r>
    </w:p>
    <w:p w14:paraId="3068DAF4" w14:textId="29EA5ADC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2B0A80" w:rsidRPr="00976401">
        <w:rPr>
          <w:rFonts w:cstheme="minorHAnsi"/>
          <w:bCs/>
        </w:rPr>
        <w:t>statní kořenová a cibulová</w:t>
      </w:r>
      <w:r w:rsidR="002A3220" w:rsidRPr="00976401">
        <w:rPr>
          <w:rFonts w:cstheme="minorHAnsi"/>
          <w:bCs/>
        </w:rPr>
        <w:t xml:space="preserve"> zelenina</w:t>
      </w:r>
    </w:p>
    <w:p w14:paraId="65DA0C1D" w14:textId="56AD1689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 xml:space="preserve">statní </w:t>
      </w:r>
      <w:r w:rsidR="002B0A80" w:rsidRPr="00976401">
        <w:rPr>
          <w:rFonts w:cstheme="minorHAnsi"/>
          <w:bCs/>
        </w:rPr>
        <w:t>košťálová</w:t>
      </w:r>
      <w:r w:rsidR="002A3220" w:rsidRPr="00976401">
        <w:rPr>
          <w:rFonts w:cstheme="minorHAnsi"/>
          <w:bCs/>
        </w:rPr>
        <w:t xml:space="preserve"> zelenina</w:t>
      </w:r>
    </w:p>
    <w:p w14:paraId="7BEFCD01" w14:textId="2BFCB347" w:rsidR="002A3220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 xml:space="preserve">statní </w:t>
      </w:r>
      <w:r w:rsidR="002A3220" w:rsidRPr="00976401">
        <w:rPr>
          <w:rFonts w:cstheme="minorHAnsi"/>
          <w:bCs/>
        </w:rPr>
        <w:t xml:space="preserve">plodová </w:t>
      </w:r>
      <w:r w:rsidR="0005507C" w:rsidRPr="00976401">
        <w:rPr>
          <w:rFonts w:cstheme="minorHAnsi"/>
          <w:bCs/>
        </w:rPr>
        <w:t>zelenina</w:t>
      </w:r>
    </w:p>
    <w:p w14:paraId="299C8E9F" w14:textId="1197FCE5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 xml:space="preserve">statní </w:t>
      </w:r>
      <w:r w:rsidR="002B0A80" w:rsidRPr="00976401">
        <w:rPr>
          <w:rFonts w:cstheme="minorHAnsi"/>
          <w:bCs/>
        </w:rPr>
        <w:t>lusková</w:t>
      </w:r>
      <w:r w:rsidR="002A3220" w:rsidRPr="00976401">
        <w:rPr>
          <w:rFonts w:cstheme="minorHAnsi"/>
          <w:bCs/>
        </w:rPr>
        <w:t xml:space="preserve"> zelenina</w:t>
      </w:r>
    </w:p>
    <w:p w14:paraId="0057476D" w14:textId="2EB920F4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 xml:space="preserve">statní </w:t>
      </w:r>
      <w:r w:rsidR="002B0A80" w:rsidRPr="00976401">
        <w:rPr>
          <w:rFonts w:cstheme="minorHAnsi"/>
          <w:bCs/>
        </w:rPr>
        <w:t>listová</w:t>
      </w:r>
      <w:r w:rsidR="002A3220" w:rsidRPr="00976401">
        <w:rPr>
          <w:rFonts w:cstheme="minorHAnsi"/>
          <w:bCs/>
        </w:rPr>
        <w:t xml:space="preserve"> zelenina</w:t>
      </w:r>
    </w:p>
    <w:p w14:paraId="10141487" w14:textId="7300752C" w:rsidR="00FB42FB" w:rsidRPr="00976401" w:rsidRDefault="00CF75FA" w:rsidP="00944B7A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P</w:t>
      </w:r>
      <w:r w:rsidR="00FB42FB" w:rsidRPr="00976401">
        <w:rPr>
          <w:rFonts w:cstheme="minorHAnsi"/>
          <w:bCs/>
        </w:rPr>
        <w:t>rodukce</w:t>
      </w:r>
      <w:r w:rsidR="00BA04AD" w:rsidRPr="00976401">
        <w:rPr>
          <w:rFonts w:cstheme="minorHAnsi"/>
          <w:bCs/>
        </w:rPr>
        <w:t>, sklizňová plocha</w:t>
      </w:r>
      <w:r w:rsidR="00FB42FB" w:rsidRPr="00976401">
        <w:rPr>
          <w:rFonts w:cstheme="minorHAnsi"/>
          <w:bCs/>
        </w:rPr>
        <w:t xml:space="preserve"> pod skleníky, fóliovníky (vysokým přístupným ochranným krytem</w:t>
      </w:r>
      <w:r w:rsidR="00BA04AD" w:rsidRPr="00976401">
        <w:rPr>
          <w:rFonts w:cstheme="minorHAnsi"/>
          <w:bCs/>
        </w:rPr>
        <w:t>)</w:t>
      </w:r>
      <w:r w:rsidR="00A549A8" w:rsidRPr="00976401">
        <w:rPr>
          <w:rFonts w:cstheme="minorHAnsi"/>
          <w:bCs/>
        </w:rPr>
        <w:t xml:space="preserve">: </w:t>
      </w:r>
      <w:r w:rsidR="00560A7F" w:rsidRPr="00976401">
        <w:rPr>
          <w:rFonts w:cstheme="minorHAnsi"/>
          <w:bCs/>
        </w:rPr>
        <w:t xml:space="preserve">okurky, rajčata, papriky, saláty a jahodník </w:t>
      </w:r>
    </w:p>
    <w:p w14:paraId="0AF4BDC0" w14:textId="6750003C" w:rsidR="002D04FC" w:rsidRPr="00976401" w:rsidRDefault="002D04FC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Plodiny mimo ornou půdu – nové položky</w:t>
      </w:r>
      <w:r w:rsidR="00944B7A" w:rsidRPr="00976401">
        <w:rPr>
          <w:rFonts w:cstheme="minorHAnsi"/>
          <w:b/>
          <w:bCs/>
        </w:rPr>
        <w:t xml:space="preserve"> od 2023</w:t>
      </w:r>
      <w:r w:rsidRPr="00976401">
        <w:rPr>
          <w:rFonts w:cstheme="minorHAnsi"/>
          <w:b/>
          <w:bCs/>
        </w:rPr>
        <w:t>:</w:t>
      </w:r>
    </w:p>
    <w:p w14:paraId="5990DB12" w14:textId="5F20DE15" w:rsidR="002A3220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Ž</w:t>
      </w:r>
      <w:r w:rsidR="002A3220" w:rsidRPr="00976401">
        <w:rPr>
          <w:rFonts w:cstheme="minorHAnsi"/>
          <w:bCs/>
        </w:rPr>
        <w:t>ampiony</w:t>
      </w:r>
    </w:p>
    <w:p w14:paraId="6DFE254C" w14:textId="5E374425" w:rsidR="002A3220" w:rsidRPr="00976401" w:rsidRDefault="00CF75FA" w:rsidP="00944B7A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2A3220" w:rsidRPr="00976401">
        <w:rPr>
          <w:rFonts w:cstheme="minorHAnsi"/>
          <w:bCs/>
        </w:rPr>
        <w:t>statní pěstované houby</w:t>
      </w:r>
    </w:p>
    <w:p w14:paraId="23380E44" w14:textId="6337DB8D" w:rsidR="00FB42FB" w:rsidRPr="00976401" w:rsidRDefault="00FB42FB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Ovocné druhy</w:t>
      </w:r>
      <w:r w:rsidR="00A549A8" w:rsidRPr="00976401">
        <w:rPr>
          <w:rFonts w:cstheme="minorHAnsi"/>
          <w:b/>
          <w:bCs/>
        </w:rPr>
        <w:t xml:space="preserve"> – nové polož</w:t>
      </w:r>
      <w:r w:rsidR="00F338DC" w:rsidRPr="00976401">
        <w:rPr>
          <w:rFonts w:cstheme="minorHAnsi"/>
          <w:b/>
          <w:bCs/>
        </w:rPr>
        <w:t>ky</w:t>
      </w:r>
      <w:r w:rsidR="00944B7A" w:rsidRPr="00976401">
        <w:rPr>
          <w:rFonts w:cstheme="minorHAnsi"/>
          <w:b/>
          <w:bCs/>
        </w:rPr>
        <w:t xml:space="preserve"> od 2023</w:t>
      </w:r>
      <w:r w:rsidRPr="00976401">
        <w:rPr>
          <w:rFonts w:cstheme="minorHAnsi"/>
          <w:b/>
          <w:bCs/>
        </w:rPr>
        <w:t>:</w:t>
      </w:r>
    </w:p>
    <w:p w14:paraId="07481F8D" w14:textId="11635CDA" w:rsidR="00803A1B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S</w:t>
      </w:r>
      <w:r w:rsidR="00803A1B" w:rsidRPr="00976401">
        <w:rPr>
          <w:rFonts w:cstheme="minorHAnsi"/>
          <w:bCs/>
        </w:rPr>
        <w:t>livoně, švestky (nahrazují dvě položky</w:t>
      </w:r>
      <w:r w:rsidR="00FB42FB" w:rsidRPr="00976401">
        <w:rPr>
          <w:rFonts w:cstheme="minorHAnsi"/>
          <w:bCs/>
        </w:rPr>
        <w:t xml:space="preserve"> sledované do roku 2022</w:t>
      </w:r>
      <w:r w:rsidR="00803A1B" w:rsidRPr="00976401">
        <w:rPr>
          <w:rFonts w:cstheme="minorHAnsi"/>
          <w:bCs/>
        </w:rPr>
        <w:t xml:space="preserve">: </w:t>
      </w:r>
      <w:r w:rsidR="00A549A8" w:rsidRPr="00976401">
        <w:rPr>
          <w:rFonts w:cstheme="minorHAnsi"/>
          <w:bCs/>
        </w:rPr>
        <w:t>Š</w:t>
      </w:r>
      <w:r w:rsidR="00803A1B" w:rsidRPr="00976401">
        <w:rPr>
          <w:rFonts w:cstheme="minorHAnsi"/>
          <w:bCs/>
        </w:rPr>
        <w:t>vestky pravé a pološvestky</w:t>
      </w:r>
      <w:r w:rsidR="00FB42FB" w:rsidRPr="00976401">
        <w:rPr>
          <w:rFonts w:cstheme="minorHAnsi"/>
          <w:bCs/>
        </w:rPr>
        <w:t>,</w:t>
      </w:r>
      <w:r w:rsidR="00803A1B" w:rsidRPr="00976401">
        <w:rPr>
          <w:rFonts w:cstheme="minorHAnsi"/>
          <w:bCs/>
        </w:rPr>
        <w:t xml:space="preserve"> </w:t>
      </w:r>
      <w:r w:rsidR="00A549A8" w:rsidRPr="00976401">
        <w:rPr>
          <w:rFonts w:cstheme="minorHAnsi"/>
          <w:bCs/>
        </w:rPr>
        <w:t>S</w:t>
      </w:r>
      <w:r w:rsidR="00803A1B" w:rsidRPr="00976401">
        <w:rPr>
          <w:rFonts w:cstheme="minorHAnsi"/>
          <w:bCs/>
        </w:rPr>
        <w:t>lívy, renklódy a mirabelky)</w:t>
      </w:r>
    </w:p>
    <w:p w14:paraId="65CCE9C3" w14:textId="58ED0B13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R</w:t>
      </w:r>
      <w:r w:rsidR="002B0A80" w:rsidRPr="00976401">
        <w:rPr>
          <w:rFonts w:cstheme="minorHAnsi"/>
          <w:bCs/>
        </w:rPr>
        <w:t>ybíz černý</w:t>
      </w:r>
    </w:p>
    <w:p w14:paraId="4E345E93" w14:textId="3D83D0B1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R</w:t>
      </w:r>
      <w:r w:rsidR="002B0A80" w:rsidRPr="00976401">
        <w:rPr>
          <w:rFonts w:cstheme="minorHAnsi"/>
          <w:bCs/>
        </w:rPr>
        <w:t>ybíz červený a bílý</w:t>
      </w:r>
    </w:p>
    <w:p w14:paraId="432BEDD7" w14:textId="629F6635" w:rsidR="00560A7F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B</w:t>
      </w:r>
      <w:r w:rsidR="002B0A80" w:rsidRPr="00976401">
        <w:rPr>
          <w:rFonts w:cstheme="minorHAnsi"/>
          <w:bCs/>
        </w:rPr>
        <w:t>orůvky</w:t>
      </w:r>
    </w:p>
    <w:p w14:paraId="11A1DE84" w14:textId="66789112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2B0A80" w:rsidRPr="00976401">
        <w:rPr>
          <w:rFonts w:cstheme="minorHAnsi"/>
          <w:bCs/>
        </w:rPr>
        <w:t>statní jádroviny</w:t>
      </w:r>
    </w:p>
    <w:p w14:paraId="06BF0959" w14:textId="2BBBC3BA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>statní</w:t>
      </w:r>
      <w:r w:rsidR="002B0A80" w:rsidRPr="00976401">
        <w:rPr>
          <w:rFonts w:cstheme="minorHAnsi"/>
          <w:bCs/>
        </w:rPr>
        <w:t xml:space="preserve"> peckoviny </w:t>
      </w:r>
    </w:p>
    <w:p w14:paraId="2FFC297E" w14:textId="39842E9C" w:rsidR="0005507C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 xml:space="preserve">statní </w:t>
      </w:r>
      <w:r w:rsidR="002B0A80" w:rsidRPr="00976401">
        <w:rPr>
          <w:rFonts w:cstheme="minorHAnsi"/>
          <w:bCs/>
        </w:rPr>
        <w:t>bobuloviny</w:t>
      </w:r>
      <w:r w:rsidR="00A24633" w:rsidRPr="00976401">
        <w:rPr>
          <w:rFonts w:cstheme="minorHAnsi"/>
          <w:bCs/>
        </w:rPr>
        <w:t xml:space="preserve"> (zahrnují</w:t>
      </w:r>
      <w:r w:rsidR="00FB42FB" w:rsidRPr="00976401">
        <w:rPr>
          <w:rFonts w:cstheme="minorHAnsi"/>
          <w:bCs/>
        </w:rPr>
        <w:t xml:space="preserve"> také</w:t>
      </w:r>
      <w:r w:rsidR="00A24633" w:rsidRPr="00976401">
        <w:rPr>
          <w:rFonts w:cstheme="minorHAnsi"/>
          <w:bCs/>
        </w:rPr>
        <w:t xml:space="preserve"> angrešt, který byl do roku 2022 sledovaný samostatně)</w:t>
      </w:r>
    </w:p>
    <w:p w14:paraId="207A7F33" w14:textId="11E2F325" w:rsidR="002B0A80" w:rsidRPr="00976401" w:rsidRDefault="00CF75FA" w:rsidP="00944B7A">
      <w:pPr>
        <w:pStyle w:val="Bezmezer"/>
        <w:numPr>
          <w:ilvl w:val="0"/>
          <w:numId w:val="5"/>
        </w:numPr>
        <w:spacing w:after="120"/>
        <w:ind w:left="357" w:hanging="357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</w:t>
      </w:r>
      <w:r w:rsidR="0005507C" w:rsidRPr="00976401">
        <w:rPr>
          <w:rFonts w:cstheme="minorHAnsi"/>
          <w:bCs/>
        </w:rPr>
        <w:t xml:space="preserve">statní </w:t>
      </w:r>
      <w:r w:rsidR="002B0A80" w:rsidRPr="00976401">
        <w:rPr>
          <w:rFonts w:cstheme="minorHAnsi"/>
          <w:bCs/>
        </w:rPr>
        <w:t>skořápkoviny</w:t>
      </w:r>
    </w:p>
    <w:p w14:paraId="6C386C1C" w14:textId="6B4ACBDE" w:rsidR="00FB42FB" w:rsidRPr="00976401" w:rsidRDefault="00FB42FB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>Zemědělské kultury</w:t>
      </w:r>
      <w:r w:rsidRPr="00976401">
        <w:rPr>
          <w:rFonts w:cstheme="minorHAnsi"/>
          <w:bCs/>
        </w:rPr>
        <w:t>:</w:t>
      </w:r>
    </w:p>
    <w:p w14:paraId="0896A8BC" w14:textId="7741456A" w:rsidR="003078CA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Š</w:t>
      </w:r>
      <w:r w:rsidR="00A24633" w:rsidRPr="00976401">
        <w:rPr>
          <w:rFonts w:cstheme="minorHAnsi"/>
          <w:bCs/>
        </w:rPr>
        <w:t>kolky: od</w:t>
      </w:r>
      <w:r w:rsidR="003078CA" w:rsidRPr="00976401">
        <w:rPr>
          <w:rFonts w:cstheme="minorHAnsi"/>
          <w:bCs/>
        </w:rPr>
        <w:t xml:space="preserve"> </w:t>
      </w:r>
      <w:r w:rsidR="002D04FC" w:rsidRPr="00976401">
        <w:rPr>
          <w:rFonts w:cstheme="minorHAnsi"/>
          <w:bCs/>
        </w:rPr>
        <w:t xml:space="preserve">roku </w:t>
      </w:r>
      <w:r w:rsidR="003078CA" w:rsidRPr="00976401">
        <w:rPr>
          <w:rFonts w:cstheme="minorHAnsi"/>
          <w:bCs/>
        </w:rPr>
        <w:t>2023 samostatn</w:t>
      </w:r>
      <w:r w:rsidR="002D04FC" w:rsidRPr="00976401">
        <w:rPr>
          <w:rFonts w:cstheme="minorHAnsi"/>
          <w:bCs/>
        </w:rPr>
        <w:t xml:space="preserve">ý druh zemědělské </w:t>
      </w:r>
      <w:r w:rsidR="003078CA" w:rsidRPr="00976401">
        <w:rPr>
          <w:rFonts w:cstheme="minorHAnsi"/>
          <w:bCs/>
        </w:rPr>
        <w:t>kultur</w:t>
      </w:r>
      <w:r w:rsidR="002D04FC" w:rsidRPr="00976401">
        <w:rPr>
          <w:rFonts w:cstheme="minorHAnsi"/>
          <w:bCs/>
        </w:rPr>
        <w:t>y</w:t>
      </w:r>
      <w:r w:rsidR="003102E6" w:rsidRPr="00976401">
        <w:rPr>
          <w:rFonts w:cstheme="minorHAnsi"/>
          <w:bCs/>
        </w:rPr>
        <w:t xml:space="preserve">, </w:t>
      </w:r>
      <w:r w:rsidR="003078CA" w:rsidRPr="00976401">
        <w:rPr>
          <w:rFonts w:cstheme="minorHAnsi"/>
          <w:bCs/>
        </w:rPr>
        <w:t xml:space="preserve">do </w:t>
      </w:r>
      <w:r w:rsidR="002D04FC" w:rsidRPr="00976401">
        <w:rPr>
          <w:rFonts w:cstheme="minorHAnsi"/>
          <w:bCs/>
        </w:rPr>
        <w:t xml:space="preserve">roku </w:t>
      </w:r>
      <w:r w:rsidR="003078CA" w:rsidRPr="00976401">
        <w:rPr>
          <w:rFonts w:cstheme="minorHAnsi"/>
          <w:bCs/>
        </w:rPr>
        <w:t>2022 jsou zahrnuté v orné půdě</w:t>
      </w:r>
      <w:r w:rsidR="00FB42FB" w:rsidRPr="00976401">
        <w:rPr>
          <w:rFonts w:cstheme="minorHAnsi"/>
          <w:bCs/>
        </w:rPr>
        <w:t>.</w:t>
      </w:r>
    </w:p>
    <w:p w14:paraId="6787E50F" w14:textId="2F694D35" w:rsidR="007173DA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Z</w:t>
      </w:r>
      <w:r w:rsidR="003078CA" w:rsidRPr="00976401">
        <w:rPr>
          <w:rFonts w:cstheme="minorHAnsi"/>
          <w:bCs/>
        </w:rPr>
        <w:t>ahrady</w:t>
      </w:r>
      <w:r w:rsidR="00FB42FB" w:rsidRPr="00976401">
        <w:rPr>
          <w:rFonts w:cstheme="minorHAnsi"/>
          <w:bCs/>
        </w:rPr>
        <w:t xml:space="preserve">: od </w:t>
      </w:r>
      <w:r w:rsidR="002D04FC" w:rsidRPr="00976401">
        <w:rPr>
          <w:rFonts w:cstheme="minorHAnsi"/>
          <w:bCs/>
        </w:rPr>
        <w:t xml:space="preserve">roku </w:t>
      </w:r>
      <w:r w:rsidR="00FB42FB" w:rsidRPr="00976401">
        <w:rPr>
          <w:rFonts w:cstheme="minorHAnsi"/>
          <w:bCs/>
        </w:rPr>
        <w:t xml:space="preserve">2023 se zahrady nesledují, do </w:t>
      </w:r>
      <w:r w:rsidR="002D04FC" w:rsidRPr="00976401">
        <w:rPr>
          <w:rFonts w:cstheme="minorHAnsi"/>
          <w:bCs/>
        </w:rPr>
        <w:t xml:space="preserve">roku </w:t>
      </w:r>
      <w:r w:rsidR="00FB42FB" w:rsidRPr="00976401">
        <w:rPr>
          <w:rFonts w:cstheme="minorHAnsi"/>
          <w:bCs/>
        </w:rPr>
        <w:t xml:space="preserve">2022 </w:t>
      </w:r>
      <w:r w:rsidR="002D04FC" w:rsidRPr="00976401">
        <w:rPr>
          <w:rFonts w:cstheme="minorHAnsi"/>
          <w:bCs/>
        </w:rPr>
        <w:t xml:space="preserve">jsou </w:t>
      </w:r>
      <w:r w:rsidR="00FB42FB" w:rsidRPr="00976401">
        <w:rPr>
          <w:rFonts w:cstheme="minorHAnsi"/>
          <w:bCs/>
        </w:rPr>
        <w:t>zahrnut</w:t>
      </w:r>
      <w:r w:rsidR="002D04FC" w:rsidRPr="00976401">
        <w:rPr>
          <w:rFonts w:cstheme="minorHAnsi"/>
          <w:bCs/>
        </w:rPr>
        <w:t>é</w:t>
      </w:r>
      <w:r w:rsidR="00FB42FB" w:rsidRPr="00976401">
        <w:rPr>
          <w:rFonts w:cstheme="minorHAnsi"/>
          <w:bCs/>
        </w:rPr>
        <w:t xml:space="preserve"> v obhospodařované zemědělské půdě.</w:t>
      </w:r>
    </w:p>
    <w:p w14:paraId="0298F9BB" w14:textId="77777777" w:rsidR="006340DC" w:rsidRPr="00976401" w:rsidRDefault="006340DC" w:rsidP="00F45D8E">
      <w:pPr>
        <w:pStyle w:val="Bezmezer"/>
        <w:jc w:val="both"/>
        <w:rPr>
          <w:rFonts w:cstheme="minorHAnsi"/>
          <w:b/>
          <w:bCs/>
        </w:rPr>
      </w:pPr>
    </w:p>
    <w:p w14:paraId="02E5C78F" w14:textId="3D125022" w:rsidR="00A70E67" w:rsidRPr="00976401" w:rsidRDefault="003601F2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Metodické poznámky:</w:t>
      </w:r>
    </w:p>
    <w:p w14:paraId="5C986309" w14:textId="298B1958" w:rsidR="004609F0" w:rsidRPr="00976401" w:rsidRDefault="001C7F0F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>Osevní plochy zemědělských plodin:</w:t>
      </w:r>
      <w:r w:rsidRPr="00976401">
        <w:rPr>
          <w:rFonts w:cstheme="minorHAnsi"/>
          <w:bCs/>
        </w:rPr>
        <w:t xml:space="preserve"> </w:t>
      </w:r>
    </w:p>
    <w:p w14:paraId="58581FB5" w14:textId="5301E384" w:rsidR="002B2D7B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d</w:t>
      </w:r>
      <w:r w:rsidR="002B2D7B" w:rsidRPr="00976401">
        <w:rPr>
          <w:rFonts w:cstheme="minorHAnsi"/>
          <w:bCs/>
        </w:rPr>
        <w:t>o roku 2022 zahrnují také školky</w:t>
      </w:r>
      <w:r w:rsidRPr="00976401">
        <w:rPr>
          <w:rFonts w:cstheme="minorHAnsi"/>
          <w:bCs/>
        </w:rPr>
        <w:t>.</w:t>
      </w:r>
    </w:p>
    <w:p w14:paraId="7399D1B9" w14:textId="0A82315F" w:rsidR="004609F0" w:rsidRPr="00976401" w:rsidRDefault="00CF75FA" w:rsidP="00F45D8E">
      <w:pPr>
        <w:pStyle w:val="Bezmezer"/>
        <w:numPr>
          <w:ilvl w:val="0"/>
          <w:numId w:val="5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d</w:t>
      </w:r>
      <w:r w:rsidR="001C7F0F" w:rsidRPr="00976401">
        <w:rPr>
          <w:rFonts w:cstheme="minorHAnsi"/>
          <w:bCs/>
        </w:rPr>
        <w:t>o roku 2016 zahrnují také osev mimo ornou půdu</w:t>
      </w:r>
      <w:r w:rsidRPr="00976401">
        <w:rPr>
          <w:rFonts w:cstheme="minorHAnsi"/>
          <w:bCs/>
        </w:rPr>
        <w:t>.</w:t>
      </w:r>
    </w:p>
    <w:p w14:paraId="24A4391F" w14:textId="069F731E" w:rsidR="004F6909" w:rsidRPr="00976401" w:rsidRDefault="004F6909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Pšenice setá ozimá, pšenice setá jarní:</w:t>
      </w:r>
      <w:r w:rsidRPr="00976401">
        <w:rPr>
          <w:rFonts w:cstheme="minorHAnsi"/>
          <w:bCs/>
        </w:rPr>
        <w:t xml:space="preserve"> do roku 2022 zahrnuj</w:t>
      </w:r>
      <w:r w:rsidR="002D04FC" w:rsidRPr="00976401">
        <w:rPr>
          <w:rFonts w:cstheme="minorHAnsi"/>
          <w:bCs/>
        </w:rPr>
        <w:t>í</w:t>
      </w:r>
      <w:r w:rsidRPr="00976401">
        <w:rPr>
          <w:rFonts w:cstheme="minorHAnsi"/>
          <w:bCs/>
        </w:rPr>
        <w:t xml:space="preserve"> </w:t>
      </w:r>
      <w:r w:rsidR="002B2D7B" w:rsidRPr="00976401">
        <w:rPr>
          <w:rFonts w:cstheme="minorHAnsi"/>
          <w:bCs/>
        </w:rPr>
        <w:t xml:space="preserve">také </w:t>
      </w:r>
      <w:r w:rsidRPr="00976401">
        <w:rPr>
          <w:rFonts w:cstheme="minorHAnsi"/>
          <w:bCs/>
        </w:rPr>
        <w:t>pšenici tvrdou</w:t>
      </w:r>
      <w:r w:rsidR="002B2D7B" w:rsidRPr="00976401">
        <w:rPr>
          <w:rFonts w:cstheme="minorHAnsi"/>
          <w:bCs/>
        </w:rPr>
        <w:t>.</w:t>
      </w:r>
    </w:p>
    <w:p w14:paraId="635AC6FF" w14:textId="483B488B" w:rsidR="00763797" w:rsidRPr="00976401" w:rsidRDefault="00763797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Směsi obilovin na zrno: </w:t>
      </w:r>
      <w:r w:rsidRPr="00976401">
        <w:rPr>
          <w:rFonts w:cstheme="minorHAnsi"/>
          <w:bCs/>
        </w:rPr>
        <w:t>nahrazují dvě položky sledované do roku 2022: Směsi obilovin na zrno jarní a Směsi obilovin na zrno ozimé</w:t>
      </w:r>
      <w:r w:rsidR="00CF75FA" w:rsidRPr="00976401">
        <w:rPr>
          <w:rFonts w:cstheme="minorHAnsi"/>
          <w:bCs/>
        </w:rPr>
        <w:t>.</w:t>
      </w:r>
    </w:p>
    <w:p w14:paraId="3B4BACA8" w14:textId="4F3960AC" w:rsidR="004055B7" w:rsidRPr="00976401" w:rsidRDefault="004055B7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Ostatní obiloviny na zrno: </w:t>
      </w:r>
      <w:r w:rsidRPr="00976401">
        <w:rPr>
          <w:rFonts w:cstheme="minorHAnsi"/>
          <w:bCs/>
        </w:rPr>
        <w:t>do roku 2022 zahrnují také pohanku, od roku 2023 je pohanka uvedená samostatně.</w:t>
      </w:r>
    </w:p>
    <w:p w14:paraId="7465DC30" w14:textId="77777777" w:rsidR="002B2D7B" w:rsidRPr="00976401" w:rsidRDefault="002B2D7B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Hrách polní na zrno</w:t>
      </w:r>
      <w:r w:rsidRPr="00976401">
        <w:rPr>
          <w:rFonts w:cstheme="minorHAnsi"/>
        </w:rPr>
        <w:t>: od roku 2017 zahrnuje také pelušku (hrách rolní).</w:t>
      </w:r>
    </w:p>
    <w:p w14:paraId="7F0CB6BE" w14:textId="77777777" w:rsidR="00B132E6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Ostatní luskoviny </w:t>
      </w:r>
      <w:r w:rsidR="004055B7" w:rsidRPr="00976401">
        <w:rPr>
          <w:rFonts w:cstheme="minorHAnsi"/>
          <w:b/>
          <w:bCs/>
        </w:rPr>
        <w:t xml:space="preserve">a bílkovinné plodiny </w:t>
      </w:r>
      <w:r w:rsidRPr="00976401">
        <w:rPr>
          <w:rFonts w:cstheme="minorHAnsi"/>
          <w:b/>
          <w:bCs/>
        </w:rPr>
        <w:t>na zrno:</w:t>
      </w:r>
      <w:r w:rsidRPr="00976401">
        <w:rPr>
          <w:rFonts w:cstheme="minorHAnsi"/>
        </w:rPr>
        <w:t xml:space="preserve"> </w:t>
      </w:r>
    </w:p>
    <w:p w14:paraId="49E8C6D0" w14:textId="77777777" w:rsidR="00BA04AD" w:rsidRPr="00976401" w:rsidRDefault="004609F0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do roku 2022 zahrnují také vikev</w:t>
      </w:r>
      <w:r w:rsidR="002B2D7B" w:rsidRPr="00976401">
        <w:rPr>
          <w:rFonts w:cstheme="minorHAnsi"/>
        </w:rPr>
        <w:t xml:space="preserve"> na zrno</w:t>
      </w:r>
      <w:r w:rsidRPr="00976401">
        <w:rPr>
          <w:rFonts w:cstheme="minorHAnsi"/>
        </w:rPr>
        <w:t>, od roku 2023 je vikev</w:t>
      </w:r>
      <w:r w:rsidR="002B2D7B" w:rsidRPr="00976401">
        <w:rPr>
          <w:rFonts w:cstheme="minorHAnsi"/>
        </w:rPr>
        <w:t xml:space="preserve"> na zrno</w:t>
      </w:r>
      <w:r w:rsidRPr="00976401">
        <w:rPr>
          <w:rFonts w:cstheme="minorHAnsi"/>
        </w:rPr>
        <w:t xml:space="preserve"> uvedená samostatně.</w:t>
      </w:r>
    </w:p>
    <w:p w14:paraId="34BE929C" w14:textId="3C95624C" w:rsidR="004609F0" w:rsidRPr="00976401" w:rsidRDefault="004609F0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 xml:space="preserve">do roku 2008 zahrnují také lupinu, od roku 2009 je lupina uvedena samostatně. </w:t>
      </w:r>
    </w:p>
    <w:p w14:paraId="0F3BB4D2" w14:textId="1C454900" w:rsidR="00B132E6" w:rsidRPr="00976401" w:rsidRDefault="001C7F0F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do roku 2005 a v období 2009 až 2017 zahrnují také bob</w:t>
      </w:r>
      <w:r w:rsidR="002B2D7B" w:rsidRPr="00976401">
        <w:rPr>
          <w:rFonts w:cstheme="minorHAnsi"/>
        </w:rPr>
        <w:t xml:space="preserve"> polní na zrno</w:t>
      </w:r>
      <w:r w:rsidRPr="00976401">
        <w:rPr>
          <w:rFonts w:cstheme="minorHAnsi"/>
        </w:rPr>
        <w:t>, v období od 2006 do 2008 a od roku 2018 je bob</w:t>
      </w:r>
      <w:r w:rsidR="002B2D7B" w:rsidRPr="00976401">
        <w:rPr>
          <w:rFonts w:cstheme="minorHAnsi"/>
        </w:rPr>
        <w:t xml:space="preserve"> polní na zrno</w:t>
      </w:r>
      <w:r w:rsidRPr="00976401">
        <w:rPr>
          <w:rFonts w:cstheme="minorHAnsi"/>
        </w:rPr>
        <w:t xml:space="preserve"> uvedený samostatně. </w:t>
      </w:r>
    </w:p>
    <w:p w14:paraId="2FD3C57C" w14:textId="3529DDB1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Brambory (mimo ran</w:t>
      </w:r>
      <w:r w:rsidR="00146945" w:rsidRPr="00976401">
        <w:rPr>
          <w:rFonts w:cstheme="minorHAnsi"/>
          <w:b/>
          <w:bCs/>
        </w:rPr>
        <w:t>é</w:t>
      </w:r>
      <w:r w:rsidRPr="00976401">
        <w:rPr>
          <w:rFonts w:cstheme="minorHAnsi"/>
          <w:b/>
          <w:bCs/>
        </w:rPr>
        <w:t xml:space="preserve"> a sadbov</w:t>
      </w:r>
      <w:r w:rsidR="00146945" w:rsidRPr="00976401">
        <w:rPr>
          <w:rFonts w:cstheme="minorHAnsi"/>
          <w:b/>
          <w:bCs/>
        </w:rPr>
        <w:t>é</w:t>
      </w:r>
      <w:r w:rsidRPr="00976401">
        <w:rPr>
          <w:rFonts w:cstheme="minorHAnsi"/>
          <w:b/>
          <w:bCs/>
        </w:rPr>
        <w:t>)</w:t>
      </w:r>
      <w:r w:rsidRPr="00976401">
        <w:rPr>
          <w:rFonts w:cstheme="minorHAnsi"/>
        </w:rPr>
        <w:t>: do roku 2005 zahrnují také sadbové brambory, od roku 2006 jsou sadbové brambory uvedené samostatně.</w:t>
      </w:r>
    </w:p>
    <w:p w14:paraId="65CCF72B" w14:textId="77619E3B" w:rsidR="00763797" w:rsidRPr="00976401" w:rsidRDefault="00763797" w:rsidP="00F45D8E">
      <w:pPr>
        <w:pStyle w:val="Bezmezer"/>
        <w:jc w:val="both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Léčivé, aromatické a kořeninové </w:t>
      </w:r>
      <w:r w:rsidR="003102E6" w:rsidRPr="00976401">
        <w:rPr>
          <w:rFonts w:cstheme="minorHAnsi"/>
          <w:b/>
          <w:bCs/>
        </w:rPr>
        <w:t>rostliny</w:t>
      </w:r>
      <w:r w:rsidRPr="00976401">
        <w:rPr>
          <w:rFonts w:cstheme="minorHAnsi"/>
          <w:b/>
          <w:bCs/>
        </w:rPr>
        <w:t xml:space="preserve">: </w:t>
      </w:r>
      <w:r w:rsidRPr="00976401">
        <w:rPr>
          <w:rFonts w:cstheme="minorHAnsi"/>
          <w:bCs/>
        </w:rPr>
        <w:t xml:space="preserve">nahrazují dvě položky sledované do roku 2022: Léčivé </w:t>
      </w:r>
      <w:r w:rsidR="003102E6" w:rsidRPr="00976401">
        <w:rPr>
          <w:rFonts w:cstheme="minorHAnsi"/>
          <w:bCs/>
        </w:rPr>
        <w:t>rostliny</w:t>
      </w:r>
      <w:r w:rsidRPr="00976401">
        <w:rPr>
          <w:rFonts w:cstheme="minorHAnsi"/>
          <w:bCs/>
        </w:rPr>
        <w:t xml:space="preserve"> a Kořeninové </w:t>
      </w:r>
      <w:r w:rsidR="003102E6" w:rsidRPr="00976401">
        <w:rPr>
          <w:rFonts w:cstheme="minorHAnsi"/>
          <w:bCs/>
        </w:rPr>
        <w:t>rostliny</w:t>
      </w:r>
      <w:r w:rsidRPr="00976401">
        <w:rPr>
          <w:rFonts w:cstheme="minorHAnsi"/>
          <w:bCs/>
        </w:rPr>
        <w:t>.</w:t>
      </w:r>
    </w:p>
    <w:p w14:paraId="6A4BEAAE" w14:textId="04849AFF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Energetické plodiny jinde neuvedené:</w:t>
      </w:r>
      <w:r w:rsidRPr="00976401">
        <w:rPr>
          <w:rFonts w:cstheme="minorHAnsi"/>
        </w:rPr>
        <w:t xml:space="preserve"> do roku 2015 zahrnují také rychle rostoucí dřeviny. </w:t>
      </w:r>
    </w:p>
    <w:p w14:paraId="0555E792" w14:textId="77777777" w:rsidR="00B132E6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Ostatní technické plodiny</w:t>
      </w:r>
      <w:r w:rsidRPr="00976401">
        <w:rPr>
          <w:rFonts w:cstheme="minorHAnsi"/>
        </w:rPr>
        <w:t xml:space="preserve">: </w:t>
      </w:r>
    </w:p>
    <w:p w14:paraId="3FB81EBE" w14:textId="28F6386A" w:rsidR="007C429A" w:rsidRPr="00976401" w:rsidRDefault="007C429A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od roku 2011 zahrnují také len přadný, do roku 2010 je len přadný uvedený samostatně.</w:t>
      </w:r>
    </w:p>
    <w:p w14:paraId="0FCDA3CC" w14:textId="029F98DE" w:rsidR="00B132E6" w:rsidRPr="00976401" w:rsidRDefault="001C7F0F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 xml:space="preserve">do roku 2010 zahrnují také energetické plodiny jinde neuvedené a konopí, od roku 2011 jsou energetické plodiny j.n. a konopí uvedené samostatně. </w:t>
      </w:r>
    </w:p>
    <w:p w14:paraId="26FAE2CD" w14:textId="617B157E" w:rsidR="00114128" w:rsidRPr="00976401" w:rsidRDefault="00114128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Pícniny na orné půdě: </w:t>
      </w:r>
      <w:r w:rsidRPr="00976401">
        <w:rPr>
          <w:rFonts w:cstheme="minorHAnsi"/>
        </w:rPr>
        <w:t>od roku 2023 se pícniny nerozdělují na jednoleté a víceleté</w:t>
      </w:r>
      <w:r w:rsidR="00F338DC" w:rsidRPr="00976401">
        <w:rPr>
          <w:rFonts w:cstheme="minorHAnsi"/>
        </w:rPr>
        <w:t>.</w:t>
      </w:r>
    </w:p>
    <w:p w14:paraId="7EF880D7" w14:textId="77777777" w:rsidR="00114128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Sklizeň pícnin na orné půdě</w:t>
      </w:r>
      <w:r w:rsidRPr="00976401">
        <w:rPr>
          <w:rFonts w:cstheme="minorHAnsi"/>
        </w:rPr>
        <w:t xml:space="preserve">: </w:t>
      </w:r>
    </w:p>
    <w:p w14:paraId="14573C0E" w14:textId="68ABCE64" w:rsidR="00DE6274" w:rsidRPr="00976401" w:rsidRDefault="00DE6274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od roku 2017 je sklizeň uvedená ve stanovené vlhkosti (</w:t>
      </w:r>
      <w:r w:rsidR="00114128" w:rsidRPr="00976401">
        <w:rPr>
          <w:rFonts w:cstheme="minorHAnsi"/>
        </w:rPr>
        <w:t>T</w:t>
      </w:r>
      <w:r w:rsidRPr="00976401">
        <w:rPr>
          <w:rFonts w:cstheme="minorHAnsi"/>
        </w:rPr>
        <w:t>abulka 1)</w:t>
      </w:r>
      <w:r w:rsidR="00F338DC" w:rsidRPr="00976401">
        <w:rPr>
          <w:rFonts w:cstheme="minorHAnsi"/>
        </w:rPr>
        <w:t>.</w:t>
      </w:r>
    </w:p>
    <w:p w14:paraId="6972CDF5" w14:textId="196F94CA" w:rsidR="00B132E6" w:rsidRPr="00976401" w:rsidRDefault="001C7F0F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 xml:space="preserve">do roku 2016 je sklizeň pícnin uvedena v seně </w:t>
      </w:r>
      <w:r w:rsidR="00114128" w:rsidRPr="00976401">
        <w:rPr>
          <w:rFonts w:cstheme="minorHAnsi"/>
        </w:rPr>
        <w:t>(</w:t>
      </w:r>
      <w:r w:rsidRPr="00976401">
        <w:rPr>
          <w:rFonts w:cstheme="minorHAnsi"/>
        </w:rPr>
        <w:t>v suchém stavu</w:t>
      </w:r>
      <w:r w:rsidR="00114128" w:rsidRPr="00976401">
        <w:rPr>
          <w:rFonts w:cstheme="minorHAnsi"/>
        </w:rPr>
        <w:t>)</w:t>
      </w:r>
      <w:r w:rsidRPr="00976401">
        <w:rPr>
          <w:rFonts w:cstheme="minorHAnsi"/>
        </w:rPr>
        <w:t xml:space="preserve"> nebo na zeleno </w:t>
      </w:r>
      <w:r w:rsidR="00114128" w:rsidRPr="00976401">
        <w:rPr>
          <w:rFonts w:cstheme="minorHAnsi"/>
        </w:rPr>
        <w:t>(</w:t>
      </w:r>
      <w:r w:rsidRPr="00976401">
        <w:rPr>
          <w:rFonts w:cstheme="minorHAnsi"/>
        </w:rPr>
        <w:t>v čerstvém stavu</w:t>
      </w:r>
      <w:r w:rsidR="00114128" w:rsidRPr="00976401">
        <w:rPr>
          <w:rFonts w:cstheme="minorHAnsi"/>
        </w:rPr>
        <w:t>),</w:t>
      </w:r>
      <w:r w:rsidR="004609F0" w:rsidRPr="00976401">
        <w:rPr>
          <w:rFonts w:cstheme="minorHAnsi"/>
        </w:rPr>
        <w:t xml:space="preserve"> </w:t>
      </w:r>
      <w:r w:rsidR="00F338DC" w:rsidRPr="00976401">
        <w:rPr>
          <w:rFonts w:cstheme="minorHAnsi"/>
        </w:rPr>
        <w:t>přehled je uvedený v T</w:t>
      </w:r>
      <w:r w:rsidR="00114128" w:rsidRPr="00976401">
        <w:rPr>
          <w:rFonts w:cstheme="minorHAnsi"/>
        </w:rPr>
        <w:t xml:space="preserve">abulce </w:t>
      </w:r>
      <w:r w:rsidR="004609F0" w:rsidRPr="00976401">
        <w:rPr>
          <w:rFonts w:cstheme="minorHAnsi"/>
        </w:rPr>
        <w:t>2</w:t>
      </w:r>
      <w:r w:rsidR="00F338DC" w:rsidRPr="00976401">
        <w:rPr>
          <w:rFonts w:cstheme="minorHAnsi"/>
        </w:rPr>
        <w:t>.</w:t>
      </w:r>
    </w:p>
    <w:p w14:paraId="50E85667" w14:textId="56D1ADC2" w:rsidR="006340DC" w:rsidRPr="00976401" w:rsidRDefault="00146945" w:rsidP="00F45D8E">
      <w:pPr>
        <w:pStyle w:val="Bezmezer"/>
        <w:numPr>
          <w:ilvl w:val="0"/>
          <w:numId w:val="5"/>
        </w:numPr>
        <w:ind w:left="357" w:hanging="357"/>
        <w:jc w:val="both"/>
        <w:rPr>
          <w:rFonts w:cstheme="minorHAnsi"/>
        </w:rPr>
      </w:pPr>
      <w:r w:rsidRPr="00976401">
        <w:rPr>
          <w:rFonts w:cstheme="minorHAnsi"/>
        </w:rPr>
        <w:t xml:space="preserve">součtová položka Pícniny na orné půdě není v časové řadě do roku 2016 a od roku 2017 </w:t>
      </w:r>
      <w:r w:rsidR="001A3B9B" w:rsidRPr="00976401">
        <w:rPr>
          <w:rFonts w:cstheme="minorHAnsi"/>
        </w:rPr>
        <w:t xml:space="preserve">bez předchozího přepočtu </w:t>
      </w:r>
      <w:r w:rsidRPr="00976401">
        <w:rPr>
          <w:rFonts w:cstheme="minorHAnsi"/>
        </w:rPr>
        <w:t>srovnatelná</w:t>
      </w:r>
      <w:r w:rsidR="00F338DC" w:rsidRPr="00976401">
        <w:rPr>
          <w:rFonts w:cstheme="minorHAnsi"/>
        </w:rPr>
        <w:t>.</w:t>
      </w:r>
    </w:p>
    <w:p w14:paraId="69E89922" w14:textId="77777777" w:rsidR="00807006" w:rsidRPr="00976401" w:rsidRDefault="00807006" w:rsidP="00F45D8E">
      <w:pPr>
        <w:pStyle w:val="Bezmezer"/>
        <w:jc w:val="both"/>
        <w:rPr>
          <w:rFonts w:cstheme="minorHAnsi"/>
          <w:b/>
        </w:rPr>
      </w:pPr>
    </w:p>
    <w:p w14:paraId="6590BD86" w14:textId="4DD11A3E" w:rsidR="001C7F0F" w:rsidRPr="00976401" w:rsidRDefault="001C7F0F" w:rsidP="00F45D8E">
      <w:pPr>
        <w:pStyle w:val="Bezmezer"/>
        <w:jc w:val="both"/>
        <w:rPr>
          <w:rFonts w:cstheme="minorHAnsi"/>
          <w:b/>
        </w:rPr>
      </w:pPr>
      <w:r w:rsidRPr="00976401">
        <w:rPr>
          <w:rFonts w:cstheme="minorHAnsi"/>
          <w:b/>
        </w:rPr>
        <w:t>Tabulka 2: Sklizeň pícnin do roku 2016 a vlhkost sklizně od roku 2017</w:t>
      </w:r>
      <w:r w:rsidR="00146945" w:rsidRPr="00976401">
        <w:rPr>
          <w:rFonts w:cstheme="minorHAnsi"/>
          <w:b/>
        </w:rPr>
        <w:t xml:space="preserve"> </w:t>
      </w:r>
    </w:p>
    <w:tbl>
      <w:tblPr>
        <w:tblStyle w:val="Mkatabulky"/>
        <w:tblW w:w="8941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2142"/>
      </w:tblGrid>
      <w:tr w:rsidR="00043DD7" w:rsidRPr="00976401" w14:paraId="73CA55C0" w14:textId="3F5CE457" w:rsidTr="00976401">
        <w:trPr>
          <w:trHeight w:val="414"/>
          <w:jc w:val="center"/>
        </w:trPr>
        <w:tc>
          <w:tcPr>
            <w:tcW w:w="3823" w:type="dxa"/>
            <w:vAlign w:val="center"/>
          </w:tcPr>
          <w:p w14:paraId="71F340E4" w14:textId="77777777" w:rsidR="00043DD7" w:rsidRPr="00976401" w:rsidRDefault="00043DD7" w:rsidP="00F45D8E">
            <w:pPr>
              <w:pStyle w:val="Bezmezer"/>
              <w:rPr>
                <w:rFonts w:cstheme="minorHAnsi"/>
                <w:b/>
                <w:bCs/>
                <w:sz w:val="18"/>
                <w:szCs w:val="18"/>
              </w:rPr>
            </w:pPr>
            <w:r w:rsidRPr="00976401">
              <w:rPr>
                <w:rFonts w:cstheme="minorHAnsi"/>
                <w:b/>
                <w:bCs/>
                <w:sz w:val="18"/>
                <w:szCs w:val="18"/>
              </w:rPr>
              <w:t>Plodina, skupina plodin</w:t>
            </w:r>
          </w:p>
        </w:tc>
        <w:tc>
          <w:tcPr>
            <w:tcW w:w="2976" w:type="dxa"/>
            <w:vAlign w:val="center"/>
          </w:tcPr>
          <w:p w14:paraId="1C0D687C" w14:textId="77777777" w:rsidR="00043DD7" w:rsidRPr="00976401" w:rsidRDefault="00043DD7" w:rsidP="00976401">
            <w:pPr>
              <w:pStyle w:val="Bezmezer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6401">
              <w:rPr>
                <w:rFonts w:cstheme="minorHAnsi"/>
                <w:b/>
                <w:bCs/>
                <w:sz w:val="18"/>
                <w:szCs w:val="18"/>
              </w:rPr>
              <w:t>do 2016</w:t>
            </w:r>
          </w:p>
        </w:tc>
        <w:tc>
          <w:tcPr>
            <w:tcW w:w="2142" w:type="dxa"/>
            <w:vAlign w:val="center"/>
          </w:tcPr>
          <w:p w14:paraId="496E280D" w14:textId="73A5E129" w:rsidR="00043DD7" w:rsidRPr="00976401" w:rsidRDefault="002E6995" w:rsidP="00F45D8E">
            <w:pPr>
              <w:pStyle w:val="Bezmezer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6401"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D25505" w:rsidRPr="00976401">
              <w:rPr>
                <w:rFonts w:cstheme="minorHAnsi"/>
                <w:b/>
                <w:bCs/>
                <w:sz w:val="18"/>
                <w:szCs w:val="18"/>
              </w:rPr>
              <w:t xml:space="preserve">d </w:t>
            </w:r>
            <w:r w:rsidR="00043DD7" w:rsidRPr="00976401">
              <w:rPr>
                <w:rFonts w:cstheme="minorHAnsi"/>
                <w:b/>
                <w:bCs/>
                <w:sz w:val="18"/>
                <w:szCs w:val="18"/>
              </w:rPr>
              <w:t>2017</w:t>
            </w:r>
          </w:p>
          <w:p w14:paraId="22034DBF" w14:textId="341A5C65" w:rsidR="00043DD7" w:rsidRPr="00976401" w:rsidRDefault="00043DD7" w:rsidP="00F45D8E">
            <w:pPr>
              <w:pStyle w:val="Bezmezer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6401">
              <w:rPr>
                <w:rFonts w:cstheme="minorHAnsi"/>
                <w:b/>
                <w:bCs/>
                <w:sz w:val="18"/>
                <w:szCs w:val="18"/>
              </w:rPr>
              <w:t>vlhkost sklizně (%)</w:t>
            </w:r>
          </w:p>
        </w:tc>
      </w:tr>
      <w:tr w:rsidR="00043DD7" w:rsidRPr="00976401" w14:paraId="769E099C" w14:textId="3C1B5AD8" w:rsidTr="00976401">
        <w:trPr>
          <w:trHeight w:val="260"/>
          <w:jc w:val="center"/>
        </w:trPr>
        <w:tc>
          <w:tcPr>
            <w:tcW w:w="3823" w:type="dxa"/>
            <w:vAlign w:val="center"/>
          </w:tcPr>
          <w:p w14:paraId="34489DE3" w14:textId="48AC8DF3" w:rsidR="00043DD7" w:rsidRPr="00976401" w:rsidRDefault="00043DD7" w:rsidP="00F45D8E">
            <w:pPr>
              <w:pStyle w:val="Bezmez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Pícniny na orné půdě</w:t>
            </w:r>
          </w:p>
        </w:tc>
        <w:tc>
          <w:tcPr>
            <w:tcW w:w="2976" w:type="dxa"/>
            <w:vAlign w:val="center"/>
          </w:tcPr>
          <w:p w14:paraId="60DDE01C" w14:textId="77777777" w:rsidR="00043DD7" w:rsidRPr="00976401" w:rsidRDefault="00043DD7" w:rsidP="00976401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v seně (v suchém stavu)</w:t>
            </w:r>
          </w:p>
        </w:tc>
        <w:tc>
          <w:tcPr>
            <w:tcW w:w="2142" w:type="dxa"/>
          </w:tcPr>
          <w:p w14:paraId="3AEB796C" w14:textId="77777777" w:rsidR="00043DD7" w:rsidRPr="00976401" w:rsidRDefault="00043DD7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043DD7" w:rsidRPr="00976401" w14:paraId="192BF00A" w14:textId="39996C2F" w:rsidTr="00976401">
        <w:trPr>
          <w:trHeight w:val="278"/>
          <w:jc w:val="center"/>
        </w:trPr>
        <w:tc>
          <w:tcPr>
            <w:tcW w:w="3823" w:type="dxa"/>
            <w:vAlign w:val="center"/>
          </w:tcPr>
          <w:p w14:paraId="27E39CA9" w14:textId="0D0D8F98" w:rsidR="00043DD7" w:rsidRPr="00976401" w:rsidRDefault="00043DD7" w:rsidP="00F45D8E">
            <w:pPr>
              <w:pStyle w:val="Bezmez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Jednoleté pícniny</w:t>
            </w:r>
            <w:r w:rsidR="00DE6274" w:rsidRPr="00976401">
              <w:rPr>
                <w:rFonts w:cstheme="minorHAnsi"/>
                <w:sz w:val="18"/>
                <w:szCs w:val="18"/>
              </w:rPr>
              <w:t xml:space="preserve"> (do 2022)</w:t>
            </w:r>
          </w:p>
        </w:tc>
        <w:tc>
          <w:tcPr>
            <w:tcW w:w="2976" w:type="dxa"/>
            <w:vMerge w:val="restart"/>
            <w:vAlign w:val="center"/>
          </w:tcPr>
          <w:p w14:paraId="61FDC3F4" w14:textId="77777777" w:rsidR="00043DD7" w:rsidRPr="00976401" w:rsidRDefault="00043DD7" w:rsidP="00976401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na zeleno (v čerstvém stavu)</w:t>
            </w:r>
          </w:p>
        </w:tc>
        <w:tc>
          <w:tcPr>
            <w:tcW w:w="2142" w:type="dxa"/>
          </w:tcPr>
          <w:p w14:paraId="5F534932" w14:textId="77777777" w:rsidR="00043DD7" w:rsidRPr="00976401" w:rsidRDefault="00043DD7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65</w:t>
            </w:r>
          </w:p>
        </w:tc>
      </w:tr>
      <w:tr w:rsidR="00043DD7" w:rsidRPr="00976401" w14:paraId="1F44D33E" w14:textId="74882FC4" w:rsidTr="00976401">
        <w:trPr>
          <w:trHeight w:val="268"/>
          <w:jc w:val="center"/>
        </w:trPr>
        <w:tc>
          <w:tcPr>
            <w:tcW w:w="3823" w:type="dxa"/>
            <w:vAlign w:val="center"/>
          </w:tcPr>
          <w:p w14:paraId="45A46030" w14:textId="439D7675" w:rsidR="00043DD7" w:rsidRPr="00976401" w:rsidRDefault="00043DD7" w:rsidP="00F45D8E">
            <w:pPr>
              <w:pStyle w:val="Bezmezer"/>
              <w:numPr>
                <w:ilvl w:val="0"/>
                <w:numId w:val="5"/>
              </w:numPr>
              <w:tabs>
                <w:tab w:val="left" w:pos="306"/>
              </w:tabs>
              <w:ind w:left="164" w:firstLine="0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kukuřice na zeleno</w:t>
            </w:r>
          </w:p>
        </w:tc>
        <w:tc>
          <w:tcPr>
            <w:tcW w:w="2976" w:type="dxa"/>
            <w:vMerge/>
            <w:vAlign w:val="center"/>
          </w:tcPr>
          <w:p w14:paraId="4E0ADFE3" w14:textId="77777777" w:rsidR="00043DD7" w:rsidRPr="00976401" w:rsidRDefault="00043DD7" w:rsidP="00976401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2" w:type="dxa"/>
          </w:tcPr>
          <w:p w14:paraId="123BE820" w14:textId="77777777" w:rsidR="00043DD7" w:rsidRPr="00976401" w:rsidRDefault="00043DD7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65</w:t>
            </w:r>
          </w:p>
        </w:tc>
      </w:tr>
      <w:tr w:rsidR="00043DD7" w:rsidRPr="00976401" w14:paraId="659E9AB3" w14:textId="5C8E84DF" w:rsidTr="00976401">
        <w:trPr>
          <w:trHeight w:val="272"/>
          <w:jc w:val="center"/>
        </w:trPr>
        <w:tc>
          <w:tcPr>
            <w:tcW w:w="3823" w:type="dxa"/>
            <w:vAlign w:val="center"/>
          </w:tcPr>
          <w:p w14:paraId="2E68AD2B" w14:textId="40FDD0ED" w:rsidR="00043DD7" w:rsidRPr="00976401" w:rsidRDefault="00043DD7" w:rsidP="00F45D8E">
            <w:pPr>
              <w:pStyle w:val="Bezmezer"/>
              <w:numPr>
                <w:ilvl w:val="0"/>
                <w:numId w:val="5"/>
              </w:numPr>
              <w:tabs>
                <w:tab w:val="left" w:pos="306"/>
              </w:tabs>
              <w:ind w:left="164" w:firstLine="0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ostatní jednoleté pícniny</w:t>
            </w:r>
          </w:p>
        </w:tc>
        <w:tc>
          <w:tcPr>
            <w:tcW w:w="2976" w:type="dxa"/>
            <w:vMerge/>
            <w:vAlign w:val="center"/>
          </w:tcPr>
          <w:p w14:paraId="00C81494" w14:textId="77777777" w:rsidR="00043DD7" w:rsidRPr="00976401" w:rsidRDefault="00043DD7" w:rsidP="00976401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42" w:type="dxa"/>
            <w:vAlign w:val="center"/>
          </w:tcPr>
          <w:p w14:paraId="16CA2FF5" w14:textId="77777777" w:rsidR="00043DD7" w:rsidRPr="00976401" w:rsidRDefault="00043DD7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83</w:t>
            </w:r>
          </w:p>
        </w:tc>
      </w:tr>
      <w:tr w:rsidR="00043DD7" w:rsidRPr="00976401" w14:paraId="6C3C3933" w14:textId="3A7BDD34" w:rsidTr="00976401">
        <w:trPr>
          <w:trHeight w:val="276"/>
          <w:jc w:val="center"/>
        </w:trPr>
        <w:tc>
          <w:tcPr>
            <w:tcW w:w="3823" w:type="dxa"/>
            <w:vAlign w:val="center"/>
          </w:tcPr>
          <w:p w14:paraId="10A1C26C" w14:textId="06916A72" w:rsidR="00043DD7" w:rsidRPr="00976401" w:rsidRDefault="00043DD7" w:rsidP="00F45D8E">
            <w:pPr>
              <w:pStyle w:val="Bezmez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Víceleté pícniny</w:t>
            </w:r>
            <w:r w:rsidR="00DE6274" w:rsidRPr="00976401">
              <w:rPr>
                <w:rFonts w:cstheme="minorHAnsi"/>
                <w:sz w:val="18"/>
                <w:szCs w:val="18"/>
              </w:rPr>
              <w:t xml:space="preserve"> (do 2022)</w:t>
            </w:r>
          </w:p>
        </w:tc>
        <w:tc>
          <w:tcPr>
            <w:tcW w:w="2976" w:type="dxa"/>
            <w:vAlign w:val="center"/>
          </w:tcPr>
          <w:p w14:paraId="28AC6EEB" w14:textId="77777777" w:rsidR="00043DD7" w:rsidRPr="00976401" w:rsidRDefault="00043DD7" w:rsidP="00976401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v seně (v suchém stavu)</w:t>
            </w:r>
          </w:p>
        </w:tc>
        <w:tc>
          <w:tcPr>
            <w:tcW w:w="2142" w:type="dxa"/>
            <w:vAlign w:val="center"/>
          </w:tcPr>
          <w:p w14:paraId="7A28045C" w14:textId="77777777" w:rsidR="00043DD7" w:rsidRPr="00976401" w:rsidRDefault="00043DD7" w:rsidP="00F45D8E">
            <w:pPr>
              <w:pStyle w:val="Bezmezer"/>
              <w:jc w:val="center"/>
              <w:rPr>
                <w:rFonts w:cstheme="minorHAnsi"/>
                <w:sz w:val="18"/>
                <w:szCs w:val="18"/>
              </w:rPr>
            </w:pPr>
            <w:r w:rsidRPr="00976401">
              <w:rPr>
                <w:rFonts w:cstheme="minorHAnsi"/>
                <w:sz w:val="18"/>
                <w:szCs w:val="18"/>
              </w:rPr>
              <w:t>15</w:t>
            </w:r>
          </w:p>
        </w:tc>
      </w:tr>
    </w:tbl>
    <w:p w14:paraId="587CFEFC" w14:textId="77777777" w:rsidR="00FE2789" w:rsidRPr="00976401" w:rsidRDefault="00FE2789" w:rsidP="00F45D8E">
      <w:pPr>
        <w:pStyle w:val="Bezmezer"/>
        <w:jc w:val="both"/>
        <w:rPr>
          <w:rFonts w:cstheme="minorHAnsi"/>
          <w:b/>
        </w:rPr>
      </w:pPr>
    </w:p>
    <w:p w14:paraId="0D58C390" w14:textId="517389DF" w:rsidR="000C7C1B" w:rsidRPr="00976401" w:rsidRDefault="000C7C1B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</w:rPr>
        <w:t>Jetel</w:t>
      </w:r>
      <w:r w:rsidRPr="00976401">
        <w:rPr>
          <w:rFonts w:cstheme="minorHAnsi"/>
        </w:rPr>
        <w:t>: do roku 2022 zahrnuje pouze jetel luční, od roku 2023 všechny druhy jetelů.</w:t>
      </w:r>
    </w:p>
    <w:p w14:paraId="2153204A" w14:textId="5E872151" w:rsidR="000C7C1B" w:rsidRPr="00976401" w:rsidRDefault="000C7C1B" w:rsidP="00F45D8E">
      <w:pPr>
        <w:pStyle w:val="Bezmezer"/>
        <w:jc w:val="both"/>
        <w:rPr>
          <w:rFonts w:cstheme="minorHAnsi"/>
        </w:rPr>
      </w:pPr>
      <w:proofErr w:type="spellStart"/>
      <w:r w:rsidRPr="00976401">
        <w:rPr>
          <w:rFonts w:cstheme="minorHAnsi"/>
          <w:b/>
        </w:rPr>
        <w:t>Jetel</w:t>
      </w:r>
      <w:r w:rsidR="00784B70" w:rsidRPr="00976401">
        <w:rPr>
          <w:rFonts w:cstheme="minorHAnsi"/>
          <w:b/>
        </w:rPr>
        <w:t>ovino</w:t>
      </w:r>
      <w:r w:rsidRPr="00976401">
        <w:rPr>
          <w:rFonts w:cstheme="minorHAnsi"/>
          <w:b/>
        </w:rPr>
        <w:t>travní</w:t>
      </w:r>
      <w:proofErr w:type="spellEnd"/>
      <w:r w:rsidRPr="00976401">
        <w:rPr>
          <w:rFonts w:cstheme="minorHAnsi"/>
          <w:b/>
        </w:rPr>
        <w:t xml:space="preserve"> směsi a ostatní jeteloviny</w:t>
      </w:r>
      <w:r w:rsidRPr="00976401">
        <w:rPr>
          <w:rFonts w:cstheme="minorHAnsi"/>
          <w:b/>
          <w:bCs/>
        </w:rPr>
        <w:t xml:space="preserve"> </w:t>
      </w:r>
      <w:r w:rsidRPr="00976401">
        <w:rPr>
          <w:rFonts w:cstheme="minorHAnsi"/>
          <w:bCs/>
        </w:rPr>
        <w:t>(do roku 2022 název položky Ostatní víceleté pícniny)</w:t>
      </w:r>
      <w:r w:rsidRPr="00976401">
        <w:rPr>
          <w:rFonts w:cstheme="minorHAnsi"/>
        </w:rPr>
        <w:t xml:space="preserve">: </w:t>
      </w:r>
    </w:p>
    <w:p w14:paraId="0D0A7A79" w14:textId="77777777" w:rsidR="000C7C1B" w:rsidRPr="00976401" w:rsidRDefault="000C7C1B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do roku 2022 nezahrnují jednoleté jeteloviny.</w:t>
      </w:r>
    </w:p>
    <w:p w14:paraId="66092149" w14:textId="77777777" w:rsidR="000C7C1B" w:rsidRPr="00976401" w:rsidRDefault="000C7C1B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do roku 2010 zahrnují také dočasné travní porosty a pastviny.</w:t>
      </w:r>
    </w:p>
    <w:p w14:paraId="074EE99B" w14:textId="77777777" w:rsidR="000C7C1B" w:rsidRPr="00976401" w:rsidRDefault="000C7C1B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 xml:space="preserve">Luskoviny na zeleno a směsi plodin poutajících dusík </w:t>
      </w:r>
      <w:r w:rsidRPr="00976401">
        <w:rPr>
          <w:rFonts w:cstheme="minorHAnsi"/>
          <w:bCs/>
        </w:rPr>
        <w:t>(do roku 2022 název položky: Jednoleté luskoviny na zeleno)</w:t>
      </w:r>
      <w:r w:rsidRPr="00976401">
        <w:rPr>
          <w:rFonts w:cstheme="minorHAnsi"/>
        </w:rPr>
        <w:t>: do roku 2022 zahrnují také jednoleté jeteloviny.</w:t>
      </w:r>
    </w:p>
    <w:p w14:paraId="79648AFD" w14:textId="77777777" w:rsidR="000C7C1B" w:rsidRPr="00976401" w:rsidRDefault="000C7C1B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</w:rPr>
        <w:t xml:space="preserve">Ostatní pícniny na orné půdě </w:t>
      </w:r>
      <w:r w:rsidRPr="00976401">
        <w:rPr>
          <w:rFonts w:cstheme="minorHAnsi"/>
        </w:rPr>
        <w:t>(do roku 2022 název položky: Ostatní jednoleté pícniny na zeleno): do roku 2010 zahrnují také obiloviny na zeleno (mimo kukuřici) a jednoleté luskoviny na zeleno.</w:t>
      </w:r>
    </w:p>
    <w:p w14:paraId="21FEEB15" w14:textId="221D321E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Zelenina</w:t>
      </w:r>
      <w:r w:rsidR="007C429A" w:rsidRPr="00976401">
        <w:rPr>
          <w:rFonts w:cstheme="minorHAnsi"/>
          <w:b/>
          <w:bCs/>
        </w:rPr>
        <w:t xml:space="preserve"> konzumní</w:t>
      </w:r>
      <w:r w:rsidRPr="00976401">
        <w:rPr>
          <w:rFonts w:cstheme="minorHAnsi"/>
        </w:rPr>
        <w:t xml:space="preserve">: do roku 2017 je </w:t>
      </w:r>
      <w:r w:rsidR="001A3B9B" w:rsidRPr="00976401">
        <w:rPr>
          <w:rFonts w:cstheme="minorHAnsi"/>
        </w:rPr>
        <w:t xml:space="preserve">uvedená </w:t>
      </w:r>
      <w:r w:rsidRPr="00976401">
        <w:rPr>
          <w:rFonts w:cstheme="minorHAnsi"/>
        </w:rPr>
        <w:t xml:space="preserve">osevní plocha, od roku 2018 </w:t>
      </w:r>
      <w:r w:rsidR="00B132E6" w:rsidRPr="00976401">
        <w:rPr>
          <w:rFonts w:cstheme="minorHAnsi"/>
        </w:rPr>
        <w:t xml:space="preserve">osevní i </w:t>
      </w:r>
      <w:r w:rsidRPr="00976401">
        <w:rPr>
          <w:rFonts w:cstheme="minorHAnsi"/>
        </w:rPr>
        <w:t>sklizňová plocha.</w:t>
      </w:r>
    </w:p>
    <w:p w14:paraId="4B8D4F55" w14:textId="77777777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Květák a brokolice</w:t>
      </w:r>
      <w:r w:rsidRPr="00976401">
        <w:rPr>
          <w:rFonts w:cstheme="minorHAnsi"/>
        </w:rPr>
        <w:t>: do roku 2010 nezahrnuje brokolici.</w:t>
      </w:r>
    </w:p>
    <w:p w14:paraId="07294D65" w14:textId="484CC19E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Saláty</w:t>
      </w:r>
      <w:r w:rsidRPr="00976401">
        <w:rPr>
          <w:rFonts w:cstheme="minorHAnsi"/>
        </w:rPr>
        <w:t>: do roku 2016 zahrnují pouze salát hlávkový</w:t>
      </w:r>
      <w:r w:rsidR="006801BB" w:rsidRPr="00976401">
        <w:rPr>
          <w:rFonts w:cstheme="minorHAnsi"/>
        </w:rPr>
        <w:t>,</w:t>
      </w:r>
      <w:r w:rsidR="00043DD7" w:rsidRPr="00976401">
        <w:rPr>
          <w:rFonts w:cstheme="minorHAnsi"/>
        </w:rPr>
        <w:t xml:space="preserve"> </w:t>
      </w:r>
      <w:r w:rsidR="006801BB" w:rsidRPr="00976401">
        <w:rPr>
          <w:rFonts w:cstheme="minorHAnsi"/>
        </w:rPr>
        <w:t>o</w:t>
      </w:r>
      <w:r w:rsidRPr="00976401">
        <w:rPr>
          <w:rFonts w:cstheme="minorHAnsi"/>
        </w:rPr>
        <w:t>d roku 2017 všechny druhy salátů.</w:t>
      </w:r>
    </w:p>
    <w:p w14:paraId="026E4FE4" w14:textId="77777777" w:rsidR="00B132E6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Ostatní zelenina</w:t>
      </w:r>
      <w:r w:rsidRPr="00976401">
        <w:rPr>
          <w:rFonts w:cstheme="minorHAnsi"/>
        </w:rPr>
        <w:t xml:space="preserve">: </w:t>
      </w:r>
    </w:p>
    <w:p w14:paraId="298D85CE" w14:textId="32739E15" w:rsidR="007C429A" w:rsidRPr="00976401" w:rsidRDefault="007C429A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do roku 2022 zahrnuje také tykve, meloun vodní, chřest, ostatní kořenovou a cibulovou zeleninu, ostatní košťálovou zeleninu, ostatní plodovou zeleninu, ostatní luskovou zeleninu a ostatní listovou zeleninu. Od roku 2023 jsou tyto položky uvedené samostatně.</w:t>
      </w:r>
    </w:p>
    <w:p w14:paraId="6E624532" w14:textId="77777777" w:rsidR="007C429A" w:rsidRPr="00976401" w:rsidRDefault="007C429A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do roku 2017 zahrnuje také papriky, špenát a řepu salátovou, od roku 2018 jsou papriky, špenát a řepa salátová uvedené samostatně.</w:t>
      </w:r>
    </w:p>
    <w:p w14:paraId="395896A4" w14:textId="5DEB729F" w:rsidR="00B132E6" w:rsidRPr="00976401" w:rsidRDefault="001C7F0F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 xml:space="preserve">do roku 2010 zahrnuje také brokolici, ředkvičky, pór a saláty. Od roku 2011 je brokolice uvedená společně s květákem a ředkvičky, pór a saláty jsou uvedené samostatně. </w:t>
      </w:r>
    </w:p>
    <w:p w14:paraId="246E8AFD" w14:textId="77777777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Květiny a okrasné rostliny</w:t>
      </w:r>
      <w:r w:rsidRPr="00976401">
        <w:rPr>
          <w:rFonts w:cstheme="minorHAnsi"/>
        </w:rPr>
        <w:t>: do roku 2010 zahrnují také školky okrasných rostlin.</w:t>
      </w:r>
    </w:p>
    <w:p w14:paraId="3FD6C621" w14:textId="2A06E6AF" w:rsidR="001C7F0F" w:rsidRPr="00976401" w:rsidRDefault="007C429A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P</w:t>
      </w:r>
      <w:r w:rsidR="001C7F0F" w:rsidRPr="00976401">
        <w:rPr>
          <w:rFonts w:cstheme="minorHAnsi"/>
          <w:b/>
          <w:bCs/>
        </w:rPr>
        <w:t>lodin</w:t>
      </w:r>
      <w:r w:rsidRPr="00976401">
        <w:rPr>
          <w:rFonts w:cstheme="minorHAnsi"/>
          <w:b/>
          <w:bCs/>
        </w:rPr>
        <w:t>y</w:t>
      </w:r>
      <w:r w:rsidR="001C7F0F" w:rsidRPr="00976401">
        <w:rPr>
          <w:rFonts w:cstheme="minorHAnsi"/>
          <w:b/>
          <w:bCs/>
        </w:rPr>
        <w:t xml:space="preserve"> na semeno a sadbu</w:t>
      </w:r>
      <w:r w:rsidR="001C7F0F" w:rsidRPr="00976401">
        <w:rPr>
          <w:rFonts w:cstheme="minorHAnsi"/>
        </w:rPr>
        <w:t>: do roku 2013 nezahrnuje plochy pícnin na semeno.</w:t>
      </w:r>
    </w:p>
    <w:p w14:paraId="13E1FC20" w14:textId="25B2F0C8" w:rsidR="00657CB2" w:rsidRPr="00976401" w:rsidRDefault="00657CB2" w:rsidP="00F45D8E">
      <w:pPr>
        <w:pStyle w:val="Bezmezer"/>
        <w:jc w:val="both"/>
        <w:rPr>
          <w:rFonts w:eastAsia="Times New Roman" w:cstheme="minorHAnsi"/>
          <w:b/>
          <w:color w:val="000000"/>
          <w:lang w:eastAsia="cs-CZ"/>
        </w:rPr>
      </w:pPr>
      <w:r w:rsidRPr="00976401">
        <w:rPr>
          <w:rFonts w:eastAsia="Times New Roman" w:cstheme="minorHAnsi"/>
          <w:b/>
          <w:color w:val="000000"/>
          <w:lang w:eastAsia="cs-CZ"/>
        </w:rPr>
        <w:t>Ostatní plodiny (včetně pokusných ploch):</w:t>
      </w:r>
    </w:p>
    <w:p w14:paraId="7597465A" w14:textId="14D48A92" w:rsidR="00657CB2" w:rsidRPr="00976401" w:rsidRDefault="00657CB2" w:rsidP="00F45D8E">
      <w:pPr>
        <w:pStyle w:val="Bezmezer"/>
        <w:numPr>
          <w:ilvl w:val="0"/>
          <w:numId w:val="5"/>
        </w:numPr>
        <w:jc w:val="both"/>
        <w:rPr>
          <w:rFonts w:eastAsia="Times New Roman" w:cstheme="minorHAnsi"/>
          <w:color w:val="000000"/>
          <w:lang w:eastAsia="cs-CZ"/>
        </w:rPr>
      </w:pPr>
      <w:r w:rsidRPr="00976401">
        <w:rPr>
          <w:rFonts w:eastAsia="Times New Roman" w:cstheme="minorHAnsi"/>
          <w:color w:val="000000"/>
          <w:lang w:eastAsia="cs-CZ"/>
        </w:rPr>
        <w:t>do roku 2022 zahrnuje také plochy víceletých plodin pěstovaných na orné půdě bez produkce ve sledovaném roce, např. kmín.</w:t>
      </w:r>
    </w:p>
    <w:p w14:paraId="0A2CFFD6" w14:textId="164FE493" w:rsidR="00657CB2" w:rsidRPr="00976401" w:rsidRDefault="00657CB2" w:rsidP="00F45D8E">
      <w:pPr>
        <w:pStyle w:val="Bezmezer"/>
        <w:numPr>
          <w:ilvl w:val="0"/>
          <w:numId w:val="5"/>
        </w:numPr>
        <w:jc w:val="both"/>
        <w:rPr>
          <w:rFonts w:cstheme="minorHAnsi"/>
          <w:b/>
          <w:bCs/>
        </w:rPr>
      </w:pPr>
      <w:r w:rsidRPr="00976401">
        <w:rPr>
          <w:rFonts w:eastAsia="Times New Roman" w:cstheme="minorHAnsi"/>
          <w:color w:val="000000"/>
          <w:lang w:eastAsia="cs-CZ"/>
        </w:rPr>
        <w:t>do roku 2015 zahrnuje také vánoční stromky pěstované na orné půdě.</w:t>
      </w:r>
    </w:p>
    <w:p w14:paraId="2B7A29C6" w14:textId="10AAF95C" w:rsidR="003601F2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Školky</w:t>
      </w:r>
      <w:r w:rsidRPr="00976401">
        <w:rPr>
          <w:rFonts w:cstheme="minorHAnsi"/>
        </w:rPr>
        <w:t xml:space="preserve">: </w:t>
      </w:r>
    </w:p>
    <w:p w14:paraId="35909903" w14:textId="6A5821AC" w:rsidR="003601F2" w:rsidRPr="00976401" w:rsidRDefault="003601F2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od roku 2023 jsou uvedené jak</w:t>
      </w:r>
      <w:r w:rsidR="002E6995" w:rsidRPr="00976401">
        <w:rPr>
          <w:rFonts w:cstheme="minorHAnsi"/>
        </w:rPr>
        <w:t>o</w:t>
      </w:r>
      <w:r w:rsidRPr="00976401">
        <w:rPr>
          <w:rFonts w:cstheme="minorHAnsi"/>
        </w:rPr>
        <w:t xml:space="preserve"> samostatný druh zemědělské </w:t>
      </w:r>
      <w:proofErr w:type="gramStart"/>
      <w:r w:rsidRPr="00976401">
        <w:rPr>
          <w:rFonts w:cstheme="minorHAnsi"/>
        </w:rPr>
        <w:t>kultury</w:t>
      </w:r>
      <w:r w:rsidR="00976401">
        <w:rPr>
          <w:rFonts w:cstheme="minorHAnsi"/>
        </w:rPr>
        <w:t xml:space="preserve"> </w:t>
      </w:r>
      <w:r w:rsidRPr="00976401">
        <w:rPr>
          <w:rFonts w:cstheme="minorHAnsi"/>
        </w:rPr>
        <w:t>.</w:t>
      </w:r>
      <w:proofErr w:type="gramEnd"/>
    </w:p>
    <w:p w14:paraId="3422F8C7" w14:textId="1CDF5507" w:rsidR="003601F2" w:rsidRPr="00976401" w:rsidRDefault="00114128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d</w:t>
      </w:r>
      <w:r w:rsidR="00FD1D5C" w:rsidRPr="00976401">
        <w:rPr>
          <w:rFonts w:cstheme="minorHAnsi"/>
        </w:rPr>
        <w:t>o roku 2022 jsou zahrnuté v orné půdě</w:t>
      </w:r>
      <w:r w:rsidR="003601F2" w:rsidRPr="00976401">
        <w:rPr>
          <w:rFonts w:cstheme="minorHAnsi"/>
        </w:rPr>
        <w:t>.</w:t>
      </w:r>
    </w:p>
    <w:p w14:paraId="07F47657" w14:textId="04A5AD29" w:rsidR="004F6909" w:rsidRPr="00976401" w:rsidRDefault="00FD1D5C" w:rsidP="00F45D8E">
      <w:pPr>
        <w:pStyle w:val="Bezmezer"/>
        <w:numPr>
          <w:ilvl w:val="0"/>
          <w:numId w:val="5"/>
        </w:numPr>
        <w:jc w:val="both"/>
        <w:rPr>
          <w:rFonts w:cstheme="minorHAnsi"/>
        </w:rPr>
      </w:pPr>
      <w:r w:rsidRPr="00976401">
        <w:rPr>
          <w:rFonts w:cstheme="minorHAnsi"/>
        </w:rPr>
        <w:t>od roku 2011 zahrnuj</w:t>
      </w:r>
      <w:r w:rsidR="000324BE" w:rsidRPr="00976401">
        <w:rPr>
          <w:rFonts w:cstheme="minorHAnsi"/>
        </w:rPr>
        <w:t>í také školky okrasných rostlin.</w:t>
      </w:r>
    </w:p>
    <w:p w14:paraId="7D2B56B2" w14:textId="77777777" w:rsidR="004609F0" w:rsidRPr="00976401" w:rsidRDefault="001C7F0F" w:rsidP="00F45D8E">
      <w:pPr>
        <w:spacing w:after="0" w:line="240" w:lineRule="auto"/>
        <w:rPr>
          <w:rFonts w:cstheme="minorHAnsi"/>
        </w:rPr>
      </w:pPr>
      <w:r w:rsidRPr="00976401">
        <w:rPr>
          <w:rFonts w:cstheme="minorHAnsi"/>
          <w:b/>
        </w:rPr>
        <w:t>Ostatní trvalé kultury</w:t>
      </w:r>
      <w:r w:rsidRPr="00976401">
        <w:rPr>
          <w:rFonts w:cstheme="minorHAnsi"/>
        </w:rPr>
        <w:t xml:space="preserve">: zjišťují se od roku 2016. </w:t>
      </w:r>
    </w:p>
    <w:p w14:paraId="7F393E5A" w14:textId="189C8A44" w:rsidR="007C429A" w:rsidRPr="00976401" w:rsidRDefault="009731A8" w:rsidP="00F45D8E">
      <w:pPr>
        <w:pStyle w:val="Odstavecseseznamem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976401">
        <w:rPr>
          <w:rFonts w:cstheme="minorHAnsi"/>
        </w:rPr>
        <w:t>o</w:t>
      </w:r>
      <w:r w:rsidR="002E6995" w:rsidRPr="00976401">
        <w:rPr>
          <w:rFonts w:cstheme="minorHAnsi"/>
        </w:rPr>
        <w:t>d</w:t>
      </w:r>
      <w:r w:rsidRPr="00976401">
        <w:rPr>
          <w:rFonts w:cstheme="minorHAnsi"/>
        </w:rPr>
        <w:t xml:space="preserve"> roku 202</w:t>
      </w:r>
      <w:r w:rsidR="002E6995" w:rsidRPr="00976401">
        <w:rPr>
          <w:rFonts w:cstheme="minorHAnsi"/>
        </w:rPr>
        <w:t>3</w:t>
      </w:r>
      <w:r w:rsidRPr="00976401">
        <w:rPr>
          <w:rFonts w:cstheme="minorHAnsi"/>
        </w:rPr>
        <w:t xml:space="preserve"> </w:t>
      </w:r>
      <w:r w:rsidR="002E6995" w:rsidRPr="00976401">
        <w:rPr>
          <w:rFonts w:cstheme="minorHAnsi"/>
        </w:rPr>
        <w:t>nez</w:t>
      </w:r>
      <w:r w:rsidR="001C7F0F" w:rsidRPr="00976401">
        <w:rPr>
          <w:rFonts w:cstheme="minorHAnsi"/>
        </w:rPr>
        <w:t>ahrnují rychle rostoucí dřeviny</w:t>
      </w:r>
      <w:r w:rsidR="00492FCE" w:rsidRPr="00976401">
        <w:rPr>
          <w:rFonts w:cstheme="minorHAnsi"/>
        </w:rPr>
        <w:t xml:space="preserve"> pěstované</w:t>
      </w:r>
      <w:r w:rsidR="00F338DC" w:rsidRPr="00976401">
        <w:rPr>
          <w:rFonts w:cstheme="minorHAnsi"/>
        </w:rPr>
        <w:t xml:space="preserve"> na výmladkových plantážích.</w:t>
      </w:r>
    </w:p>
    <w:p w14:paraId="05E1F720" w14:textId="2449DB54" w:rsidR="00114128" w:rsidRPr="00976401" w:rsidRDefault="009731A8" w:rsidP="00F45D8E">
      <w:pPr>
        <w:pStyle w:val="Odstavecseseznamem"/>
        <w:numPr>
          <w:ilvl w:val="0"/>
          <w:numId w:val="37"/>
        </w:numPr>
        <w:spacing w:after="0" w:line="240" w:lineRule="auto"/>
        <w:rPr>
          <w:rFonts w:cstheme="minorHAnsi"/>
        </w:rPr>
      </w:pPr>
      <w:r w:rsidRPr="00976401">
        <w:rPr>
          <w:rFonts w:cstheme="minorHAnsi"/>
        </w:rPr>
        <w:t>od roku 2018 zahrnuj</w:t>
      </w:r>
      <w:r w:rsidR="003601F2" w:rsidRPr="00976401">
        <w:rPr>
          <w:rFonts w:cstheme="minorHAnsi"/>
        </w:rPr>
        <w:t>í</w:t>
      </w:r>
      <w:r w:rsidR="002E6995" w:rsidRPr="00976401">
        <w:rPr>
          <w:rFonts w:cstheme="minorHAnsi"/>
        </w:rPr>
        <w:t xml:space="preserve"> také</w:t>
      </w:r>
      <w:r w:rsidRPr="00976401">
        <w:rPr>
          <w:rFonts w:cstheme="minorHAnsi"/>
        </w:rPr>
        <w:t xml:space="preserve"> </w:t>
      </w:r>
      <w:r w:rsidR="001C7F0F" w:rsidRPr="00976401">
        <w:rPr>
          <w:rFonts w:cstheme="minorHAnsi"/>
        </w:rPr>
        <w:t>krajinotvorné sady</w:t>
      </w:r>
      <w:r w:rsidR="00F338DC" w:rsidRPr="00976401">
        <w:rPr>
          <w:rFonts w:cstheme="minorHAnsi"/>
        </w:rPr>
        <w:t>.</w:t>
      </w:r>
    </w:p>
    <w:p w14:paraId="3A7B9E31" w14:textId="7EDD5760" w:rsidR="004609F0" w:rsidRPr="00976401" w:rsidRDefault="004609F0" w:rsidP="00F45D8E">
      <w:pPr>
        <w:pStyle w:val="Odstavecseseznamem"/>
        <w:numPr>
          <w:ilvl w:val="0"/>
          <w:numId w:val="37"/>
        </w:numPr>
        <w:spacing w:after="0" w:line="240" w:lineRule="auto"/>
        <w:ind w:left="357" w:hanging="357"/>
        <w:rPr>
          <w:rFonts w:cstheme="minorHAnsi"/>
        </w:rPr>
      </w:pPr>
      <w:r w:rsidRPr="00976401">
        <w:rPr>
          <w:rFonts w:cstheme="minorHAnsi"/>
        </w:rPr>
        <w:t>od roku 2016 zahrnují</w:t>
      </w:r>
      <w:r w:rsidR="002E6995" w:rsidRPr="00976401">
        <w:rPr>
          <w:rFonts w:cstheme="minorHAnsi"/>
        </w:rPr>
        <w:t xml:space="preserve"> také</w:t>
      </w:r>
      <w:r w:rsidRPr="00976401">
        <w:rPr>
          <w:rFonts w:cstheme="minorHAnsi"/>
        </w:rPr>
        <w:t xml:space="preserve"> vánoční stromky pěstované mimo lesní půdu</w:t>
      </w:r>
      <w:r w:rsidR="002E6995" w:rsidRPr="00976401">
        <w:rPr>
          <w:rFonts w:cstheme="minorHAnsi"/>
        </w:rPr>
        <w:t xml:space="preserve"> a rychle rostoucí dřeviny pěstované na výmladkových plantážích</w:t>
      </w:r>
      <w:r w:rsidR="00F338DC" w:rsidRPr="00976401">
        <w:rPr>
          <w:rFonts w:cstheme="minorHAnsi"/>
        </w:rPr>
        <w:t>.</w:t>
      </w:r>
    </w:p>
    <w:p w14:paraId="7682677B" w14:textId="0E6355D4" w:rsidR="00CF75FA" w:rsidRPr="00976401" w:rsidRDefault="00CF75FA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Ovocné druhy </w:t>
      </w:r>
      <w:r w:rsidR="003601F2" w:rsidRPr="00976401">
        <w:rPr>
          <w:rFonts w:cstheme="minorHAnsi"/>
          <w:b/>
          <w:bCs/>
        </w:rPr>
        <w:t>(</w:t>
      </w:r>
      <w:r w:rsidRPr="00976401">
        <w:rPr>
          <w:rFonts w:cstheme="minorHAnsi"/>
          <w:b/>
          <w:bCs/>
        </w:rPr>
        <w:t>celkem</w:t>
      </w:r>
      <w:r w:rsidR="003601F2" w:rsidRPr="00976401">
        <w:rPr>
          <w:rFonts w:cstheme="minorHAnsi"/>
          <w:b/>
          <w:bCs/>
        </w:rPr>
        <w:t>)</w:t>
      </w:r>
      <w:r w:rsidRPr="00976401">
        <w:rPr>
          <w:rFonts w:cstheme="minorHAnsi"/>
          <w:b/>
          <w:bCs/>
        </w:rPr>
        <w:t xml:space="preserve">: </w:t>
      </w:r>
    </w:p>
    <w:p w14:paraId="76502AFA" w14:textId="772CE578" w:rsidR="00CF75FA" w:rsidRPr="00976401" w:rsidRDefault="00CF75FA" w:rsidP="00F45D8E">
      <w:pPr>
        <w:pStyle w:val="Bezmezer"/>
        <w:numPr>
          <w:ilvl w:val="0"/>
          <w:numId w:val="37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od roku 2023 zahrnují také borůvky, ostatní jádroviny, ostatní peckoviny, ostatní bobuloviny, ostatní skořápkoviny.</w:t>
      </w:r>
    </w:p>
    <w:p w14:paraId="69AB6ABC" w14:textId="19E6FB7A" w:rsidR="00CF75FA" w:rsidRPr="00976401" w:rsidRDefault="00CF75FA" w:rsidP="00F45D8E">
      <w:pPr>
        <w:pStyle w:val="Bezmezer"/>
        <w:numPr>
          <w:ilvl w:val="0"/>
          <w:numId w:val="37"/>
        </w:numPr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od roku 2018 zahrnují také maliník.</w:t>
      </w:r>
    </w:p>
    <w:p w14:paraId="7EB4B4E8" w14:textId="60DBD5DB" w:rsidR="00114128" w:rsidRPr="00976401" w:rsidRDefault="00114128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Slivoně, švestky:</w:t>
      </w:r>
      <w:r w:rsidRPr="00976401">
        <w:rPr>
          <w:rFonts w:cstheme="minorHAnsi"/>
          <w:bCs/>
        </w:rPr>
        <w:t xml:space="preserve"> </w:t>
      </w:r>
      <w:r w:rsidR="00F338DC" w:rsidRPr="00976401">
        <w:rPr>
          <w:rFonts w:cstheme="minorHAnsi"/>
          <w:bCs/>
        </w:rPr>
        <w:t>n</w:t>
      </w:r>
      <w:r w:rsidR="009F1205" w:rsidRPr="00976401">
        <w:rPr>
          <w:rFonts w:cstheme="minorHAnsi"/>
          <w:bCs/>
        </w:rPr>
        <w:t>ahrazuj</w:t>
      </w:r>
      <w:r w:rsidR="003102E6" w:rsidRPr="00976401">
        <w:rPr>
          <w:rFonts w:cstheme="minorHAnsi"/>
          <w:bCs/>
        </w:rPr>
        <w:t>í</w:t>
      </w:r>
      <w:r w:rsidR="009F1205" w:rsidRPr="00976401">
        <w:rPr>
          <w:rFonts w:cstheme="minorHAnsi"/>
          <w:bCs/>
        </w:rPr>
        <w:t xml:space="preserve"> dvě položky sledované do roku 2022: </w:t>
      </w:r>
      <w:r w:rsidRPr="00976401">
        <w:rPr>
          <w:rFonts w:cstheme="minorHAnsi"/>
          <w:bCs/>
        </w:rPr>
        <w:t>Švestky pravé a pološvestky a Slívy, renklódy a mirabelky.</w:t>
      </w:r>
    </w:p>
    <w:p w14:paraId="758D3704" w14:textId="2A14705D" w:rsidR="00114128" w:rsidRPr="00976401" w:rsidRDefault="00114128" w:rsidP="00FE2789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Angrešt: </w:t>
      </w:r>
      <w:r w:rsidRPr="00976401">
        <w:rPr>
          <w:rFonts w:cstheme="minorHAnsi"/>
          <w:bCs/>
        </w:rPr>
        <w:t xml:space="preserve">od roku 2023 </w:t>
      </w:r>
      <w:r w:rsidR="00ED522D" w:rsidRPr="00976401">
        <w:rPr>
          <w:rFonts w:cstheme="minorHAnsi"/>
          <w:bCs/>
        </w:rPr>
        <w:t xml:space="preserve">je </w:t>
      </w:r>
      <w:r w:rsidRPr="00976401">
        <w:rPr>
          <w:rFonts w:cstheme="minorHAnsi"/>
          <w:bCs/>
        </w:rPr>
        <w:t>za</w:t>
      </w:r>
      <w:r w:rsidR="009F1205" w:rsidRPr="00976401">
        <w:rPr>
          <w:rFonts w:cstheme="minorHAnsi"/>
          <w:bCs/>
        </w:rPr>
        <w:t>hrnutý v ostatních bobulovinách.</w:t>
      </w:r>
    </w:p>
    <w:p w14:paraId="10F228A4" w14:textId="7778F746" w:rsidR="00D74ECB" w:rsidRPr="00976401" w:rsidRDefault="00114128" w:rsidP="00300369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6</w:t>
      </w:r>
      <w:r w:rsidR="0036728A" w:rsidRPr="00976401">
        <w:rPr>
          <w:rFonts w:cstheme="minorHAnsi"/>
          <w:b/>
          <w:bCs/>
        </w:rPr>
        <w:t>.2. Srovnatelnost s jinými výstupy</w:t>
      </w:r>
    </w:p>
    <w:p w14:paraId="0E73A8CB" w14:textId="72E8B28D" w:rsidR="0037497F" w:rsidRPr="00976401" w:rsidRDefault="0037497F" w:rsidP="00300369">
      <w:pPr>
        <w:pStyle w:val="Bezmezer"/>
        <w:spacing w:after="120"/>
        <w:jc w:val="both"/>
        <w:rPr>
          <w:rFonts w:cstheme="minorHAnsi"/>
          <w:bCs/>
        </w:rPr>
      </w:pPr>
      <w:r w:rsidRPr="00976401">
        <w:rPr>
          <w:rFonts w:cstheme="minorHAnsi"/>
          <w:bCs/>
        </w:rPr>
        <w:t>Výstupy</w:t>
      </w:r>
      <w:r w:rsidR="009A29AB" w:rsidRPr="00976401">
        <w:rPr>
          <w:rFonts w:cstheme="minorHAnsi"/>
          <w:bCs/>
        </w:rPr>
        <w:t xml:space="preserve"> statistiky rostlinné výroby</w:t>
      </w:r>
      <w:r w:rsidRPr="00976401">
        <w:rPr>
          <w:rFonts w:cstheme="minorHAnsi"/>
          <w:bCs/>
        </w:rPr>
        <w:t xml:space="preserve"> jsou srovnatelné s Integrovaným šetřením</w:t>
      </w:r>
      <w:r w:rsidR="009A29AB" w:rsidRPr="00976401">
        <w:rPr>
          <w:rFonts w:cstheme="minorHAnsi"/>
          <w:bCs/>
        </w:rPr>
        <w:t xml:space="preserve"> v zemědělství</w:t>
      </w:r>
      <w:r w:rsidRPr="00976401">
        <w:rPr>
          <w:rFonts w:cstheme="minorHAnsi"/>
          <w:bCs/>
        </w:rPr>
        <w:t xml:space="preserve"> (IFS) v ukazatelích </w:t>
      </w:r>
      <w:r w:rsidR="009A29AB" w:rsidRPr="00976401">
        <w:rPr>
          <w:rFonts w:cstheme="minorHAnsi"/>
          <w:bCs/>
        </w:rPr>
        <w:t>o</w:t>
      </w:r>
      <w:r w:rsidRPr="00976401">
        <w:rPr>
          <w:rFonts w:cstheme="minorHAnsi"/>
          <w:bCs/>
        </w:rPr>
        <w:t>sevní plochy</w:t>
      </w:r>
      <w:r w:rsidR="009A29AB" w:rsidRPr="00976401">
        <w:rPr>
          <w:rFonts w:cstheme="minorHAnsi"/>
          <w:bCs/>
        </w:rPr>
        <w:t xml:space="preserve"> zemědělských plodin</w:t>
      </w:r>
      <w:r w:rsidRPr="00976401">
        <w:rPr>
          <w:rFonts w:cstheme="minorHAnsi"/>
          <w:bCs/>
        </w:rPr>
        <w:t xml:space="preserve"> a </w:t>
      </w:r>
      <w:r w:rsidR="009A29AB" w:rsidRPr="00976401">
        <w:rPr>
          <w:rFonts w:cstheme="minorHAnsi"/>
          <w:bCs/>
        </w:rPr>
        <w:t>zemědělská půda (plochy zemědělských kultur)</w:t>
      </w:r>
      <w:r w:rsidR="00B973B3" w:rsidRPr="00976401">
        <w:rPr>
          <w:rFonts w:cstheme="minorHAnsi"/>
          <w:bCs/>
        </w:rPr>
        <w:t xml:space="preserve"> s přihlédnutím k prahovým hodnotám pro zařazení vykazujících jednotek do IFS.</w:t>
      </w:r>
    </w:p>
    <w:p w14:paraId="57938A98" w14:textId="39AC9712" w:rsidR="001C7F0F" w:rsidRPr="00976401" w:rsidRDefault="00114128" w:rsidP="00300369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6</w:t>
      </w:r>
      <w:r w:rsidR="0036728A" w:rsidRPr="00976401">
        <w:rPr>
          <w:rFonts w:cstheme="minorHAnsi"/>
          <w:b/>
          <w:bCs/>
        </w:rPr>
        <w:t>.3.</w:t>
      </w:r>
      <w:r w:rsidR="001C7F0F" w:rsidRPr="00976401">
        <w:rPr>
          <w:rFonts w:cstheme="minorHAnsi"/>
          <w:b/>
          <w:bCs/>
        </w:rPr>
        <w:t xml:space="preserve"> Mezinárodní srovnatelnost</w:t>
      </w:r>
    </w:p>
    <w:p w14:paraId="7563BAE4" w14:textId="41B12917" w:rsidR="009731A8" w:rsidRPr="00976401" w:rsidRDefault="001C7F0F" w:rsidP="00300369">
      <w:pPr>
        <w:pStyle w:val="Bezmezer"/>
        <w:spacing w:after="120"/>
        <w:jc w:val="both"/>
        <w:rPr>
          <w:rFonts w:cstheme="minorHAnsi"/>
          <w:strike/>
        </w:rPr>
      </w:pPr>
      <w:r w:rsidRPr="00976401">
        <w:rPr>
          <w:rFonts w:cstheme="minorHAnsi"/>
        </w:rPr>
        <w:t xml:space="preserve">Data za statistiku rostlinné výroby jsou mezinárodně srovnatelná. </w:t>
      </w:r>
    </w:p>
    <w:p w14:paraId="01DC48B7" w14:textId="46AC9D76" w:rsidR="003061C4" w:rsidRPr="00976401" w:rsidRDefault="00A24633" w:rsidP="00976401">
      <w:pPr>
        <w:pStyle w:val="Bezmezer"/>
        <w:spacing w:after="120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Metodické poznámky:</w:t>
      </w:r>
    </w:p>
    <w:p w14:paraId="7B65320A" w14:textId="5211A521" w:rsidR="001C7F0F" w:rsidRPr="00976401" w:rsidRDefault="003061C4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</w:rPr>
        <w:t xml:space="preserve">Definice některých plodin </w:t>
      </w:r>
      <w:r w:rsidR="00897B16" w:rsidRPr="00976401">
        <w:rPr>
          <w:rFonts w:cstheme="minorHAnsi"/>
        </w:rPr>
        <w:t xml:space="preserve">jsou podle </w:t>
      </w:r>
      <w:r w:rsidRPr="00976401">
        <w:rPr>
          <w:rFonts w:cstheme="minorHAnsi"/>
        </w:rPr>
        <w:t xml:space="preserve">metodiky ČSÚ </w:t>
      </w:r>
      <w:r w:rsidR="0004667B" w:rsidRPr="00976401">
        <w:rPr>
          <w:rFonts w:cstheme="minorHAnsi"/>
        </w:rPr>
        <w:t>odlišné</w:t>
      </w:r>
      <w:r w:rsidR="00300369" w:rsidRPr="00976401">
        <w:rPr>
          <w:rFonts w:cstheme="minorHAnsi"/>
        </w:rPr>
        <w:t xml:space="preserve"> od definic </w:t>
      </w:r>
      <w:proofErr w:type="spellStart"/>
      <w:r w:rsidR="00300369" w:rsidRPr="00976401">
        <w:rPr>
          <w:rFonts w:cstheme="minorHAnsi"/>
        </w:rPr>
        <w:t>Eurostatu</w:t>
      </w:r>
      <w:proofErr w:type="spellEnd"/>
      <w:r w:rsidR="00300369" w:rsidRPr="00976401">
        <w:rPr>
          <w:rFonts w:cstheme="minorHAnsi"/>
        </w:rPr>
        <w:t>:</w:t>
      </w:r>
      <w:r w:rsidR="0004667B" w:rsidRPr="00976401">
        <w:rPr>
          <w:rFonts w:cstheme="minorHAnsi"/>
        </w:rPr>
        <w:t xml:space="preserve"> </w:t>
      </w:r>
    </w:p>
    <w:p w14:paraId="7A256574" w14:textId="05A7D84A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Kukuřice na zrno</w:t>
      </w:r>
      <w:r w:rsidR="001B7D16" w:rsidRPr="00976401">
        <w:rPr>
          <w:rFonts w:cstheme="minorHAnsi"/>
          <w:b/>
          <w:bCs/>
        </w:rPr>
        <w:t>:</w:t>
      </w:r>
      <w:r w:rsidRPr="00976401">
        <w:rPr>
          <w:rFonts w:cstheme="minorHAnsi"/>
          <w:b/>
          <w:bCs/>
        </w:rPr>
        <w:t xml:space="preserve"> </w:t>
      </w:r>
      <w:r w:rsidRPr="00976401">
        <w:rPr>
          <w:rFonts w:cstheme="minorHAnsi"/>
        </w:rPr>
        <w:t>nezahrnuje kukuřici CCM (Corn-cob-mix).</w:t>
      </w:r>
    </w:p>
    <w:p w14:paraId="541C70C3" w14:textId="08D6D07D" w:rsidR="00DA1955" w:rsidRPr="00976401" w:rsidRDefault="00DA1955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Jarní směsi obilovin na zrno: </w:t>
      </w:r>
      <w:r w:rsidRPr="00976401">
        <w:rPr>
          <w:rFonts w:cstheme="minorHAnsi"/>
        </w:rPr>
        <w:t>od roku 2023 zahrnují také ozimé směsi obilovin na zrno.</w:t>
      </w:r>
    </w:p>
    <w:p w14:paraId="07B21C57" w14:textId="07A4B0B9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Ostatní obiloviny</w:t>
      </w:r>
      <w:r w:rsidR="007B5040" w:rsidRPr="00976401">
        <w:rPr>
          <w:rFonts w:cstheme="minorHAnsi"/>
          <w:b/>
          <w:bCs/>
        </w:rPr>
        <w:t xml:space="preserve"> na zrno</w:t>
      </w:r>
      <w:r w:rsidRPr="00976401">
        <w:rPr>
          <w:rFonts w:cstheme="minorHAnsi"/>
          <w:b/>
          <w:bCs/>
        </w:rPr>
        <w:t xml:space="preserve"> </w:t>
      </w:r>
      <w:proofErr w:type="spellStart"/>
      <w:r w:rsidRPr="00976401">
        <w:rPr>
          <w:rFonts w:cstheme="minorHAnsi"/>
          <w:b/>
          <w:bCs/>
        </w:rPr>
        <w:t>j.n</w:t>
      </w:r>
      <w:proofErr w:type="spellEnd"/>
      <w:r w:rsidRPr="00976401">
        <w:rPr>
          <w:rFonts w:cstheme="minorHAnsi"/>
          <w:b/>
          <w:bCs/>
        </w:rPr>
        <w:t>.:</w:t>
      </w:r>
      <w:r w:rsidRPr="00976401">
        <w:rPr>
          <w:rFonts w:cstheme="minorHAnsi"/>
        </w:rPr>
        <w:t xml:space="preserve"> zahrnují také čirok. </w:t>
      </w:r>
    </w:p>
    <w:p w14:paraId="042FC607" w14:textId="77777777" w:rsidR="001C7F0F" w:rsidRPr="00976401" w:rsidRDefault="001C7F0F" w:rsidP="00F45D8E">
      <w:pPr>
        <w:pStyle w:val="Bezmezer"/>
        <w:jc w:val="both"/>
        <w:rPr>
          <w:rFonts w:cstheme="minorHAnsi"/>
          <w:b/>
          <w:bCs/>
        </w:rPr>
      </w:pPr>
      <w:r w:rsidRPr="00976401">
        <w:rPr>
          <w:rFonts w:cstheme="minorHAnsi"/>
          <w:b/>
        </w:rPr>
        <w:t>Kukuřice na zeleno</w:t>
      </w:r>
      <w:r w:rsidRPr="00976401">
        <w:rPr>
          <w:rFonts w:cstheme="minorHAnsi"/>
        </w:rPr>
        <w:t>: zahrnuje také kukuřici CCM (Corn-cob-mix).</w:t>
      </w:r>
    </w:p>
    <w:p w14:paraId="1D8E936F" w14:textId="77777777" w:rsidR="001C7F0F" w:rsidRPr="00976401" w:rsidRDefault="001C7F0F" w:rsidP="00F45D8E">
      <w:pPr>
        <w:pStyle w:val="Bezmezer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Broskvoně:</w:t>
      </w:r>
      <w:r w:rsidRPr="00976401">
        <w:rPr>
          <w:rFonts w:cstheme="minorHAnsi"/>
        </w:rPr>
        <w:t xml:space="preserve"> zahrnují také nektarinky. </w:t>
      </w:r>
    </w:p>
    <w:p w14:paraId="66CC4CD6" w14:textId="77777777" w:rsidR="00897B16" w:rsidRPr="00976401" w:rsidRDefault="00897B16" w:rsidP="00300369">
      <w:pPr>
        <w:pStyle w:val="Bezmezer"/>
        <w:spacing w:after="120"/>
        <w:jc w:val="both"/>
        <w:rPr>
          <w:rFonts w:cstheme="minorHAnsi"/>
        </w:rPr>
      </w:pPr>
      <w:r w:rsidRPr="00976401">
        <w:rPr>
          <w:rFonts w:cstheme="minorHAnsi"/>
          <w:b/>
          <w:bCs/>
        </w:rPr>
        <w:t>Chmelnice</w:t>
      </w:r>
      <w:r w:rsidRPr="00976401">
        <w:rPr>
          <w:rFonts w:cstheme="minorHAnsi"/>
        </w:rPr>
        <w:t xml:space="preserve"> jsou podle metodiky ČSÚ uvedené ve výstupech jako samostatný druh zemědělské kultury. V databázi </w:t>
      </w:r>
      <w:proofErr w:type="spellStart"/>
      <w:r w:rsidRPr="00976401">
        <w:rPr>
          <w:rFonts w:cstheme="minorHAnsi"/>
        </w:rPr>
        <w:t>Eurostatu</w:t>
      </w:r>
      <w:proofErr w:type="spellEnd"/>
      <w:r w:rsidRPr="00976401">
        <w:rPr>
          <w:rFonts w:cstheme="minorHAnsi"/>
        </w:rPr>
        <w:t xml:space="preserve"> je chmel zahrnutý v technických plodinách (na orné půdě). </w:t>
      </w:r>
    </w:p>
    <w:p w14:paraId="6C232A93" w14:textId="6571F0B6" w:rsidR="00D276B7" w:rsidRPr="00976401" w:rsidRDefault="0036728A" w:rsidP="00976401">
      <w:pPr>
        <w:pStyle w:val="Bezmezer"/>
        <w:spacing w:before="240" w:after="120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VII. Sezónní očišťování</w:t>
      </w:r>
    </w:p>
    <w:p w14:paraId="46D56432" w14:textId="35D6FF13" w:rsidR="007173DA" w:rsidRPr="00976401" w:rsidRDefault="0036728A" w:rsidP="00F45D8E">
      <w:pPr>
        <w:pStyle w:val="Bezmezer"/>
        <w:rPr>
          <w:rFonts w:cstheme="minorHAnsi"/>
          <w:bCs/>
        </w:rPr>
      </w:pPr>
      <w:r w:rsidRPr="00976401">
        <w:rPr>
          <w:rFonts w:cstheme="minorHAnsi"/>
          <w:bCs/>
        </w:rPr>
        <w:t>Sezónní očišťování se ve statistice rostlinné výroby neprovádí.</w:t>
      </w:r>
    </w:p>
    <w:p w14:paraId="61DF6AEB" w14:textId="77777777" w:rsidR="00807006" w:rsidRPr="00976401" w:rsidRDefault="001C7F0F" w:rsidP="00976401">
      <w:pPr>
        <w:spacing w:before="240" w:after="120" w:line="240" w:lineRule="auto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VIII. Zveřejňování údajů</w:t>
      </w:r>
    </w:p>
    <w:p w14:paraId="726BCB09" w14:textId="2B7EDCDA" w:rsidR="00ED522D" w:rsidRPr="00976401" w:rsidRDefault="00ED522D" w:rsidP="00300369">
      <w:pPr>
        <w:spacing w:after="0" w:line="240" w:lineRule="auto"/>
        <w:rPr>
          <w:rStyle w:val="Hypertextovodkaz"/>
          <w:rFonts w:cstheme="minorHAnsi"/>
          <w:i/>
          <w:color w:val="auto"/>
        </w:rPr>
      </w:pPr>
      <w:proofErr w:type="spellStart"/>
      <w:r w:rsidRPr="00976401">
        <w:rPr>
          <w:rFonts w:cstheme="minorHAnsi"/>
          <w:b/>
          <w:bCs/>
        </w:rPr>
        <w:t>DataStat</w:t>
      </w:r>
      <w:proofErr w:type="spellEnd"/>
      <w:r w:rsidRPr="00976401">
        <w:rPr>
          <w:rFonts w:cstheme="minorHAnsi"/>
          <w:b/>
          <w:bCs/>
        </w:rPr>
        <w:t xml:space="preserve">: </w:t>
      </w:r>
      <w:hyperlink r:id="rId7" w:tooltip="https://data.csu.gov.cz/datastat/dash?aPolozka=ZEM03" w:history="1">
        <w:r w:rsidRPr="00976401">
          <w:rPr>
            <w:rStyle w:val="Hypertextovodkaz"/>
            <w:rFonts w:cstheme="minorHAnsi"/>
          </w:rPr>
          <w:t>https://data.csu.gov.cz/datastat/dash?aPolozka=ZEM03</w:t>
        </w:r>
      </w:hyperlink>
    </w:p>
    <w:p w14:paraId="04E40704" w14:textId="38ED46CD" w:rsidR="001B7D16" w:rsidRPr="00976401" w:rsidRDefault="001B7D16" w:rsidP="00976401">
      <w:pPr>
        <w:pStyle w:val="Bezmezer"/>
        <w:spacing w:after="120"/>
        <w:rPr>
          <w:rFonts w:cstheme="minorHAnsi"/>
        </w:rPr>
      </w:pPr>
      <w:r w:rsidRPr="00976401">
        <w:rPr>
          <w:rFonts w:cstheme="minorHAnsi"/>
          <w:b/>
        </w:rPr>
        <w:t>Veřejná databáze</w:t>
      </w:r>
      <w:r w:rsidRPr="00976401">
        <w:rPr>
          <w:rFonts w:cstheme="minorHAnsi"/>
        </w:rPr>
        <w:t xml:space="preserve">: </w:t>
      </w:r>
      <w:hyperlink r:id="rId8" w:anchor="katalog=30840" w:history="1">
        <w:r w:rsidR="007B5241" w:rsidRPr="00976401">
          <w:rPr>
            <w:rStyle w:val="Hypertextovodkaz"/>
            <w:rFonts w:cstheme="minorHAnsi"/>
          </w:rPr>
          <w:t>Statistiky VDB (czso.cz)</w:t>
        </w:r>
      </w:hyperlink>
    </w:p>
    <w:p w14:paraId="5CC3A96A" w14:textId="0B46E012" w:rsidR="007B5241" w:rsidRPr="00976401" w:rsidRDefault="001C7F0F" w:rsidP="00F45D8E">
      <w:pPr>
        <w:pStyle w:val="Bezmezer"/>
        <w:rPr>
          <w:rFonts w:cstheme="minorHAnsi"/>
        </w:rPr>
      </w:pPr>
      <w:r w:rsidRPr="00976401">
        <w:rPr>
          <w:rFonts w:cstheme="minorHAnsi"/>
          <w:b/>
        </w:rPr>
        <w:t>Publikace</w:t>
      </w:r>
      <w:r w:rsidRPr="00976401">
        <w:rPr>
          <w:rFonts w:cstheme="minorHAnsi"/>
        </w:rPr>
        <w:t xml:space="preserve">: </w:t>
      </w:r>
      <w:hyperlink r:id="rId9" w:history="1">
        <w:r w:rsidR="007B5241" w:rsidRPr="00976401">
          <w:rPr>
            <w:rStyle w:val="Hypertextovodkaz"/>
            <w:rFonts w:cstheme="minorHAnsi"/>
          </w:rPr>
          <w:t>Katalog produktů | Statistika (gov.cz)</w:t>
        </w:r>
      </w:hyperlink>
    </w:p>
    <w:p w14:paraId="07009886" w14:textId="4B3787F4" w:rsidR="001C7F0F" w:rsidRPr="00976401" w:rsidRDefault="001C7F0F" w:rsidP="00F45D8E">
      <w:pPr>
        <w:pStyle w:val="Bezmezer"/>
        <w:numPr>
          <w:ilvl w:val="0"/>
          <w:numId w:val="5"/>
        </w:numPr>
        <w:rPr>
          <w:rFonts w:cstheme="minorHAnsi"/>
        </w:rPr>
      </w:pPr>
      <w:r w:rsidRPr="00976401">
        <w:rPr>
          <w:rFonts w:cstheme="minorHAnsi"/>
        </w:rPr>
        <w:t xml:space="preserve">Soupis ploch </w:t>
      </w:r>
      <w:proofErr w:type="gramStart"/>
      <w:r w:rsidRPr="00976401">
        <w:rPr>
          <w:rFonts w:cstheme="minorHAnsi"/>
        </w:rPr>
        <w:t>osevů - k</w:t>
      </w:r>
      <w:proofErr w:type="gramEnd"/>
      <w:r w:rsidRPr="00976401">
        <w:rPr>
          <w:rFonts w:cstheme="minorHAnsi"/>
        </w:rPr>
        <w:t xml:space="preserve"> 31. 5. </w:t>
      </w:r>
    </w:p>
    <w:p w14:paraId="3CE8082C" w14:textId="77777777" w:rsidR="001C7F0F" w:rsidRPr="00976401" w:rsidRDefault="001C7F0F" w:rsidP="00F45D8E">
      <w:pPr>
        <w:pStyle w:val="Bezmezer"/>
        <w:numPr>
          <w:ilvl w:val="0"/>
          <w:numId w:val="5"/>
        </w:numPr>
        <w:rPr>
          <w:rFonts w:cstheme="minorHAnsi"/>
        </w:rPr>
      </w:pPr>
      <w:r w:rsidRPr="00976401">
        <w:rPr>
          <w:rFonts w:cstheme="minorHAnsi"/>
        </w:rPr>
        <w:t xml:space="preserve">Odhady </w:t>
      </w:r>
      <w:proofErr w:type="gramStart"/>
      <w:r w:rsidRPr="00976401">
        <w:rPr>
          <w:rFonts w:cstheme="minorHAnsi"/>
        </w:rPr>
        <w:t>sklizně - operativní</w:t>
      </w:r>
      <w:proofErr w:type="gramEnd"/>
      <w:r w:rsidRPr="00976401">
        <w:rPr>
          <w:rFonts w:cstheme="minorHAnsi"/>
        </w:rPr>
        <w:t xml:space="preserve"> </w:t>
      </w:r>
      <w:proofErr w:type="gramStart"/>
      <w:r w:rsidRPr="00976401">
        <w:rPr>
          <w:rFonts w:cstheme="minorHAnsi"/>
        </w:rPr>
        <w:t>zpráva - k</w:t>
      </w:r>
      <w:proofErr w:type="gramEnd"/>
      <w:r w:rsidRPr="00976401">
        <w:rPr>
          <w:rFonts w:cstheme="minorHAnsi"/>
        </w:rPr>
        <w:t xml:space="preserve"> 10. 6.</w:t>
      </w:r>
    </w:p>
    <w:p w14:paraId="2C8E625E" w14:textId="77777777" w:rsidR="001C7F0F" w:rsidRPr="00976401" w:rsidRDefault="001C7F0F" w:rsidP="00F45D8E">
      <w:pPr>
        <w:pStyle w:val="Bezmezer"/>
        <w:numPr>
          <w:ilvl w:val="0"/>
          <w:numId w:val="5"/>
        </w:numPr>
        <w:rPr>
          <w:rFonts w:cstheme="minorHAnsi"/>
        </w:rPr>
      </w:pPr>
      <w:r w:rsidRPr="00976401">
        <w:rPr>
          <w:rFonts w:cstheme="minorHAnsi"/>
        </w:rPr>
        <w:t xml:space="preserve">Odhady </w:t>
      </w:r>
      <w:proofErr w:type="gramStart"/>
      <w:r w:rsidRPr="00976401">
        <w:rPr>
          <w:rFonts w:cstheme="minorHAnsi"/>
        </w:rPr>
        <w:t>sklizně - operativní</w:t>
      </w:r>
      <w:proofErr w:type="gramEnd"/>
      <w:r w:rsidRPr="00976401">
        <w:rPr>
          <w:rFonts w:cstheme="minorHAnsi"/>
        </w:rPr>
        <w:t xml:space="preserve"> </w:t>
      </w:r>
      <w:proofErr w:type="gramStart"/>
      <w:r w:rsidRPr="00976401">
        <w:rPr>
          <w:rFonts w:cstheme="minorHAnsi"/>
        </w:rPr>
        <w:t>zpráva - k</w:t>
      </w:r>
      <w:proofErr w:type="gramEnd"/>
      <w:r w:rsidRPr="00976401">
        <w:rPr>
          <w:rFonts w:cstheme="minorHAnsi"/>
        </w:rPr>
        <w:t xml:space="preserve"> 15. 7.</w:t>
      </w:r>
    </w:p>
    <w:p w14:paraId="6D607694" w14:textId="77777777" w:rsidR="001C7F0F" w:rsidRPr="00976401" w:rsidRDefault="001C7F0F" w:rsidP="00F45D8E">
      <w:pPr>
        <w:pStyle w:val="Bezmezer"/>
        <w:numPr>
          <w:ilvl w:val="0"/>
          <w:numId w:val="5"/>
        </w:numPr>
        <w:rPr>
          <w:rFonts w:cstheme="minorHAnsi"/>
        </w:rPr>
      </w:pPr>
      <w:r w:rsidRPr="00976401">
        <w:rPr>
          <w:rFonts w:cstheme="minorHAnsi"/>
        </w:rPr>
        <w:t xml:space="preserve">Odhady </w:t>
      </w:r>
      <w:proofErr w:type="gramStart"/>
      <w:r w:rsidRPr="00976401">
        <w:rPr>
          <w:rFonts w:cstheme="minorHAnsi"/>
        </w:rPr>
        <w:t>sklizně - operativní</w:t>
      </w:r>
      <w:proofErr w:type="gramEnd"/>
      <w:r w:rsidRPr="00976401">
        <w:rPr>
          <w:rFonts w:cstheme="minorHAnsi"/>
        </w:rPr>
        <w:t xml:space="preserve"> </w:t>
      </w:r>
      <w:proofErr w:type="gramStart"/>
      <w:r w:rsidRPr="00976401">
        <w:rPr>
          <w:rFonts w:cstheme="minorHAnsi"/>
        </w:rPr>
        <w:t>zpráva - k</w:t>
      </w:r>
      <w:proofErr w:type="gramEnd"/>
      <w:r w:rsidRPr="00976401">
        <w:rPr>
          <w:rFonts w:cstheme="minorHAnsi"/>
        </w:rPr>
        <w:t xml:space="preserve"> 15. 8.</w:t>
      </w:r>
    </w:p>
    <w:p w14:paraId="28B20214" w14:textId="5E22E42B" w:rsidR="001C7F0F" w:rsidRPr="00976401" w:rsidRDefault="001C7F0F" w:rsidP="00F45D8E">
      <w:pPr>
        <w:pStyle w:val="Bezmezer"/>
        <w:numPr>
          <w:ilvl w:val="0"/>
          <w:numId w:val="5"/>
        </w:numPr>
        <w:rPr>
          <w:rFonts w:cstheme="minorHAnsi"/>
        </w:rPr>
      </w:pPr>
      <w:r w:rsidRPr="00976401">
        <w:rPr>
          <w:rFonts w:cstheme="minorHAnsi"/>
        </w:rPr>
        <w:t xml:space="preserve">Odhady </w:t>
      </w:r>
      <w:proofErr w:type="gramStart"/>
      <w:r w:rsidRPr="00976401">
        <w:rPr>
          <w:rFonts w:cstheme="minorHAnsi"/>
        </w:rPr>
        <w:t>sklizně - operativní</w:t>
      </w:r>
      <w:proofErr w:type="gramEnd"/>
      <w:r w:rsidRPr="00976401">
        <w:rPr>
          <w:rFonts w:cstheme="minorHAnsi"/>
        </w:rPr>
        <w:t xml:space="preserve"> </w:t>
      </w:r>
      <w:proofErr w:type="gramStart"/>
      <w:r w:rsidRPr="00976401">
        <w:rPr>
          <w:rFonts w:cstheme="minorHAnsi"/>
        </w:rPr>
        <w:t>zpráva - k</w:t>
      </w:r>
      <w:proofErr w:type="gramEnd"/>
      <w:r w:rsidRPr="00976401">
        <w:rPr>
          <w:rFonts w:cstheme="minorHAnsi"/>
        </w:rPr>
        <w:t xml:space="preserve"> </w:t>
      </w:r>
      <w:r w:rsidR="00785373" w:rsidRPr="00976401">
        <w:rPr>
          <w:rFonts w:cstheme="minorHAnsi"/>
        </w:rPr>
        <w:t>30</w:t>
      </w:r>
      <w:r w:rsidRPr="00976401">
        <w:rPr>
          <w:rFonts w:cstheme="minorHAnsi"/>
        </w:rPr>
        <w:t>. 9.</w:t>
      </w:r>
    </w:p>
    <w:p w14:paraId="50068BE9" w14:textId="77777777" w:rsidR="001C7F0F" w:rsidRPr="00976401" w:rsidRDefault="001C7F0F" w:rsidP="00FE2789">
      <w:pPr>
        <w:pStyle w:val="Bezmezer"/>
        <w:numPr>
          <w:ilvl w:val="0"/>
          <w:numId w:val="5"/>
        </w:numPr>
        <w:spacing w:after="120"/>
        <w:ind w:left="363" w:hanging="357"/>
        <w:rPr>
          <w:rFonts w:cstheme="minorHAnsi"/>
        </w:rPr>
      </w:pPr>
      <w:r w:rsidRPr="00976401">
        <w:rPr>
          <w:rFonts w:cstheme="minorHAnsi"/>
        </w:rPr>
        <w:t>Definitivní údaje o sklizni zemědělských plodin</w:t>
      </w:r>
    </w:p>
    <w:p w14:paraId="6DF27504" w14:textId="085EE727" w:rsidR="00D607AB" w:rsidRPr="00976401" w:rsidRDefault="001C7F0F" w:rsidP="00F45D8E">
      <w:pPr>
        <w:pStyle w:val="Bezmezer"/>
        <w:rPr>
          <w:rFonts w:cstheme="minorHAnsi"/>
        </w:rPr>
      </w:pPr>
      <w:r w:rsidRPr="00976401">
        <w:rPr>
          <w:rFonts w:cstheme="minorHAnsi"/>
          <w:b/>
        </w:rPr>
        <w:t>Rychlé informace</w:t>
      </w:r>
      <w:r w:rsidRPr="00976401">
        <w:rPr>
          <w:rStyle w:val="Hypertextovodkaz"/>
          <w:rFonts w:cstheme="minorHAnsi"/>
          <w:u w:val="none"/>
        </w:rPr>
        <w:t xml:space="preserve">: </w:t>
      </w:r>
      <w:hyperlink r:id="rId10" w:history="1">
        <w:r w:rsidR="00D607AB" w:rsidRPr="00976401">
          <w:rPr>
            <w:rStyle w:val="Hypertextovodkaz"/>
            <w:rFonts w:cstheme="minorHAnsi"/>
          </w:rPr>
          <w:t>Katalog produktů | Statistika (gov.cz)</w:t>
        </w:r>
      </w:hyperlink>
    </w:p>
    <w:p w14:paraId="4FDE1FA9" w14:textId="08C9B8CE" w:rsidR="001C7F0F" w:rsidRPr="00976401" w:rsidRDefault="001C7F0F" w:rsidP="00F45D8E">
      <w:pPr>
        <w:pStyle w:val="Bezmezer"/>
        <w:numPr>
          <w:ilvl w:val="0"/>
          <w:numId w:val="5"/>
        </w:numPr>
        <w:rPr>
          <w:rFonts w:cstheme="minorHAnsi"/>
        </w:rPr>
      </w:pPr>
      <w:r w:rsidRPr="00976401">
        <w:rPr>
          <w:rFonts w:cstheme="minorHAnsi"/>
        </w:rPr>
        <w:t xml:space="preserve">Odhady </w:t>
      </w:r>
      <w:proofErr w:type="gramStart"/>
      <w:r w:rsidRPr="00976401">
        <w:rPr>
          <w:rFonts w:cstheme="minorHAnsi"/>
        </w:rPr>
        <w:t xml:space="preserve">sklizní </w:t>
      </w:r>
      <w:r w:rsidR="00564718" w:rsidRPr="00976401">
        <w:rPr>
          <w:rStyle w:val="content"/>
          <w:rFonts w:cstheme="minorHAnsi"/>
        </w:rPr>
        <w:t>-</w:t>
      </w:r>
      <w:r w:rsidRPr="00976401">
        <w:rPr>
          <w:rFonts w:cstheme="minorHAnsi"/>
        </w:rPr>
        <w:t xml:space="preserve"> červen</w:t>
      </w:r>
      <w:proofErr w:type="gramEnd"/>
    </w:p>
    <w:p w14:paraId="17718152" w14:textId="45DAA4B1" w:rsidR="001C7F0F" w:rsidRPr="00976401" w:rsidRDefault="001C7F0F" w:rsidP="00F45D8E">
      <w:pPr>
        <w:pStyle w:val="Bezmezer"/>
        <w:numPr>
          <w:ilvl w:val="0"/>
          <w:numId w:val="5"/>
        </w:numPr>
        <w:rPr>
          <w:rStyle w:val="content"/>
          <w:rFonts w:cstheme="minorHAnsi"/>
        </w:rPr>
      </w:pPr>
      <w:r w:rsidRPr="00976401">
        <w:rPr>
          <w:rStyle w:val="content"/>
          <w:rFonts w:cstheme="minorHAnsi"/>
        </w:rPr>
        <w:t xml:space="preserve">Odhady </w:t>
      </w:r>
      <w:proofErr w:type="gramStart"/>
      <w:r w:rsidRPr="00976401">
        <w:rPr>
          <w:rStyle w:val="content"/>
          <w:rFonts w:cstheme="minorHAnsi"/>
        </w:rPr>
        <w:t xml:space="preserve">sklizní </w:t>
      </w:r>
      <w:r w:rsidR="00564718" w:rsidRPr="00976401">
        <w:rPr>
          <w:rStyle w:val="content"/>
          <w:rFonts w:cstheme="minorHAnsi"/>
        </w:rPr>
        <w:t>-</w:t>
      </w:r>
      <w:r w:rsidRPr="00976401">
        <w:rPr>
          <w:rStyle w:val="content"/>
          <w:rFonts w:cstheme="minorHAnsi"/>
        </w:rPr>
        <w:t xml:space="preserve"> červenec</w:t>
      </w:r>
      <w:proofErr w:type="gramEnd"/>
    </w:p>
    <w:p w14:paraId="787AE1FB" w14:textId="77777777" w:rsidR="001C7F0F" w:rsidRPr="00976401" w:rsidRDefault="001C7F0F" w:rsidP="00FE2789">
      <w:pPr>
        <w:pStyle w:val="Bezmezer"/>
        <w:numPr>
          <w:ilvl w:val="0"/>
          <w:numId w:val="5"/>
        </w:numPr>
        <w:spacing w:after="120"/>
        <w:ind w:left="357" w:hanging="357"/>
        <w:rPr>
          <w:rFonts w:cstheme="minorHAnsi"/>
        </w:rPr>
      </w:pPr>
      <w:r w:rsidRPr="00976401">
        <w:rPr>
          <w:rStyle w:val="content"/>
          <w:rFonts w:cstheme="minorHAnsi"/>
        </w:rPr>
        <w:t xml:space="preserve">Odhady </w:t>
      </w:r>
      <w:proofErr w:type="gramStart"/>
      <w:r w:rsidRPr="00976401">
        <w:rPr>
          <w:rStyle w:val="content"/>
          <w:rFonts w:cstheme="minorHAnsi"/>
        </w:rPr>
        <w:t>sklizní - září</w:t>
      </w:r>
      <w:proofErr w:type="gramEnd"/>
    </w:p>
    <w:p w14:paraId="1D3C470F" w14:textId="2DE5C5DD" w:rsidR="001C7F0F" w:rsidRPr="00976401" w:rsidRDefault="001C7F0F" w:rsidP="00FE2789">
      <w:pPr>
        <w:pStyle w:val="Bezmezer"/>
        <w:spacing w:after="120"/>
        <w:rPr>
          <w:rFonts w:cstheme="minorHAnsi"/>
        </w:rPr>
      </w:pPr>
      <w:r w:rsidRPr="00976401">
        <w:rPr>
          <w:rFonts w:cstheme="minorHAnsi"/>
          <w:b/>
        </w:rPr>
        <w:t>Časové řady:</w:t>
      </w:r>
      <w:r w:rsidRPr="00976401">
        <w:rPr>
          <w:rFonts w:cstheme="minorHAnsi"/>
        </w:rPr>
        <w:t xml:space="preserve"> </w:t>
      </w:r>
      <w:hyperlink r:id="rId11" w:history="1">
        <w:proofErr w:type="gramStart"/>
        <w:r w:rsidR="00BC1C6F" w:rsidRPr="00976401">
          <w:rPr>
            <w:rStyle w:val="Hypertextovodkaz"/>
            <w:rFonts w:cstheme="minorHAnsi"/>
          </w:rPr>
          <w:t>Zemědělství - časové</w:t>
        </w:r>
        <w:proofErr w:type="gramEnd"/>
        <w:r w:rsidR="00BC1C6F" w:rsidRPr="00976401">
          <w:rPr>
            <w:rStyle w:val="Hypertextovodkaz"/>
            <w:rFonts w:cstheme="minorHAnsi"/>
          </w:rPr>
          <w:t xml:space="preserve"> řady | Produkty (gov.cz)</w:t>
        </w:r>
      </w:hyperlink>
    </w:p>
    <w:p w14:paraId="778BBBB3" w14:textId="73B28AB3" w:rsidR="00437977" w:rsidRPr="00976401" w:rsidRDefault="00B22F57" w:rsidP="00FE2789">
      <w:pPr>
        <w:pStyle w:val="Bezmezer"/>
        <w:spacing w:after="120"/>
        <w:rPr>
          <w:rFonts w:cstheme="minorHAnsi"/>
        </w:rPr>
      </w:pPr>
      <w:r w:rsidRPr="00976401">
        <w:rPr>
          <w:rFonts w:cstheme="minorHAnsi"/>
          <w:b/>
        </w:rPr>
        <w:t>Otevřená data</w:t>
      </w:r>
      <w:r w:rsidRPr="00976401">
        <w:rPr>
          <w:rFonts w:cstheme="minorHAnsi"/>
        </w:rPr>
        <w:t xml:space="preserve">: </w:t>
      </w:r>
      <w:hyperlink r:id="rId12" w:history="1">
        <w:r w:rsidR="00BC1C6F" w:rsidRPr="00976401">
          <w:rPr>
            <w:rStyle w:val="Hypertextovodkaz"/>
            <w:rFonts w:cstheme="minorHAnsi"/>
          </w:rPr>
          <w:t>Otevřená data v Katalogu produktů ČSÚ | Statistika (gov.cz)</w:t>
        </w:r>
      </w:hyperlink>
    </w:p>
    <w:p w14:paraId="14DBC3B0" w14:textId="7EC48C0B" w:rsidR="001C7F0F" w:rsidRPr="00976401" w:rsidRDefault="001C7F0F" w:rsidP="00FE2789">
      <w:pPr>
        <w:pStyle w:val="Bezmezer"/>
        <w:spacing w:after="120"/>
        <w:rPr>
          <w:rFonts w:cstheme="minorHAnsi"/>
        </w:rPr>
      </w:pPr>
      <w:r w:rsidRPr="00976401">
        <w:rPr>
          <w:rFonts w:cstheme="minorHAnsi"/>
          <w:b/>
        </w:rPr>
        <w:t>Termíny zveřejnění jsou uvedeny v katalogu produktů</w:t>
      </w:r>
      <w:r w:rsidRPr="00976401">
        <w:rPr>
          <w:rFonts w:cstheme="minorHAnsi"/>
        </w:rPr>
        <w:t xml:space="preserve">: </w:t>
      </w:r>
      <w:hyperlink r:id="rId13" w:history="1">
        <w:r w:rsidR="007B5241" w:rsidRPr="00976401">
          <w:rPr>
            <w:rStyle w:val="Hypertextovodkaz"/>
            <w:rFonts w:cstheme="minorHAnsi"/>
          </w:rPr>
          <w:t>Katalog produktů | Statistika (gov.cz)</w:t>
        </w:r>
      </w:hyperlink>
    </w:p>
    <w:p w14:paraId="73222DF4" w14:textId="77777777" w:rsidR="000A04A3" w:rsidRPr="00976401" w:rsidRDefault="001C7F0F" w:rsidP="00976401">
      <w:pPr>
        <w:pStyle w:val="Bezmezer"/>
        <w:spacing w:after="120"/>
        <w:rPr>
          <w:rFonts w:cstheme="minorHAnsi"/>
          <w:lang w:val="en-GB"/>
        </w:rPr>
      </w:pPr>
      <w:r w:rsidRPr="00976401">
        <w:rPr>
          <w:rFonts w:cstheme="minorHAnsi"/>
          <w:b/>
        </w:rPr>
        <w:t xml:space="preserve">Databáze </w:t>
      </w:r>
      <w:proofErr w:type="spellStart"/>
      <w:r w:rsidRPr="00976401">
        <w:rPr>
          <w:rFonts w:cstheme="minorHAnsi"/>
          <w:b/>
        </w:rPr>
        <w:t>Eurostatu</w:t>
      </w:r>
      <w:proofErr w:type="spellEnd"/>
      <w:r w:rsidRPr="00976401">
        <w:rPr>
          <w:rFonts w:cstheme="minorHAnsi"/>
        </w:rPr>
        <w:t xml:space="preserve">: </w:t>
      </w:r>
      <w:hyperlink r:id="rId14" w:history="1">
        <w:proofErr w:type="gramStart"/>
        <w:r w:rsidR="000A04A3" w:rsidRPr="00976401">
          <w:rPr>
            <w:rStyle w:val="Hypertextovodkaz"/>
            <w:rFonts w:cstheme="minorHAnsi"/>
          </w:rPr>
          <w:t xml:space="preserve">Database - </w:t>
        </w:r>
        <w:proofErr w:type="spellStart"/>
        <w:r w:rsidR="000A04A3" w:rsidRPr="00976401">
          <w:rPr>
            <w:rStyle w:val="Hypertextovodkaz"/>
            <w:rFonts w:cstheme="minorHAnsi"/>
          </w:rPr>
          <w:t>Eurostat</w:t>
        </w:r>
        <w:proofErr w:type="spellEnd"/>
        <w:proofErr w:type="gramEnd"/>
        <w:r w:rsidR="000A04A3" w:rsidRPr="00976401">
          <w:rPr>
            <w:rStyle w:val="Hypertextovodkaz"/>
            <w:rFonts w:cstheme="minorHAnsi"/>
          </w:rPr>
          <w:t xml:space="preserve"> (europa.eu)</w:t>
        </w:r>
      </w:hyperlink>
    </w:p>
    <w:p w14:paraId="2713E6F9" w14:textId="02822A23" w:rsidR="001C7F0F" w:rsidRPr="00976401" w:rsidRDefault="001C7F0F" w:rsidP="00976401">
      <w:pPr>
        <w:pStyle w:val="Bezmezer"/>
        <w:spacing w:before="240" w:after="120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>IX. Doplňující metodické informace a externí odkazy</w:t>
      </w:r>
    </w:p>
    <w:p w14:paraId="641E39C4" w14:textId="77777777" w:rsidR="001C7F0F" w:rsidRPr="00976401" w:rsidRDefault="001C7F0F" w:rsidP="00FE2789">
      <w:pPr>
        <w:pStyle w:val="Bezmezer"/>
        <w:spacing w:after="120"/>
        <w:rPr>
          <w:rFonts w:cstheme="minorHAnsi"/>
          <w:bCs/>
        </w:rPr>
      </w:pPr>
      <w:r w:rsidRPr="00976401">
        <w:rPr>
          <w:rFonts w:cstheme="minorHAnsi"/>
          <w:b/>
          <w:bCs/>
        </w:rPr>
        <w:t xml:space="preserve">Zpráva o kvalitě (anglicky): </w:t>
      </w:r>
      <w:hyperlink r:id="rId15" w:history="1">
        <w:r w:rsidRPr="00976401">
          <w:rPr>
            <w:rStyle w:val="Hypertextovodkaz"/>
            <w:rFonts w:cstheme="minorHAnsi"/>
            <w:bCs/>
          </w:rPr>
          <w:t>https://ec.europa.eu/eurostat/cache/metadata/en/apro_cp_esms.htm</w:t>
        </w:r>
      </w:hyperlink>
    </w:p>
    <w:p w14:paraId="769B1228" w14:textId="383B9D3D" w:rsidR="001C7F0F" w:rsidRPr="00976401" w:rsidRDefault="001C7F0F" w:rsidP="00F45D8E">
      <w:pPr>
        <w:pStyle w:val="Bezmezer"/>
        <w:rPr>
          <w:rFonts w:cstheme="minorHAnsi"/>
          <w:b/>
          <w:bCs/>
        </w:rPr>
      </w:pPr>
      <w:r w:rsidRPr="00976401">
        <w:rPr>
          <w:rFonts w:cstheme="minorHAnsi"/>
          <w:b/>
          <w:bCs/>
        </w:rPr>
        <w:t xml:space="preserve">Právní předpisy: </w:t>
      </w:r>
    </w:p>
    <w:p w14:paraId="30C99BB1" w14:textId="77777777" w:rsidR="00ED522D" w:rsidRPr="00976401" w:rsidRDefault="00ED522D" w:rsidP="00F45D8E">
      <w:pPr>
        <w:pStyle w:val="oj-doc-ti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9764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Nařízení Evropského parlamentu a Rady (EU) 2022/2379 ze dne 23. listopadu 2022 o statistice zemědělských vstupů a výstupů, změně nařízení Komise (ES) č. 617/2008 a zrušení nařízení Evropského parlamentu a Rady (ES) č. 1165/2008, (ES) č. 543/2009 a (ES) č. 1185/2009 a směrnice Rady 96/16/ES </w:t>
      </w:r>
      <w:r w:rsidRPr="00976401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(účinnost od 1. 1. 2025): </w:t>
      </w:r>
      <w:hyperlink r:id="rId16" w:history="1">
        <w:r w:rsidRPr="00976401">
          <w:rPr>
            <w:rStyle w:val="Hypertextovodkaz"/>
            <w:rFonts w:asciiTheme="minorHAnsi" w:hAnsiTheme="minorHAnsi" w:cstheme="minorHAnsi"/>
            <w:sz w:val="22"/>
            <w:szCs w:val="22"/>
          </w:rPr>
          <w:t xml:space="preserve">Nařízení - 2022/2379 - </w:t>
        </w:r>
        <w:proofErr w:type="gramStart"/>
        <w:r w:rsidRPr="00976401">
          <w:rPr>
            <w:rStyle w:val="Hypertextovodkaz"/>
            <w:rFonts w:asciiTheme="minorHAnsi" w:hAnsiTheme="minorHAnsi" w:cstheme="minorHAnsi"/>
            <w:sz w:val="22"/>
            <w:szCs w:val="22"/>
          </w:rPr>
          <w:t>EN - EUR</w:t>
        </w:r>
        <w:proofErr w:type="gramEnd"/>
        <w:r w:rsidRPr="00976401">
          <w:rPr>
            <w:rStyle w:val="Hypertextovodkaz"/>
            <w:rFonts w:asciiTheme="minorHAnsi" w:hAnsiTheme="minorHAnsi" w:cstheme="minorHAnsi"/>
            <w:sz w:val="22"/>
            <w:szCs w:val="22"/>
          </w:rPr>
          <w:t>-Lex (europa.eu)</w:t>
        </w:r>
      </w:hyperlink>
    </w:p>
    <w:p w14:paraId="41669105" w14:textId="77777777" w:rsidR="00ED522D" w:rsidRPr="00976401" w:rsidRDefault="00ED522D" w:rsidP="00F45D8E">
      <w:pPr>
        <w:pStyle w:val="Bezmezer"/>
        <w:numPr>
          <w:ilvl w:val="0"/>
          <w:numId w:val="5"/>
        </w:numPr>
        <w:rPr>
          <w:rFonts w:cstheme="minorHAnsi"/>
          <w:bCs/>
        </w:rPr>
      </w:pPr>
      <w:r w:rsidRPr="00976401">
        <w:rPr>
          <w:rStyle w:val="Hypertextovodkaz"/>
          <w:rFonts w:cstheme="minorHAnsi"/>
          <w:bCs/>
          <w:color w:val="auto"/>
          <w:u w:val="none"/>
        </w:rPr>
        <w:t xml:space="preserve">Prováděcí nařízení komise (EU) 2023/1538 ze dne 25. července 2023, kterým se stanoví prováděcí pravidla k nařízení Evropského parlamentu a Rady (EU) 2022/2379, pokud jde o statistiku rostlinné výroby </w:t>
      </w:r>
      <w:r w:rsidRPr="00976401">
        <w:rPr>
          <w:rFonts w:cstheme="minorHAnsi"/>
          <w:b/>
        </w:rPr>
        <w:t>(účinnost od 1. 1. 2025)</w:t>
      </w:r>
      <w:r w:rsidRPr="00976401">
        <w:rPr>
          <w:rStyle w:val="Hypertextovodkaz"/>
          <w:rFonts w:cstheme="minorHAnsi"/>
          <w:bCs/>
          <w:color w:val="auto"/>
          <w:u w:val="none"/>
        </w:rPr>
        <w:t xml:space="preserve">: </w:t>
      </w:r>
      <w:hyperlink r:id="rId17" w:history="1">
        <w:r w:rsidRPr="00976401">
          <w:rPr>
            <w:rStyle w:val="Hypertextovodkaz"/>
            <w:rFonts w:cstheme="minorHAnsi"/>
          </w:rPr>
          <w:t xml:space="preserve">Prováděcí nařízení - 2023/1538 - </w:t>
        </w:r>
        <w:proofErr w:type="gramStart"/>
        <w:r w:rsidRPr="00976401">
          <w:rPr>
            <w:rStyle w:val="Hypertextovodkaz"/>
            <w:rFonts w:cstheme="minorHAnsi"/>
          </w:rPr>
          <w:t>EN - EUR</w:t>
        </w:r>
        <w:proofErr w:type="gramEnd"/>
        <w:r w:rsidRPr="00976401">
          <w:rPr>
            <w:rStyle w:val="Hypertextovodkaz"/>
            <w:rFonts w:cstheme="minorHAnsi"/>
          </w:rPr>
          <w:t>-Lex (europa.eu)</w:t>
        </w:r>
      </w:hyperlink>
    </w:p>
    <w:p w14:paraId="340B5C18" w14:textId="77777777" w:rsidR="00ED522D" w:rsidRPr="00976401" w:rsidRDefault="00ED522D" w:rsidP="00F45D8E">
      <w:pPr>
        <w:pStyle w:val="Bezmezer"/>
        <w:rPr>
          <w:rFonts w:cstheme="minorHAnsi"/>
          <w:i/>
          <w:iCs/>
        </w:rPr>
      </w:pPr>
    </w:p>
    <w:p w14:paraId="7384C6D9" w14:textId="2984FC1C" w:rsidR="00FE2789" w:rsidRPr="00976401" w:rsidRDefault="00FE2789" w:rsidP="00FE2789">
      <w:pPr>
        <w:pStyle w:val="Bezmezer"/>
        <w:rPr>
          <w:rStyle w:val="Hypertextovodkaz"/>
          <w:rFonts w:cstheme="minorHAnsi"/>
          <w:b/>
          <w:color w:val="auto"/>
          <w:u w:val="none"/>
        </w:rPr>
      </w:pPr>
      <w:r w:rsidRPr="00976401">
        <w:rPr>
          <w:rStyle w:val="Hypertextovodkaz"/>
          <w:rFonts w:cstheme="minorHAnsi"/>
          <w:b/>
          <w:color w:val="auto"/>
          <w:u w:val="none"/>
        </w:rPr>
        <w:t>Přílohy:</w:t>
      </w:r>
    </w:p>
    <w:p w14:paraId="47CD7642" w14:textId="77777777" w:rsidR="00FE2789" w:rsidRPr="00976401" w:rsidRDefault="00FE2789" w:rsidP="00FE2789">
      <w:pPr>
        <w:pStyle w:val="Bezmezer"/>
        <w:numPr>
          <w:ilvl w:val="0"/>
          <w:numId w:val="5"/>
        </w:numPr>
        <w:jc w:val="both"/>
        <w:rPr>
          <w:rStyle w:val="Hypertextovodkaz"/>
          <w:rFonts w:cstheme="minorHAnsi"/>
          <w:color w:val="auto"/>
          <w:u w:val="none"/>
        </w:rPr>
      </w:pPr>
      <w:r w:rsidRPr="00976401">
        <w:rPr>
          <w:rStyle w:val="Hypertextovodkaz"/>
          <w:rFonts w:cstheme="minorHAnsi"/>
          <w:color w:val="auto"/>
          <w:u w:val="none"/>
        </w:rPr>
        <w:t>Položky číselníků ČSÚ použité ve statistice rostlinné výroby.</w:t>
      </w:r>
    </w:p>
    <w:p w14:paraId="303E8C88" w14:textId="77777777" w:rsidR="00FE2789" w:rsidRPr="00976401" w:rsidRDefault="00FE2789" w:rsidP="00FE2789">
      <w:pPr>
        <w:pStyle w:val="Bezmezer"/>
        <w:numPr>
          <w:ilvl w:val="0"/>
          <w:numId w:val="5"/>
        </w:numPr>
        <w:jc w:val="both"/>
        <w:rPr>
          <w:rStyle w:val="Hypertextovodkaz"/>
          <w:rFonts w:cstheme="minorHAnsi"/>
          <w:color w:val="auto"/>
          <w:u w:val="none"/>
        </w:rPr>
      </w:pPr>
      <w:r w:rsidRPr="00976401">
        <w:rPr>
          <w:rStyle w:val="Hypertextovodkaz"/>
          <w:rFonts w:cstheme="minorHAnsi"/>
          <w:color w:val="auto"/>
          <w:u w:val="none"/>
        </w:rPr>
        <w:t xml:space="preserve">Převodník (mapování) mezi položkami číselníku plodin </w:t>
      </w:r>
      <w:proofErr w:type="spellStart"/>
      <w:r w:rsidRPr="00976401">
        <w:rPr>
          <w:rStyle w:val="Hypertextovodkaz"/>
          <w:rFonts w:cstheme="minorHAnsi"/>
          <w:color w:val="auto"/>
          <w:u w:val="none"/>
        </w:rPr>
        <w:t>MZe</w:t>
      </w:r>
      <w:proofErr w:type="spellEnd"/>
      <w:r w:rsidRPr="00976401">
        <w:rPr>
          <w:rStyle w:val="Hypertextovodkaz"/>
          <w:rFonts w:cstheme="minorHAnsi"/>
          <w:color w:val="auto"/>
          <w:u w:val="none"/>
        </w:rPr>
        <w:t xml:space="preserve"> a položkami výkazu Osev 3-01.</w:t>
      </w:r>
    </w:p>
    <w:p w14:paraId="57DA79F0" w14:textId="77777777" w:rsidR="00FE2789" w:rsidRPr="00976401" w:rsidRDefault="00FE2789" w:rsidP="00F45D8E">
      <w:pPr>
        <w:pStyle w:val="Bezmezer"/>
        <w:rPr>
          <w:rFonts w:cstheme="minorHAnsi"/>
          <w:i/>
          <w:iCs/>
        </w:rPr>
      </w:pPr>
    </w:p>
    <w:p w14:paraId="1A291252" w14:textId="2BC3ABC0" w:rsidR="007A7E4A" w:rsidRPr="00F45D8E" w:rsidRDefault="001C7F0F" w:rsidP="00F45D8E">
      <w:pPr>
        <w:pStyle w:val="Bezmezer"/>
        <w:rPr>
          <w:rStyle w:val="Hypertextovodkaz"/>
          <w:rFonts w:cstheme="minorHAnsi"/>
          <w:bCs/>
        </w:rPr>
      </w:pPr>
      <w:r w:rsidRPr="00976401">
        <w:rPr>
          <w:rFonts w:cstheme="minorHAnsi"/>
          <w:i/>
          <w:iCs/>
        </w:rPr>
        <w:t xml:space="preserve">Kontaktní osoba: Ing. Dagmar </w:t>
      </w:r>
      <w:r w:rsidR="00ED522D" w:rsidRPr="00976401">
        <w:rPr>
          <w:rFonts w:cstheme="minorHAnsi"/>
          <w:i/>
          <w:iCs/>
        </w:rPr>
        <w:t>Pospíšilová</w:t>
      </w:r>
      <w:r w:rsidRPr="00976401">
        <w:rPr>
          <w:rFonts w:cstheme="minorHAnsi"/>
          <w:i/>
          <w:iCs/>
        </w:rPr>
        <w:t xml:space="preserve">, tel. 274052291, e-mail: </w:t>
      </w:r>
      <w:hyperlink r:id="rId18" w:history="1">
        <w:r w:rsidR="00ED522D" w:rsidRPr="00976401">
          <w:rPr>
            <w:rStyle w:val="Hypertextovodkaz"/>
            <w:rFonts w:eastAsiaTheme="minorEastAsia" w:cstheme="minorHAnsi"/>
            <w:i/>
            <w:noProof/>
            <w:lang w:eastAsia="cs-CZ"/>
          </w:rPr>
          <w:t>dagmar.pospisilova@csu.gov.cz</w:t>
        </w:r>
      </w:hyperlink>
    </w:p>
    <w:sectPr w:rsidR="007A7E4A" w:rsidRPr="00F4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5D5B"/>
    <w:multiLevelType w:val="hybridMultilevel"/>
    <w:tmpl w:val="5CB64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29B7"/>
    <w:multiLevelType w:val="hybridMultilevel"/>
    <w:tmpl w:val="0F44F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E7CC8"/>
    <w:multiLevelType w:val="hybridMultilevel"/>
    <w:tmpl w:val="D720A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518BA"/>
    <w:multiLevelType w:val="hybridMultilevel"/>
    <w:tmpl w:val="A7D4DCB2"/>
    <w:lvl w:ilvl="0" w:tplc="7A429DA4">
      <w:numFmt w:val="bullet"/>
      <w:lvlText w:val="-"/>
      <w:lvlJc w:val="left"/>
      <w:pPr>
        <w:ind w:left="14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65586E"/>
    <w:multiLevelType w:val="hybridMultilevel"/>
    <w:tmpl w:val="D7CA144E"/>
    <w:lvl w:ilvl="0" w:tplc="31DC2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27185"/>
    <w:multiLevelType w:val="hybridMultilevel"/>
    <w:tmpl w:val="031EDA3A"/>
    <w:lvl w:ilvl="0" w:tplc="84D67CA4">
      <w:start w:val="116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121D3"/>
    <w:multiLevelType w:val="hybridMultilevel"/>
    <w:tmpl w:val="43A68C62"/>
    <w:lvl w:ilvl="0" w:tplc="A7EEC392">
      <w:start w:val="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23A97"/>
    <w:multiLevelType w:val="multilevel"/>
    <w:tmpl w:val="E8CA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773A8"/>
    <w:multiLevelType w:val="hybridMultilevel"/>
    <w:tmpl w:val="D99007BA"/>
    <w:lvl w:ilvl="0" w:tplc="111818E2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D79AD"/>
    <w:multiLevelType w:val="hybridMultilevel"/>
    <w:tmpl w:val="68286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493A"/>
    <w:multiLevelType w:val="hybridMultilevel"/>
    <w:tmpl w:val="E4B6A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F02C9"/>
    <w:multiLevelType w:val="hybridMultilevel"/>
    <w:tmpl w:val="C7709DE8"/>
    <w:lvl w:ilvl="0" w:tplc="3EB4D7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C5173"/>
    <w:multiLevelType w:val="hybridMultilevel"/>
    <w:tmpl w:val="60F2B3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805CC"/>
    <w:multiLevelType w:val="hybridMultilevel"/>
    <w:tmpl w:val="0218CBC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73845B5"/>
    <w:multiLevelType w:val="hybridMultilevel"/>
    <w:tmpl w:val="C7DCE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50E"/>
    <w:multiLevelType w:val="hybridMultilevel"/>
    <w:tmpl w:val="C262C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47235"/>
    <w:multiLevelType w:val="hybridMultilevel"/>
    <w:tmpl w:val="74869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20BEC"/>
    <w:multiLevelType w:val="hybridMultilevel"/>
    <w:tmpl w:val="430EE5B2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3C7354"/>
    <w:multiLevelType w:val="hybridMultilevel"/>
    <w:tmpl w:val="C3449EB6"/>
    <w:lvl w:ilvl="0" w:tplc="5672E9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51B4"/>
    <w:multiLevelType w:val="hybridMultilevel"/>
    <w:tmpl w:val="22382C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C3C7D"/>
    <w:multiLevelType w:val="hybridMultilevel"/>
    <w:tmpl w:val="B11036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D5E0074"/>
    <w:multiLevelType w:val="multilevel"/>
    <w:tmpl w:val="46AC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A7045"/>
    <w:multiLevelType w:val="hybridMultilevel"/>
    <w:tmpl w:val="CBA88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D3E4F"/>
    <w:multiLevelType w:val="hybridMultilevel"/>
    <w:tmpl w:val="1904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B6FB5"/>
    <w:multiLevelType w:val="hybridMultilevel"/>
    <w:tmpl w:val="F634E5CA"/>
    <w:lvl w:ilvl="0" w:tplc="E15E79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05206"/>
    <w:multiLevelType w:val="hybridMultilevel"/>
    <w:tmpl w:val="DD629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52784"/>
    <w:multiLevelType w:val="multilevel"/>
    <w:tmpl w:val="767A9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6757C75"/>
    <w:multiLevelType w:val="multilevel"/>
    <w:tmpl w:val="AF12D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534627"/>
    <w:multiLevelType w:val="hybridMultilevel"/>
    <w:tmpl w:val="21CCD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F13EB"/>
    <w:multiLevelType w:val="multilevel"/>
    <w:tmpl w:val="A4F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9C7104"/>
    <w:multiLevelType w:val="hybridMultilevel"/>
    <w:tmpl w:val="C8448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249BE"/>
    <w:multiLevelType w:val="hybridMultilevel"/>
    <w:tmpl w:val="840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20EB0"/>
    <w:multiLevelType w:val="hybridMultilevel"/>
    <w:tmpl w:val="1156845C"/>
    <w:lvl w:ilvl="0" w:tplc="F912A9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B6DB2"/>
    <w:multiLevelType w:val="hybridMultilevel"/>
    <w:tmpl w:val="F894E12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49C77ED"/>
    <w:multiLevelType w:val="hybridMultilevel"/>
    <w:tmpl w:val="0AAE2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F1FAF"/>
    <w:multiLevelType w:val="multilevel"/>
    <w:tmpl w:val="6AFC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932AEB"/>
    <w:multiLevelType w:val="hybridMultilevel"/>
    <w:tmpl w:val="B5CCE730"/>
    <w:lvl w:ilvl="0" w:tplc="7A429D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1108FD"/>
    <w:multiLevelType w:val="hybridMultilevel"/>
    <w:tmpl w:val="0F28F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3584E"/>
    <w:multiLevelType w:val="hybridMultilevel"/>
    <w:tmpl w:val="E8A0E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A5E73"/>
    <w:multiLevelType w:val="hybridMultilevel"/>
    <w:tmpl w:val="53704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850FC1"/>
    <w:multiLevelType w:val="hybridMultilevel"/>
    <w:tmpl w:val="A66A990C"/>
    <w:lvl w:ilvl="0" w:tplc="9D1A7630">
      <w:numFmt w:val="bullet"/>
      <w:lvlText w:val="-"/>
      <w:lvlJc w:val="left"/>
      <w:pPr>
        <w:ind w:left="27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</w:abstractNum>
  <w:abstractNum w:abstractNumId="41" w15:restartNumberingAfterBreak="0">
    <w:nsid w:val="7CBC09BC"/>
    <w:multiLevelType w:val="hybridMultilevel"/>
    <w:tmpl w:val="7514E61C"/>
    <w:lvl w:ilvl="0" w:tplc="7A429D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228036">
    <w:abstractNumId w:val="5"/>
  </w:num>
  <w:num w:numId="2" w16cid:durableId="1784886701">
    <w:abstractNumId w:val="19"/>
  </w:num>
  <w:num w:numId="3" w16cid:durableId="2007786825">
    <w:abstractNumId w:val="11"/>
  </w:num>
  <w:num w:numId="4" w16cid:durableId="1118598407">
    <w:abstractNumId w:val="4"/>
  </w:num>
  <w:num w:numId="5" w16cid:durableId="970742268">
    <w:abstractNumId w:val="36"/>
  </w:num>
  <w:num w:numId="6" w16cid:durableId="338050069">
    <w:abstractNumId w:val="40"/>
  </w:num>
  <w:num w:numId="7" w16cid:durableId="1243561926">
    <w:abstractNumId w:val="7"/>
  </w:num>
  <w:num w:numId="8" w16cid:durableId="385643009">
    <w:abstractNumId w:val="29"/>
  </w:num>
  <w:num w:numId="9" w16cid:durableId="785543225">
    <w:abstractNumId w:val="35"/>
  </w:num>
  <w:num w:numId="10" w16cid:durableId="628509793">
    <w:abstractNumId w:val="21"/>
  </w:num>
  <w:num w:numId="11" w16cid:durableId="449201965">
    <w:abstractNumId w:val="32"/>
  </w:num>
  <w:num w:numId="12" w16cid:durableId="1850411952">
    <w:abstractNumId w:val="8"/>
  </w:num>
  <w:num w:numId="13" w16cid:durableId="1691174513">
    <w:abstractNumId w:val="6"/>
  </w:num>
  <w:num w:numId="14" w16cid:durableId="1066341270">
    <w:abstractNumId w:val="23"/>
  </w:num>
  <w:num w:numId="15" w16cid:durableId="1006784578">
    <w:abstractNumId w:val="14"/>
  </w:num>
  <w:num w:numId="16" w16cid:durableId="1610239172">
    <w:abstractNumId w:val="33"/>
  </w:num>
  <w:num w:numId="17" w16cid:durableId="512232422">
    <w:abstractNumId w:val="18"/>
  </w:num>
  <w:num w:numId="18" w16cid:durableId="1363246014">
    <w:abstractNumId w:val="16"/>
  </w:num>
  <w:num w:numId="19" w16cid:durableId="397484905">
    <w:abstractNumId w:val="28"/>
  </w:num>
  <w:num w:numId="20" w16cid:durableId="683016525">
    <w:abstractNumId w:val="12"/>
  </w:num>
  <w:num w:numId="21" w16cid:durableId="999887602">
    <w:abstractNumId w:val="26"/>
  </w:num>
  <w:num w:numId="22" w16cid:durableId="898787587">
    <w:abstractNumId w:val="39"/>
  </w:num>
  <w:num w:numId="23" w16cid:durableId="2052343234">
    <w:abstractNumId w:val="10"/>
  </w:num>
  <w:num w:numId="24" w16cid:durableId="1579242698">
    <w:abstractNumId w:val="0"/>
  </w:num>
  <w:num w:numId="25" w16cid:durableId="632098335">
    <w:abstractNumId w:val="9"/>
  </w:num>
  <w:num w:numId="26" w16cid:durableId="1129543861">
    <w:abstractNumId w:val="34"/>
  </w:num>
  <w:num w:numId="27" w16cid:durableId="1968275078">
    <w:abstractNumId w:val="1"/>
  </w:num>
  <w:num w:numId="28" w16cid:durableId="475533922">
    <w:abstractNumId w:val="15"/>
  </w:num>
  <w:num w:numId="29" w16cid:durableId="1095244616">
    <w:abstractNumId w:val="38"/>
  </w:num>
  <w:num w:numId="30" w16cid:durableId="665747123">
    <w:abstractNumId w:val="31"/>
  </w:num>
  <w:num w:numId="31" w16cid:durableId="1845973146">
    <w:abstractNumId w:val="25"/>
  </w:num>
  <w:num w:numId="32" w16cid:durableId="1192692123">
    <w:abstractNumId w:val="13"/>
  </w:num>
  <w:num w:numId="33" w16cid:durableId="63572562">
    <w:abstractNumId w:val="3"/>
  </w:num>
  <w:num w:numId="34" w16cid:durableId="1189680428">
    <w:abstractNumId w:val="17"/>
  </w:num>
  <w:num w:numId="35" w16cid:durableId="1992171030">
    <w:abstractNumId w:val="20"/>
  </w:num>
  <w:num w:numId="36" w16cid:durableId="1292638404">
    <w:abstractNumId w:val="37"/>
  </w:num>
  <w:num w:numId="37" w16cid:durableId="2079358142">
    <w:abstractNumId w:val="41"/>
  </w:num>
  <w:num w:numId="38" w16cid:durableId="498738826">
    <w:abstractNumId w:val="30"/>
  </w:num>
  <w:num w:numId="39" w16cid:durableId="1431850772">
    <w:abstractNumId w:val="2"/>
  </w:num>
  <w:num w:numId="40" w16cid:durableId="320737440">
    <w:abstractNumId w:val="27"/>
  </w:num>
  <w:num w:numId="41" w16cid:durableId="1373963729">
    <w:abstractNumId w:val="22"/>
  </w:num>
  <w:num w:numId="42" w16cid:durableId="12020145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F0F"/>
    <w:rsid w:val="00012490"/>
    <w:rsid w:val="00014AA2"/>
    <w:rsid w:val="000151C0"/>
    <w:rsid w:val="000220DD"/>
    <w:rsid w:val="000324BE"/>
    <w:rsid w:val="0003316F"/>
    <w:rsid w:val="00043DD7"/>
    <w:rsid w:val="0004667B"/>
    <w:rsid w:val="0005507C"/>
    <w:rsid w:val="000704ED"/>
    <w:rsid w:val="0007081B"/>
    <w:rsid w:val="000A04A3"/>
    <w:rsid w:val="000A222B"/>
    <w:rsid w:val="000B577A"/>
    <w:rsid w:val="000B66E4"/>
    <w:rsid w:val="000C5FCC"/>
    <w:rsid w:val="000C7C1B"/>
    <w:rsid w:val="0011219A"/>
    <w:rsid w:val="00114128"/>
    <w:rsid w:val="00114F77"/>
    <w:rsid w:val="001264A1"/>
    <w:rsid w:val="001301A3"/>
    <w:rsid w:val="0014367E"/>
    <w:rsid w:val="00146203"/>
    <w:rsid w:val="00146945"/>
    <w:rsid w:val="001519F5"/>
    <w:rsid w:val="00167C4F"/>
    <w:rsid w:val="00170A62"/>
    <w:rsid w:val="0017327A"/>
    <w:rsid w:val="001A3B9B"/>
    <w:rsid w:val="001B0EDA"/>
    <w:rsid w:val="001B455B"/>
    <w:rsid w:val="001B7D16"/>
    <w:rsid w:val="001C7F0F"/>
    <w:rsid w:val="001E5372"/>
    <w:rsid w:val="00204E44"/>
    <w:rsid w:val="0021328A"/>
    <w:rsid w:val="002149D1"/>
    <w:rsid w:val="00225474"/>
    <w:rsid w:val="00257332"/>
    <w:rsid w:val="00266911"/>
    <w:rsid w:val="0028226F"/>
    <w:rsid w:val="00291D92"/>
    <w:rsid w:val="002A3220"/>
    <w:rsid w:val="002B0A80"/>
    <w:rsid w:val="002B20C1"/>
    <w:rsid w:val="002B2D7B"/>
    <w:rsid w:val="002B5B4B"/>
    <w:rsid w:val="002C501E"/>
    <w:rsid w:val="002D04FC"/>
    <w:rsid w:val="002D2BAB"/>
    <w:rsid w:val="002D45BB"/>
    <w:rsid w:val="002E6995"/>
    <w:rsid w:val="002F42C2"/>
    <w:rsid w:val="002F45DE"/>
    <w:rsid w:val="002F7EF3"/>
    <w:rsid w:val="00300369"/>
    <w:rsid w:val="003061C4"/>
    <w:rsid w:val="003078CA"/>
    <w:rsid w:val="003102E6"/>
    <w:rsid w:val="003510AB"/>
    <w:rsid w:val="003601F2"/>
    <w:rsid w:val="0036728A"/>
    <w:rsid w:val="00367E03"/>
    <w:rsid w:val="0037497F"/>
    <w:rsid w:val="0038145B"/>
    <w:rsid w:val="003A310D"/>
    <w:rsid w:val="003E2019"/>
    <w:rsid w:val="004055B7"/>
    <w:rsid w:val="00437977"/>
    <w:rsid w:val="00451858"/>
    <w:rsid w:val="0045469E"/>
    <w:rsid w:val="004609F0"/>
    <w:rsid w:val="00474F7B"/>
    <w:rsid w:val="00475ABB"/>
    <w:rsid w:val="00485796"/>
    <w:rsid w:val="00487745"/>
    <w:rsid w:val="00492FCE"/>
    <w:rsid w:val="004A05AA"/>
    <w:rsid w:val="004B36ED"/>
    <w:rsid w:val="004C10FB"/>
    <w:rsid w:val="004F6909"/>
    <w:rsid w:val="005107D2"/>
    <w:rsid w:val="00512A38"/>
    <w:rsid w:val="00533B47"/>
    <w:rsid w:val="00551D59"/>
    <w:rsid w:val="00560A7F"/>
    <w:rsid w:val="00564718"/>
    <w:rsid w:val="00573EFF"/>
    <w:rsid w:val="00587D93"/>
    <w:rsid w:val="00596B7D"/>
    <w:rsid w:val="005A66E9"/>
    <w:rsid w:val="005C4872"/>
    <w:rsid w:val="005D641A"/>
    <w:rsid w:val="005F5A84"/>
    <w:rsid w:val="005F6EEA"/>
    <w:rsid w:val="00605AFC"/>
    <w:rsid w:val="00606148"/>
    <w:rsid w:val="006164E6"/>
    <w:rsid w:val="00625A2C"/>
    <w:rsid w:val="00631145"/>
    <w:rsid w:val="006340DC"/>
    <w:rsid w:val="0063453F"/>
    <w:rsid w:val="00657823"/>
    <w:rsid w:val="00657CB2"/>
    <w:rsid w:val="006801BB"/>
    <w:rsid w:val="006920EE"/>
    <w:rsid w:val="006B4B56"/>
    <w:rsid w:val="006C4A0A"/>
    <w:rsid w:val="006E6738"/>
    <w:rsid w:val="006F065F"/>
    <w:rsid w:val="006F0E2B"/>
    <w:rsid w:val="006F7424"/>
    <w:rsid w:val="00710522"/>
    <w:rsid w:val="007173DA"/>
    <w:rsid w:val="007173E8"/>
    <w:rsid w:val="0074287E"/>
    <w:rsid w:val="00742F05"/>
    <w:rsid w:val="00743455"/>
    <w:rsid w:val="0074349E"/>
    <w:rsid w:val="00763797"/>
    <w:rsid w:val="0078446E"/>
    <w:rsid w:val="00784B70"/>
    <w:rsid w:val="00785373"/>
    <w:rsid w:val="007A7E4A"/>
    <w:rsid w:val="007B5040"/>
    <w:rsid w:val="007B5241"/>
    <w:rsid w:val="007B5867"/>
    <w:rsid w:val="007C429A"/>
    <w:rsid w:val="007C5BDA"/>
    <w:rsid w:val="007C606C"/>
    <w:rsid w:val="007F7302"/>
    <w:rsid w:val="00803A1B"/>
    <w:rsid w:val="00807006"/>
    <w:rsid w:val="0083501B"/>
    <w:rsid w:val="00853371"/>
    <w:rsid w:val="00873F8D"/>
    <w:rsid w:val="008769D7"/>
    <w:rsid w:val="008771EF"/>
    <w:rsid w:val="00880D20"/>
    <w:rsid w:val="00897B16"/>
    <w:rsid w:val="008B17E8"/>
    <w:rsid w:val="008C3BB0"/>
    <w:rsid w:val="008D6A62"/>
    <w:rsid w:val="008E0965"/>
    <w:rsid w:val="008E0AD1"/>
    <w:rsid w:val="008E6E3C"/>
    <w:rsid w:val="008F2A64"/>
    <w:rsid w:val="008F4EE3"/>
    <w:rsid w:val="00907127"/>
    <w:rsid w:val="00943A77"/>
    <w:rsid w:val="00944B7A"/>
    <w:rsid w:val="009731A8"/>
    <w:rsid w:val="00976401"/>
    <w:rsid w:val="009A1EB1"/>
    <w:rsid w:val="009A29AB"/>
    <w:rsid w:val="009A50B2"/>
    <w:rsid w:val="009B29A1"/>
    <w:rsid w:val="009C530D"/>
    <w:rsid w:val="009F1205"/>
    <w:rsid w:val="009F216F"/>
    <w:rsid w:val="009F21B6"/>
    <w:rsid w:val="00A04CCB"/>
    <w:rsid w:val="00A24633"/>
    <w:rsid w:val="00A451AE"/>
    <w:rsid w:val="00A549A8"/>
    <w:rsid w:val="00A653CC"/>
    <w:rsid w:val="00A70E67"/>
    <w:rsid w:val="00A85677"/>
    <w:rsid w:val="00AA78C2"/>
    <w:rsid w:val="00AD08DD"/>
    <w:rsid w:val="00AE1086"/>
    <w:rsid w:val="00AE1D01"/>
    <w:rsid w:val="00AE3085"/>
    <w:rsid w:val="00AF7BC6"/>
    <w:rsid w:val="00B132E6"/>
    <w:rsid w:val="00B22F57"/>
    <w:rsid w:val="00B30F4B"/>
    <w:rsid w:val="00B4627F"/>
    <w:rsid w:val="00B554A3"/>
    <w:rsid w:val="00B84A18"/>
    <w:rsid w:val="00B93065"/>
    <w:rsid w:val="00B973B3"/>
    <w:rsid w:val="00BA04AD"/>
    <w:rsid w:val="00BA18DD"/>
    <w:rsid w:val="00BC1C6F"/>
    <w:rsid w:val="00BE406D"/>
    <w:rsid w:val="00C01E95"/>
    <w:rsid w:val="00C15E4B"/>
    <w:rsid w:val="00C36D5B"/>
    <w:rsid w:val="00C47C2D"/>
    <w:rsid w:val="00C710D4"/>
    <w:rsid w:val="00CB3179"/>
    <w:rsid w:val="00CB5B27"/>
    <w:rsid w:val="00CC5BF0"/>
    <w:rsid w:val="00CD39AA"/>
    <w:rsid w:val="00CD631A"/>
    <w:rsid w:val="00CE364C"/>
    <w:rsid w:val="00CF75FA"/>
    <w:rsid w:val="00D25505"/>
    <w:rsid w:val="00D276B7"/>
    <w:rsid w:val="00D4525C"/>
    <w:rsid w:val="00D55157"/>
    <w:rsid w:val="00D55BCF"/>
    <w:rsid w:val="00D607AB"/>
    <w:rsid w:val="00D63AC7"/>
    <w:rsid w:val="00D65066"/>
    <w:rsid w:val="00D74ECB"/>
    <w:rsid w:val="00D912C1"/>
    <w:rsid w:val="00D9791C"/>
    <w:rsid w:val="00DA09A9"/>
    <w:rsid w:val="00DA17BB"/>
    <w:rsid w:val="00DA1955"/>
    <w:rsid w:val="00DC74ED"/>
    <w:rsid w:val="00DD16D9"/>
    <w:rsid w:val="00DD440E"/>
    <w:rsid w:val="00DE6274"/>
    <w:rsid w:val="00E00CD1"/>
    <w:rsid w:val="00E04878"/>
    <w:rsid w:val="00E82347"/>
    <w:rsid w:val="00EB3450"/>
    <w:rsid w:val="00ED3A94"/>
    <w:rsid w:val="00ED522D"/>
    <w:rsid w:val="00EE16EC"/>
    <w:rsid w:val="00EE528B"/>
    <w:rsid w:val="00F00FE1"/>
    <w:rsid w:val="00F02669"/>
    <w:rsid w:val="00F143A8"/>
    <w:rsid w:val="00F169EB"/>
    <w:rsid w:val="00F338DC"/>
    <w:rsid w:val="00F45D8E"/>
    <w:rsid w:val="00F70294"/>
    <w:rsid w:val="00F86AAB"/>
    <w:rsid w:val="00F92C9A"/>
    <w:rsid w:val="00FB42FB"/>
    <w:rsid w:val="00FC4ADD"/>
    <w:rsid w:val="00FD1D5C"/>
    <w:rsid w:val="00FD4E59"/>
    <w:rsid w:val="00FE2789"/>
    <w:rsid w:val="00FF0A7C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8AE"/>
  <w15:chartTrackingRefBased/>
  <w15:docId w15:val="{DA616257-C6D3-48EF-AD4A-6599DC3A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F0F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1C7F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5A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7F0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1C7F0F"/>
    <w:pPr>
      <w:ind w:left="720"/>
      <w:contextualSpacing/>
    </w:pPr>
  </w:style>
  <w:style w:type="paragraph" w:styleId="Bezmezer">
    <w:name w:val="No Spacing"/>
    <w:uiPriority w:val="1"/>
    <w:qFormat/>
    <w:rsid w:val="001C7F0F"/>
    <w:pPr>
      <w:spacing w:after="0" w:line="240" w:lineRule="auto"/>
    </w:p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F0F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7F0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1C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basedOn w:val="Standardnpsmoodstavce"/>
    <w:rsid w:val="001C7F0F"/>
  </w:style>
  <w:style w:type="character" w:customStyle="1" w:styleId="poznamka">
    <w:name w:val="poznamka"/>
    <w:basedOn w:val="Standardnpsmoodstavce"/>
    <w:rsid w:val="001C7F0F"/>
  </w:style>
  <w:style w:type="character" w:styleId="Hypertextovodkaz">
    <w:name w:val="Hyperlink"/>
    <w:basedOn w:val="Standardnpsmoodstavce"/>
    <w:uiPriority w:val="99"/>
    <w:unhideWhenUsed/>
    <w:rsid w:val="001C7F0F"/>
    <w:rPr>
      <w:color w:val="0000FF"/>
      <w:u w:val="single"/>
    </w:rPr>
  </w:style>
  <w:style w:type="character" w:customStyle="1" w:styleId="spelle">
    <w:name w:val="spelle"/>
    <w:basedOn w:val="Standardnpsmoodstavce"/>
    <w:rsid w:val="001C7F0F"/>
  </w:style>
  <w:style w:type="character" w:customStyle="1" w:styleId="content">
    <w:name w:val="content"/>
    <w:basedOn w:val="Standardnpsmoodstavce"/>
    <w:rsid w:val="001C7F0F"/>
  </w:style>
  <w:style w:type="character" w:customStyle="1" w:styleId="leftside">
    <w:name w:val="left_side"/>
    <w:basedOn w:val="Standardnpsmoodstavce"/>
    <w:rsid w:val="001C7F0F"/>
  </w:style>
  <w:style w:type="paragraph" w:customStyle="1" w:styleId="doc-ti">
    <w:name w:val="doc-ti"/>
    <w:basedOn w:val="Normln"/>
    <w:rsid w:val="001C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1C7F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ln">
    <w:name w:val="Strong"/>
    <w:basedOn w:val="Standardnpsmoodstavce"/>
    <w:uiPriority w:val="22"/>
    <w:qFormat/>
    <w:rsid w:val="001C7F0F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1D92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5A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85373"/>
    <w:rPr>
      <w:color w:val="954F72" w:themeColor="followedHyperlink"/>
      <w:u w:val="single"/>
    </w:rPr>
  </w:style>
  <w:style w:type="paragraph" w:customStyle="1" w:styleId="oj-doc-ti">
    <w:name w:val="oj-doc-ti"/>
    <w:basedOn w:val="Normln"/>
    <w:rsid w:val="0055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8774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ED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b.czso.cz/vdbvo2/faces/cs/index.jsf?page=statistiky" TargetMode="External"/><Relationship Id="rId13" Type="http://schemas.openxmlformats.org/officeDocument/2006/relationships/hyperlink" Target="https://csu.gov.cz/katalog-produktu?pocet=10&amp;start=0&amp;pouzeVydane=true&amp;pouzePosledni=false&amp;razeni=-datumVydani&amp;podskupiny=273" TargetMode="External"/><Relationship Id="rId18" Type="http://schemas.openxmlformats.org/officeDocument/2006/relationships/hyperlink" Target="mailto:dagmar.pospisilova@csu.gov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data.csu.gov.cz/datastat/dash?aPolozka=ZEM03" TargetMode="External"/><Relationship Id="rId12" Type="http://schemas.openxmlformats.org/officeDocument/2006/relationships/hyperlink" Target="https://csu.gov.cz/otevrena-data-v-katalogu-produktu-csu?pocet=10&amp;start=0&amp;vlastnostiVystupu=22&amp;pouzeVydane=true&amp;razeni=-datumVydani&amp;skupiny=27" TargetMode="External"/><Relationship Id="rId17" Type="http://schemas.openxmlformats.org/officeDocument/2006/relationships/hyperlink" Target="https://eur-lex.europa.eu/legal-content/CS/TXT/?uri=CELEX:32023R15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CS/TXT/?uri=CELEX:32022R237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pl.czso.cz/pll/vykazy/pdf1" TargetMode="External"/><Relationship Id="rId11" Type="http://schemas.openxmlformats.org/officeDocument/2006/relationships/hyperlink" Target="https://csu.gov.cz/produkty/zem_c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cache/metadata/en/apro_cp_esms.htm" TargetMode="External"/><Relationship Id="rId10" Type="http://schemas.openxmlformats.org/officeDocument/2006/relationships/hyperlink" Target="https://csu.gov.cz/katalog-produktu?pocet=10&amp;start=0&amp;pouzeVydane=true&amp;pouzePosledni=false&amp;razeni=-datumVydani&amp;podskupiny=273&amp;vlastnostiVystupu=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u.gov.cz/katalog-produktu?pocet=10&amp;start=0&amp;pouzeVydane=true&amp;pouzePosledni=false&amp;razeni=-datumVydani&amp;vlastnostiVystupu=12&amp;podskupiny=273" TargetMode="External"/><Relationship Id="rId14" Type="http://schemas.openxmlformats.org/officeDocument/2006/relationships/hyperlink" Target="https://ec.europa.eu/eurostat/data/databas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5FF5-28EE-45C6-9255-4E36D1A1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8</Pages>
  <Words>3390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statistiky rostlinné výroby</vt:lpstr>
    </vt:vector>
  </TitlesOfParts>
  <Company/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statistiky rostlinné výroby</dc:title>
  <dc:subject/>
  <dc:creator>ČSÚ</dc:creator>
  <cp:keywords/>
  <dc:description/>
  <cp:lastModifiedBy>Pospíšilová Dagmar</cp:lastModifiedBy>
  <cp:revision>5</cp:revision>
  <cp:lastPrinted>2023-06-13T14:59:00Z</cp:lastPrinted>
  <dcterms:created xsi:type="dcterms:W3CDTF">2026-06-30T13:26:00Z</dcterms:created>
  <dcterms:modified xsi:type="dcterms:W3CDTF">2026-07-01T10:26:00Z</dcterms:modified>
</cp:coreProperties>
</file>