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2D" w:rsidRPr="00A65570" w:rsidRDefault="00201268" w:rsidP="007A272D">
      <w:pPr>
        <w:pStyle w:val="Nadpis1"/>
        <w:rPr>
          <w:sz w:val="28"/>
        </w:rPr>
      </w:pPr>
      <w:bookmarkStart w:id="0" w:name="_Toc444112494"/>
      <w:r>
        <w:rPr>
          <w:sz w:val="28"/>
        </w:rPr>
        <w:t>Z</w:t>
      </w:r>
      <w:r w:rsidRPr="00201268">
        <w:rPr>
          <w:sz w:val="28"/>
        </w:rPr>
        <w:t>pracovatelsk</w:t>
      </w:r>
      <w:r>
        <w:rPr>
          <w:sz w:val="28"/>
        </w:rPr>
        <w:t>ý</w:t>
      </w:r>
      <w:r w:rsidRPr="00201268">
        <w:rPr>
          <w:sz w:val="28"/>
        </w:rPr>
        <w:t xml:space="preserve"> průmysl podle technologické náročnosti</w:t>
      </w:r>
      <w:bookmarkStart w:id="1" w:name="_GoBack"/>
      <w:bookmarkEnd w:id="1"/>
    </w:p>
    <w:p w:rsidR="00201268" w:rsidRDefault="00201268" w:rsidP="00FE5575">
      <w:pPr>
        <w:pStyle w:val="Nadpis3"/>
        <w:spacing w:after="60"/>
        <w:jc w:val="both"/>
        <w:rPr>
          <w:rFonts w:cs="Arial"/>
          <w:b w:val="0"/>
          <w:color w:val="auto"/>
          <w:sz w:val="20"/>
          <w:szCs w:val="20"/>
        </w:rPr>
      </w:pPr>
      <w:r>
        <w:rPr>
          <w:rFonts w:cs="Arial"/>
          <w:b w:val="0"/>
          <w:color w:val="auto"/>
          <w:sz w:val="20"/>
          <w:szCs w:val="20"/>
        </w:rPr>
        <w:t xml:space="preserve">Rozdělení odvětví </w:t>
      </w:r>
      <w:r w:rsidRPr="00FE5575">
        <w:rPr>
          <w:rFonts w:cs="Arial"/>
          <w:color w:val="auto"/>
          <w:sz w:val="20"/>
          <w:szCs w:val="20"/>
        </w:rPr>
        <w:t>zpracovatelského průmyslu</w:t>
      </w:r>
      <w:r w:rsidRPr="00855E38">
        <w:rPr>
          <w:rFonts w:cs="Arial"/>
          <w:b w:val="0"/>
          <w:color w:val="auto"/>
          <w:sz w:val="20"/>
          <w:szCs w:val="20"/>
        </w:rPr>
        <w:t xml:space="preserve"> podle</w:t>
      </w:r>
      <w:r w:rsidR="00A747E3">
        <w:rPr>
          <w:rFonts w:cs="Arial"/>
          <w:b w:val="0"/>
          <w:color w:val="auto"/>
          <w:sz w:val="20"/>
          <w:szCs w:val="20"/>
        </w:rPr>
        <w:t xml:space="preserve"> jejich</w:t>
      </w:r>
      <w:r w:rsidRPr="00855E38">
        <w:rPr>
          <w:rFonts w:cs="Arial"/>
          <w:b w:val="0"/>
          <w:color w:val="auto"/>
          <w:sz w:val="20"/>
          <w:szCs w:val="20"/>
        </w:rPr>
        <w:t xml:space="preserve"> </w:t>
      </w:r>
      <w:r w:rsidRPr="00E914A1">
        <w:rPr>
          <w:rFonts w:cs="Arial"/>
          <w:color w:val="auto"/>
          <w:sz w:val="20"/>
          <w:szCs w:val="20"/>
        </w:rPr>
        <w:t>technologické náročnosti</w:t>
      </w:r>
      <w:r w:rsidRPr="00855E38">
        <w:rPr>
          <w:rFonts w:cs="Arial"/>
          <w:b w:val="0"/>
          <w:color w:val="auto"/>
          <w:sz w:val="20"/>
          <w:szCs w:val="20"/>
        </w:rPr>
        <w:t xml:space="preserve"> </w:t>
      </w:r>
      <w:r>
        <w:rPr>
          <w:rFonts w:cs="Arial"/>
          <w:b w:val="0"/>
          <w:color w:val="auto"/>
          <w:sz w:val="20"/>
          <w:szCs w:val="20"/>
        </w:rPr>
        <w:t xml:space="preserve">bylo </w:t>
      </w:r>
      <w:r w:rsidR="0073661A">
        <w:rPr>
          <w:rFonts w:cs="Arial"/>
          <w:b w:val="0"/>
          <w:color w:val="auto"/>
          <w:sz w:val="20"/>
          <w:szCs w:val="20"/>
        </w:rPr>
        <w:t xml:space="preserve">Eurostatem </w:t>
      </w:r>
      <w:r>
        <w:rPr>
          <w:rFonts w:cs="Arial"/>
          <w:b w:val="0"/>
          <w:color w:val="auto"/>
          <w:sz w:val="20"/>
          <w:szCs w:val="20"/>
        </w:rPr>
        <w:t>v r</w:t>
      </w:r>
      <w:r w:rsidR="008815C3">
        <w:rPr>
          <w:rFonts w:cs="Arial"/>
          <w:b w:val="0"/>
          <w:color w:val="auto"/>
          <w:sz w:val="20"/>
          <w:szCs w:val="20"/>
        </w:rPr>
        <w:t>oce</w:t>
      </w:r>
      <w:r>
        <w:rPr>
          <w:rFonts w:cs="Arial"/>
          <w:b w:val="0"/>
          <w:color w:val="auto"/>
          <w:sz w:val="20"/>
          <w:szCs w:val="20"/>
        </w:rPr>
        <w:t xml:space="preserve"> 2010 </w:t>
      </w:r>
      <w:r w:rsidR="008815C3">
        <w:rPr>
          <w:rFonts w:cs="Arial"/>
          <w:b w:val="0"/>
          <w:color w:val="auto"/>
          <w:sz w:val="20"/>
          <w:szCs w:val="20"/>
        </w:rPr>
        <w:t xml:space="preserve">nově </w:t>
      </w:r>
      <w:r>
        <w:rPr>
          <w:rFonts w:cs="Arial"/>
          <w:b w:val="0"/>
          <w:color w:val="auto"/>
          <w:sz w:val="20"/>
          <w:szCs w:val="20"/>
        </w:rPr>
        <w:t xml:space="preserve">vymezeno </w:t>
      </w:r>
      <w:r w:rsidR="0073661A">
        <w:rPr>
          <w:rFonts w:cs="Arial"/>
          <w:b w:val="0"/>
          <w:color w:val="auto"/>
          <w:sz w:val="20"/>
          <w:szCs w:val="20"/>
        </w:rPr>
        <w:t xml:space="preserve">v </w:t>
      </w:r>
      <w:r w:rsidRPr="00855E38">
        <w:rPr>
          <w:rFonts w:cs="Arial"/>
          <w:b w:val="0"/>
          <w:color w:val="auto"/>
          <w:sz w:val="20"/>
          <w:szCs w:val="20"/>
        </w:rPr>
        <w:t>Klasifikac</w:t>
      </w:r>
      <w:r w:rsidR="0073661A">
        <w:rPr>
          <w:rFonts w:cs="Arial"/>
          <w:b w:val="0"/>
          <w:color w:val="auto"/>
          <w:sz w:val="20"/>
          <w:szCs w:val="20"/>
        </w:rPr>
        <w:t>i</w:t>
      </w:r>
      <w:r w:rsidRPr="00855E38">
        <w:rPr>
          <w:rFonts w:cs="Arial"/>
          <w:b w:val="0"/>
          <w:color w:val="auto"/>
          <w:sz w:val="20"/>
          <w:szCs w:val="20"/>
        </w:rPr>
        <w:t xml:space="preserve"> ekonomických činností NACE Rev. 2 (v české verzi CZ-NACE)</w:t>
      </w:r>
      <w:r>
        <w:rPr>
          <w:rFonts w:cs="Arial"/>
          <w:b w:val="0"/>
          <w:color w:val="auto"/>
          <w:sz w:val="20"/>
          <w:szCs w:val="20"/>
        </w:rPr>
        <w:t>.</w:t>
      </w:r>
      <w:r>
        <w:rPr>
          <w:rStyle w:val="Znakapoznpodarou"/>
          <w:rFonts w:cs="Arial"/>
          <w:b w:val="0"/>
          <w:color w:val="auto"/>
          <w:sz w:val="20"/>
          <w:szCs w:val="20"/>
        </w:rPr>
        <w:footnoteReference w:id="1"/>
      </w:r>
      <w:r>
        <w:rPr>
          <w:rFonts w:cs="Arial"/>
          <w:b w:val="0"/>
          <w:color w:val="auto"/>
          <w:sz w:val="20"/>
          <w:szCs w:val="20"/>
        </w:rPr>
        <w:t xml:space="preserve"> </w:t>
      </w:r>
    </w:p>
    <w:p w:rsidR="00201268" w:rsidRPr="00A979FC" w:rsidRDefault="00127881" w:rsidP="00FE5575">
      <w:pPr>
        <w:pStyle w:val="Nadpis3"/>
        <w:spacing w:after="60"/>
        <w:jc w:val="both"/>
        <w:rPr>
          <w:rFonts w:cs="Arial"/>
          <w:b w:val="0"/>
          <w:color w:val="auto"/>
          <w:sz w:val="20"/>
          <w:szCs w:val="20"/>
        </w:rPr>
      </w:pPr>
      <w:r>
        <w:rPr>
          <w:rFonts w:cs="Arial"/>
          <w:b w:val="0"/>
          <w:color w:val="auto"/>
          <w:sz w:val="20"/>
          <w:szCs w:val="20"/>
        </w:rPr>
        <w:t>V souladu s Klasifikací ekonomických činností lze</w:t>
      </w:r>
      <w:r w:rsidR="00201268">
        <w:rPr>
          <w:rFonts w:cs="Arial"/>
          <w:b w:val="0"/>
          <w:color w:val="auto"/>
          <w:sz w:val="20"/>
          <w:szCs w:val="20"/>
        </w:rPr>
        <w:t xml:space="preserve"> zpracovatelský průmysl </w:t>
      </w:r>
      <w:r>
        <w:rPr>
          <w:rFonts w:cs="Arial"/>
          <w:b w:val="0"/>
          <w:color w:val="auto"/>
          <w:sz w:val="20"/>
          <w:szCs w:val="20"/>
        </w:rPr>
        <w:t xml:space="preserve">členit </w:t>
      </w:r>
      <w:r w:rsidR="00201268" w:rsidRPr="00A979FC">
        <w:rPr>
          <w:rFonts w:cs="Arial"/>
          <w:b w:val="0"/>
          <w:color w:val="auto"/>
          <w:sz w:val="20"/>
          <w:szCs w:val="20"/>
        </w:rPr>
        <w:t>na odvětví</w:t>
      </w:r>
      <w:r w:rsidR="00201268">
        <w:rPr>
          <w:rFonts w:cs="Arial"/>
          <w:b w:val="0"/>
          <w:color w:val="auto"/>
          <w:sz w:val="20"/>
          <w:szCs w:val="20"/>
        </w:rPr>
        <w:t xml:space="preserve"> </w:t>
      </w:r>
      <w:r w:rsidR="00201268" w:rsidRPr="00A979FC">
        <w:rPr>
          <w:rFonts w:cs="Arial"/>
          <w:b w:val="0"/>
          <w:color w:val="auto"/>
          <w:sz w:val="20"/>
          <w:szCs w:val="20"/>
        </w:rPr>
        <w:t>s</w:t>
      </w:r>
      <w:r w:rsidR="0030707E">
        <w:rPr>
          <w:rFonts w:cs="Arial"/>
          <w:b w:val="0"/>
          <w:color w:val="auto"/>
          <w:sz w:val="20"/>
          <w:szCs w:val="20"/>
        </w:rPr>
        <w:t> </w:t>
      </w:r>
      <w:r w:rsidR="00201268" w:rsidRPr="00A979FC">
        <w:rPr>
          <w:rFonts w:cs="Arial"/>
          <w:b w:val="0"/>
          <w:color w:val="auto"/>
          <w:sz w:val="20"/>
          <w:szCs w:val="20"/>
        </w:rPr>
        <w:t>vysokou</w:t>
      </w:r>
      <w:r w:rsidR="0030707E">
        <w:rPr>
          <w:rFonts w:cs="Arial"/>
          <w:b w:val="0"/>
          <w:color w:val="auto"/>
          <w:sz w:val="20"/>
          <w:szCs w:val="20"/>
        </w:rPr>
        <w:t xml:space="preserve"> technologickou náročností</w:t>
      </w:r>
      <w:r w:rsidR="00201268" w:rsidRPr="00A979FC">
        <w:rPr>
          <w:rFonts w:cs="Arial"/>
          <w:b w:val="0"/>
          <w:color w:val="auto"/>
          <w:sz w:val="20"/>
          <w:szCs w:val="20"/>
        </w:rPr>
        <w:t xml:space="preserve"> (</w:t>
      </w:r>
      <w:r w:rsidR="00201268" w:rsidRPr="00E914A1">
        <w:rPr>
          <w:rFonts w:cs="Arial"/>
          <w:color w:val="auto"/>
          <w:sz w:val="20"/>
          <w:szCs w:val="20"/>
        </w:rPr>
        <w:t>high-tech</w:t>
      </w:r>
      <w:r w:rsidR="00201268" w:rsidRPr="00A979FC">
        <w:rPr>
          <w:rFonts w:cs="Arial"/>
          <w:b w:val="0"/>
          <w:color w:val="auto"/>
          <w:sz w:val="20"/>
          <w:szCs w:val="20"/>
        </w:rPr>
        <w:t>), středně vysokou</w:t>
      </w:r>
      <w:r w:rsidR="0030707E">
        <w:rPr>
          <w:rFonts w:cs="Arial"/>
          <w:b w:val="0"/>
          <w:color w:val="auto"/>
          <w:sz w:val="20"/>
          <w:szCs w:val="20"/>
        </w:rPr>
        <w:t xml:space="preserve"> technologickou náročností</w:t>
      </w:r>
      <w:r w:rsidR="00201268" w:rsidRPr="00A979FC">
        <w:rPr>
          <w:rFonts w:cs="Arial"/>
          <w:b w:val="0"/>
          <w:color w:val="auto"/>
          <w:sz w:val="20"/>
          <w:szCs w:val="20"/>
        </w:rPr>
        <w:t xml:space="preserve"> (</w:t>
      </w:r>
      <w:r w:rsidR="00201268" w:rsidRPr="00E914A1">
        <w:rPr>
          <w:rFonts w:cs="Arial"/>
          <w:color w:val="auto"/>
          <w:sz w:val="20"/>
          <w:szCs w:val="20"/>
        </w:rPr>
        <w:t>medium high-tech</w:t>
      </w:r>
      <w:r w:rsidR="00201268" w:rsidRPr="00A979FC">
        <w:rPr>
          <w:rFonts w:cs="Arial"/>
          <w:b w:val="0"/>
          <w:color w:val="auto"/>
          <w:sz w:val="20"/>
          <w:szCs w:val="20"/>
        </w:rPr>
        <w:t>), středně nízkou</w:t>
      </w:r>
      <w:r w:rsidR="0030707E">
        <w:rPr>
          <w:rFonts w:cs="Arial"/>
          <w:b w:val="0"/>
          <w:color w:val="auto"/>
          <w:sz w:val="20"/>
          <w:szCs w:val="20"/>
        </w:rPr>
        <w:t xml:space="preserve"> technologickou náročností</w:t>
      </w:r>
      <w:r w:rsidR="00201268" w:rsidRPr="00A979FC">
        <w:rPr>
          <w:rFonts w:cs="Arial"/>
          <w:b w:val="0"/>
          <w:color w:val="auto"/>
          <w:sz w:val="20"/>
          <w:szCs w:val="20"/>
        </w:rPr>
        <w:t xml:space="preserve"> (</w:t>
      </w:r>
      <w:r w:rsidR="00201268" w:rsidRPr="00E914A1">
        <w:rPr>
          <w:rFonts w:cs="Arial"/>
          <w:color w:val="auto"/>
          <w:sz w:val="20"/>
          <w:szCs w:val="20"/>
        </w:rPr>
        <w:t>medium low-tech</w:t>
      </w:r>
      <w:r w:rsidR="00201268" w:rsidRPr="00A979FC">
        <w:rPr>
          <w:rFonts w:cs="Arial"/>
          <w:b w:val="0"/>
          <w:color w:val="auto"/>
          <w:sz w:val="20"/>
          <w:szCs w:val="20"/>
        </w:rPr>
        <w:t>) a nízkou</w:t>
      </w:r>
      <w:r w:rsidR="0030707E">
        <w:rPr>
          <w:rFonts w:cs="Arial"/>
          <w:b w:val="0"/>
          <w:color w:val="auto"/>
          <w:sz w:val="20"/>
          <w:szCs w:val="20"/>
        </w:rPr>
        <w:t xml:space="preserve"> technologickou náročností</w:t>
      </w:r>
      <w:r w:rsidR="00201268" w:rsidRPr="00A979FC">
        <w:rPr>
          <w:rFonts w:cs="Arial"/>
          <w:b w:val="0"/>
          <w:color w:val="auto"/>
          <w:sz w:val="20"/>
          <w:szCs w:val="20"/>
        </w:rPr>
        <w:t xml:space="preserve"> (</w:t>
      </w:r>
      <w:r w:rsidR="00201268" w:rsidRPr="00E914A1">
        <w:rPr>
          <w:rFonts w:cs="Arial"/>
          <w:color w:val="auto"/>
          <w:sz w:val="20"/>
          <w:szCs w:val="20"/>
        </w:rPr>
        <w:t>low-tech</w:t>
      </w:r>
      <w:r w:rsidR="00201268" w:rsidRPr="00A979FC">
        <w:rPr>
          <w:rFonts w:cs="Arial"/>
          <w:b w:val="0"/>
          <w:color w:val="auto"/>
          <w:sz w:val="20"/>
          <w:szCs w:val="20"/>
        </w:rPr>
        <w:t>)</w:t>
      </w:r>
      <w:r w:rsidR="00201268">
        <w:rPr>
          <w:rFonts w:cs="Arial"/>
          <w:b w:val="0"/>
          <w:color w:val="auto"/>
          <w:sz w:val="20"/>
          <w:szCs w:val="20"/>
        </w:rPr>
        <w:t>. E</w:t>
      </w:r>
      <w:r w:rsidR="00201268" w:rsidRPr="00A979FC">
        <w:rPr>
          <w:rFonts w:cs="Arial"/>
          <w:b w:val="0"/>
          <w:color w:val="auto"/>
          <w:sz w:val="20"/>
          <w:szCs w:val="20"/>
        </w:rPr>
        <w:t>konomické subjekty podnikatelského sektoru</w:t>
      </w:r>
      <w:r w:rsidR="00201268">
        <w:rPr>
          <w:rFonts w:cs="Arial"/>
          <w:b w:val="0"/>
          <w:color w:val="auto"/>
          <w:sz w:val="20"/>
          <w:szCs w:val="20"/>
        </w:rPr>
        <w:t xml:space="preserve"> </w:t>
      </w:r>
      <w:r w:rsidR="00201268" w:rsidRPr="00712058">
        <w:rPr>
          <w:rFonts w:cs="Arial"/>
          <w:color w:val="auto"/>
          <w:sz w:val="20"/>
          <w:szCs w:val="20"/>
        </w:rPr>
        <w:t>jsou zařazeny</w:t>
      </w:r>
      <w:r w:rsidR="00201268">
        <w:rPr>
          <w:rFonts w:cs="Arial"/>
          <w:b w:val="0"/>
          <w:color w:val="auto"/>
          <w:sz w:val="20"/>
          <w:szCs w:val="20"/>
        </w:rPr>
        <w:t xml:space="preserve"> do jedné z</w:t>
      </w:r>
      <w:r w:rsidR="0030707E">
        <w:rPr>
          <w:rFonts w:cs="Arial"/>
          <w:b w:val="0"/>
          <w:color w:val="auto"/>
          <w:sz w:val="20"/>
          <w:szCs w:val="20"/>
        </w:rPr>
        <w:t>e</w:t>
      </w:r>
      <w:r w:rsidR="00201268">
        <w:rPr>
          <w:rFonts w:cs="Arial"/>
          <w:b w:val="0"/>
          <w:color w:val="auto"/>
          <w:sz w:val="20"/>
          <w:szCs w:val="20"/>
        </w:rPr>
        <w:t xml:space="preserve"> čtyř uvedených kategorií na základě </w:t>
      </w:r>
      <w:r w:rsidR="00201268" w:rsidRPr="00A979FC">
        <w:rPr>
          <w:rFonts w:cs="Arial"/>
          <w:b w:val="0"/>
          <w:color w:val="auto"/>
          <w:sz w:val="20"/>
          <w:szCs w:val="20"/>
        </w:rPr>
        <w:t>jejich převažující ekonomick</w:t>
      </w:r>
      <w:r w:rsidR="00201268">
        <w:rPr>
          <w:rFonts w:cs="Arial"/>
          <w:b w:val="0"/>
          <w:color w:val="auto"/>
          <w:sz w:val="20"/>
          <w:szCs w:val="20"/>
        </w:rPr>
        <w:t>é</w:t>
      </w:r>
      <w:r w:rsidR="00201268" w:rsidRPr="00A979FC">
        <w:rPr>
          <w:rFonts w:cs="Arial"/>
          <w:b w:val="0"/>
          <w:color w:val="auto"/>
          <w:sz w:val="20"/>
          <w:szCs w:val="20"/>
        </w:rPr>
        <w:t xml:space="preserve"> činnost</w:t>
      </w:r>
      <w:r w:rsidR="00201268">
        <w:rPr>
          <w:rFonts w:cs="Arial"/>
          <w:b w:val="0"/>
          <w:color w:val="auto"/>
          <w:sz w:val="20"/>
          <w:szCs w:val="20"/>
        </w:rPr>
        <w:t>i</w:t>
      </w:r>
      <w:r w:rsidR="00201268" w:rsidRPr="00A979FC">
        <w:rPr>
          <w:rFonts w:cs="Arial"/>
          <w:b w:val="0"/>
          <w:color w:val="auto"/>
          <w:sz w:val="20"/>
          <w:szCs w:val="20"/>
        </w:rPr>
        <w:t xml:space="preserve"> </w:t>
      </w:r>
      <w:r w:rsidR="00201268">
        <w:rPr>
          <w:rFonts w:cs="Arial"/>
          <w:b w:val="0"/>
          <w:color w:val="auto"/>
          <w:sz w:val="20"/>
          <w:szCs w:val="20"/>
        </w:rPr>
        <w:t xml:space="preserve">podle </w:t>
      </w:r>
      <w:r w:rsidR="00201268" w:rsidRPr="00A979FC">
        <w:rPr>
          <w:rFonts w:cs="Arial"/>
          <w:b w:val="0"/>
          <w:color w:val="auto"/>
          <w:sz w:val="20"/>
          <w:szCs w:val="20"/>
        </w:rPr>
        <w:t>klasifikace CZ-NACE:</w:t>
      </w:r>
    </w:p>
    <w:p w:rsidR="00201268" w:rsidRPr="00341A8B" w:rsidRDefault="00201268" w:rsidP="00FE5575">
      <w:pPr>
        <w:pStyle w:val="Nadpis3"/>
        <w:numPr>
          <w:ilvl w:val="0"/>
          <w:numId w:val="17"/>
        </w:numPr>
        <w:tabs>
          <w:tab w:val="left" w:pos="426"/>
        </w:tabs>
        <w:spacing w:before="120"/>
        <w:ind w:left="284" w:hanging="142"/>
        <w:rPr>
          <w:rFonts w:cs="Arial"/>
          <w:color w:val="auto"/>
          <w:sz w:val="20"/>
          <w:szCs w:val="20"/>
          <w:u w:val="single"/>
        </w:rPr>
      </w:pPr>
      <w:r>
        <w:rPr>
          <w:rFonts w:cs="Arial"/>
          <w:color w:val="auto"/>
          <w:sz w:val="20"/>
          <w:szCs w:val="20"/>
          <w:u w:val="single"/>
        </w:rPr>
        <w:t xml:space="preserve">Odvětví zpracovatelského průmyslu </w:t>
      </w:r>
      <w:r w:rsidRPr="00341A8B">
        <w:rPr>
          <w:rFonts w:cs="Arial"/>
          <w:color w:val="auto"/>
          <w:sz w:val="20"/>
          <w:szCs w:val="20"/>
          <w:u w:val="single"/>
        </w:rPr>
        <w:t>s vyšší technologickou náročností</w:t>
      </w:r>
    </w:p>
    <w:p w:rsidR="00201268" w:rsidRPr="008815C3" w:rsidRDefault="00201268" w:rsidP="007C279C">
      <w:pPr>
        <w:numPr>
          <w:ilvl w:val="0"/>
          <w:numId w:val="16"/>
        </w:numPr>
        <w:tabs>
          <w:tab w:val="left" w:pos="567"/>
        </w:tabs>
        <w:spacing w:before="120" w:after="60"/>
        <w:ind w:left="567" w:hanging="141"/>
        <w:jc w:val="both"/>
        <w:rPr>
          <w:rFonts w:cs="Arial"/>
          <w:b/>
          <w:bCs/>
          <w:szCs w:val="20"/>
        </w:rPr>
      </w:pPr>
      <w:r w:rsidRPr="008815C3">
        <w:rPr>
          <w:rFonts w:cs="Arial"/>
          <w:b/>
          <w:bCs/>
          <w:szCs w:val="20"/>
        </w:rPr>
        <w:t xml:space="preserve">High-tech odvětví - Skupina odvětví s vysokou technologickou náročností </w:t>
      </w:r>
    </w:p>
    <w:p w:rsidR="00201268" w:rsidRPr="00341A8B" w:rsidRDefault="006738FA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Farmaceutický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základních farmaceutických výrobků a přípravků</w:t>
      </w:r>
      <w:r w:rsidR="00201268">
        <w:rPr>
          <w:rFonts w:cs="Arial"/>
          <w:szCs w:val="20"/>
        </w:rPr>
        <w:t xml:space="preserve"> (oddíl 21</w:t>
      </w:r>
      <w:r>
        <w:rPr>
          <w:rFonts w:cs="Arial"/>
          <w:szCs w:val="20"/>
        </w:rPr>
        <w:t>)</w:t>
      </w:r>
    </w:p>
    <w:p w:rsidR="00201268" w:rsidRPr="00341A8B" w:rsidRDefault="006738FA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Elektronický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počítačů, elektronických a optických přístrojů a zařízení</w:t>
      </w:r>
      <w:r w:rsidR="00201268">
        <w:rPr>
          <w:rFonts w:cs="Arial"/>
          <w:szCs w:val="20"/>
        </w:rPr>
        <w:t xml:space="preserve"> (oddíl 26</w:t>
      </w:r>
      <w:r>
        <w:rPr>
          <w:rFonts w:cs="Arial"/>
          <w:szCs w:val="20"/>
        </w:rPr>
        <w:t>)</w:t>
      </w:r>
    </w:p>
    <w:p w:rsidR="00201268" w:rsidRPr="00341A8B" w:rsidRDefault="006738FA" w:rsidP="00AD79BC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Letecký </w:t>
      </w:r>
      <w:r w:rsidR="00AD79BC">
        <w:rPr>
          <w:rFonts w:cs="Arial"/>
          <w:szCs w:val="20"/>
        </w:rPr>
        <w:t xml:space="preserve">a kosmický </w:t>
      </w:r>
      <w:r>
        <w:rPr>
          <w:rFonts w:cs="Arial"/>
          <w:szCs w:val="20"/>
        </w:rPr>
        <w:t>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letadel</w:t>
      </w:r>
      <w:r w:rsidR="00653CD7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</w:t>
      </w:r>
      <w:r w:rsidR="00201268" w:rsidRPr="00341A8B">
        <w:rPr>
          <w:rFonts w:cs="Arial"/>
          <w:szCs w:val="20"/>
        </w:rPr>
        <w:t>jejich motorů</w:t>
      </w:r>
      <w:r w:rsidR="00653CD7">
        <w:rPr>
          <w:rFonts w:cs="Arial"/>
          <w:szCs w:val="20"/>
        </w:rPr>
        <w:t xml:space="preserve">, </w:t>
      </w:r>
      <w:r w:rsidR="00653CD7" w:rsidRPr="00653CD7">
        <w:rPr>
          <w:rFonts w:cs="Arial"/>
          <w:szCs w:val="20"/>
        </w:rPr>
        <w:t>kosmických lodí</w:t>
      </w:r>
      <w:r>
        <w:rPr>
          <w:rFonts w:cs="Arial"/>
          <w:szCs w:val="20"/>
        </w:rPr>
        <w:t xml:space="preserve"> </w:t>
      </w:r>
      <w:r w:rsidR="008815C3">
        <w:rPr>
          <w:rFonts w:cs="Arial"/>
          <w:szCs w:val="20"/>
        </w:rPr>
        <w:t xml:space="preserve">a </w:t>
      </w:r>
      <w:r w:rsidR="00201268" w:rsidRPr="00341A8B">
        <w:rPr>
          <w:rFonts w:cs="Arial"/>
          <w:szCs w:val="20"/>
        </w:rPr>
        <w:t>souv</w:t>
      </w:r>
      <w:r w:rsidR="00201268">
        <w:rPr>
          <w:rFonts w:cs="Arial"/>
          <w:szCs w:val="20"/>
        </w:rPr>
        <w:t>isejících</w:t>
      </w:r>
      <w:r w:rsidR="00201268" w:rsidRPr="00341A8B">
        <w:rPr>
          <w:rFonts w:cs="Arial"/>
          <w:szCs w:val="20"/>
        </w:rPr>
        <w:t xml:space="preserve"> zařízení</w:t>
      </w:r>
      <w:r w:rsidR="00201268">
        <w:rPr>
          <w:rFonts w:cs="Arial"/>
          <w:szCs w:val="20"/>
        </w:rPr>
        <w:t xml:space="preserve"> (skupina 30.3</w:t>
      </w:r>
      <w:r>
        <w:rPr>
          <w:rFonts w:cs="Arial"/>
          <w:szCs w:val="20"/>
        </w:rPr>
        <w:t>)</w:t>
      </w:r>
    </w:p>
    <w:p w:rsidR="00201268" w:rsidRPr="008815C3" w:rsidRDefault="00201268" w:rsidP="007C279C">
      <w:pPr>
        <w:numPr>
          <w:ilvl w:val="0"/>
          <w:numId w:val="16"/>
        </w:numPr>
        <w:tabs>
          <w:tab w:val="left" w:pos="567"/>
        </w:tabs>
        <w:spacing w:before="120" w:after="60"/>
        <w:ind w:left="567" w:hanging="141"/>
        <w:jc w:val="both"/>
        <w:rPr>
          <w:rFonts w:cs="Arial"/>
          <w:b/>
          <w:bCs/>
          <w:szCs w:val="20"/>
        </w:rPr>
      </w:pPr>
      <w:r w:rsidRPr="008815C3">
        <w:rPr>
          <w:rFonts w:cs="Arial"/>
          <w:b/>
          <w:bCs/>
          <w:szCs w:val="20"/>
        </w:rPr>
        <w:t>Medium high-tech odvětví - Skupina odvětví se středně vysokou technologickou náročností</w:t>
      </w:r>
    </w:p>
    <w:p w:rsidR="00201268" w:rsidRPr="00341A8B" w:rsidRDefault="006738FA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Chemický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chemických látek a chemických přípravků</w:t>
      </w:r>
      <w:r w:rsidR="00201268">
        <w:rPr>
          <w:rFonts w:cs="Arial"/>
          <w:szCs w:val="20"/>
        </w:rPr>
        <w:t xml:space="preserve"> (oddíl 20</w:t>
      </w:r>
      <w:r>
        <w:rPr>
          <w:rFonts w:cs="Arial"/>
          <w:szCs w:val="20"/>
        </w:rPr>
        <w:t>)</w:t>
      </w:r>
    </w:p>
    <w:p w:rsidR="00201268" w:rsidRDefault="006738FA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Elektrotechnický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elektrických zařízení</w:t>
      </w:r>
      <w:r w:rsidR="00201268">
        <w:rPr>
          <w:rFonts w:cs="Arial"/>
          <w:szCs w:val="20"/>
        </w:rPr>
        <w:t xml:space="preserve"> (oddíl 27</w:t>
      </w:r>
      <w:r>
        <w:rPr>
          <w:rFonts w:cs="Arial"/>
          <w:szCs w:val="20"/>
        </w:rPr>
        <w:t>)</w:t>
      </w:r>
    </w:p>
    <w:p w:rsidR="00201268" w:rsidRPr="00341A8B" w:rsidRDefault="006738FA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Strojírenský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strojů a zařízení j. n.</w:t>
      </w:r>
      <w:r w:rsidR="00201268">
        <w:rPr>
          <w:rFonts w:cs="Arial"/>
          <w:szCs w:val="20"/>
        </w:rPr>
        <w:t xml:space="preserve"> (oddíl 28</w:t>
      </w:r>
      <w:r>
        <w:rPr>
          <w:rFonts w:cs="Arial"/>
          <w:szCs w:val="20"/>
        </w:rPr>
        <w:t>)</w:t>
      </w:r>
    </w:p>
    <w:p w:rsidR="00201268" w:rsidRPr="00341A8B" w:rsidRDefault="006738FA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Automobilový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motorových vozidel, přívěsů a návěsů</w:t>
      </w:r>
      <w:r w:rsidR="00201268">
        <w:rPr>
          <w:rFonts w:cs="Arial"/>
          <w:szCs w:val="20"/>
        </w:rPr>
        <w:t xml:space="preserve"> (oddíl 29</w:t>
      </w:r>
      <w:r>
        <w:rPr>
          <w:rFonts w:cs="Arial"/>
          <w:szCs w:val="20"/>
        </w:rPr>
        <w:t>)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867845">
        <w:rPr>
          <w:rFonts w:cs="Arial"/>
          <w:szCs w:val="20"/>
        </w:rPr>
        <w:t xml:space="preserve">Výroba </w:t>
      </w:r>
      <w:r>
        <w:rPr>
          <w:rFonts w:cs="Arial"/>
          <w:szCs w:val="20"/>
        </w:rPr>
        <w:t xml:space="preserve">železničních, kolejových a ostatních </w:t>
      </w:r>
      <w:r w:rsidRPr="00867845">
        <w:rPr>
          <w:rFonts w:cs="Arial"/>
          <w:szCs w:val="20"/>
        </w:rPr>
        <w:t xml:space="preserve">dopravních prostředků </w:t>
      </w:r>
      <w:r w:rsidR="006738FA">
        <w:rPr>
          <w:rFonts w:cs="Arial"/>
          <w:szCs w:val="20"/>
        </w:rPr>
        <w:t>(</w:t>
      </w:r>
      <w:r>
        <w:rPr>
          <w:rFonts w:cs="Arial"/>
          <w:szCs w:val="20"/>
        </w:rPr>
        <w:t>skupiny 30.2; 30.4 a 30.9</w:t>
      </w:r>
      <w:r w:rsidR="006738FA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zbraní a střeliva</w:t>
      </w:r>
      <w:r>
        <w:rPr>
          <w:rFonts w:cs="Arial"/>
          <w:szCs w:val="20"/>
        </w:rPr>
        <w:t xml:space="preserve"> </w:t>
      </w:r>
      <w:r w:rsidR="006738FA">
        <w:rPr>
          <w:rFonts w:cs="Arial"/>
          <w:szCs w:val="20"/>
        </w:rPr>
        <w:t>(</w:t>
      </w:r>
      <w:r>
        <w:rPr>
          <w:rFonts w:cs="Arial"/>
          <w:szCs w:val="20"/>
        </w:rPr>
        <w:t>skupina 25.4</w:t>
      </w:r>
      <w:r w:rsidR="006738FA">
        <w:rPr>
          <w:rFonts w:cs="Arial"/>
          <w:szCs w:val="20"/>
        </w:rPr>
        <w:t>)</w:t>
      </w:r>
    </w:p>
    <w:p w:rsidR="00201268" w:rsidRPr="00341A8B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lékařských a dentálních nástrojů a potřeb</w:t>
      </w:r>
      <w:r>
        <w:rPr>
          <w:rFonts w:cs="Arial"/>
          <w:szCs w:val="20"/>
        </w:rPr>
        <w:t xml:space="preserve"> </w:t>
      </w:r>
      <w:r w:rsidR="006738FA">
        <w:rPr>
          <w:rFonts w:cs="Arial"/>
          <w:szCs w:val="20"/>
        </w:rPr>
        <w:t>(</w:t>
      </w:r>
      <w:r>
        <w:rPr>
          <w:rFonts w:cs="Arial"/>
          <w:szCs w:val="20"/>
        </w:rPr>
        <w:t>skupina 32.5</w:t>
      </w:r>
      <w:r w:rsidR="006738FA">
        <w:rPr>
          <w:rFonts w:cs="Arial"/>
          <w:szCs w:val="20"/>
        </w:rPr>
        <w:t>)</w:t>
      </w:r>
    </w:p>
    <w:p w:rsidR="00201268" w:rsidRPr="00341A8B" w:rsidRDefault="00201268" w:rsidP="00FE5575">
      <w:pPr>
        <w:pStyle w:val="Nadpis3"/>
        <w:numPr>
          <w:ilvl w:val="0"/>
          <w:numId w:val="17"/>
        </w:numPr>
        <w:tabs>
          <w:tab w:val="left" w:pos="426"/>
        </w:tabs>
        <w:spacing w:before="120"/>
        <w:ind w:left="284" w:hanging="142"/>
        <w:rPr>
          <w:rFonts w:cs="Arial"/>
          <w:color w:val="auto"/>
          <w:sz w:val="20"/>
          <w:szCs w:val="20"/>
          <w:u w:val="single"/>
        </w:rPr>
      </w:pPr>
      <w:r>
        <w:rPr>
          <w:rFonts w:cs="Arial"/>
          <w:color w:val="auto"/>
          <w:sz w:val="20"/>
          <w:szCs w:val="20"/>
          <w:u w:val="single"/>
        </w:rPr>
        <w:t xml:space="preserve">Odvětví zpracovatelského průmyslu </w:t>
      </w:r>
      <w:r w:rsidRPr="00341A8B">
        <w:rPr>
          <w:rFonts w:cs="Arial"/>
          <w:color w:val="auto"/>
          <w:sz w:val="20"/>
          <w:szCs w:val="20"/>
          <w:u w:val="single"/>
        </w:rPr>
        <w:t xml:space="preserve">s </w:t>
      </w:r>
      <w:r>
        <w:rPr>
          <w:rFonts w:cs="Arial"/>
          <w:color w:val="auto"/>
          <w:sz w:val="20"/>
          <w:szCs w:val="20"/>
          <w:u w:val="single"/>
        </w:rPr>
        <w:t>nižší</w:t>
      </w:r>
      <w:r w:rsidRPr="00341A8B">
        <w:rPr>
          <w:rFonts w:cs="Arial"/>
          <w:color w:val="auto"/>
          <w:sz w:val="20"/>
          <w:szCs w:val="20"/>
          <w:u w:val="single"/>
        </w:rPr>
        <w:t xml:space="preserve"> technologickou náročností</w:t>
      </w:r>
    </w:p>
    <w:p w:rsidR="00201268" w:rsidRPr="008815C3" w:rsidRDefault="00201268" w:rsidP="007C279C">
      <w:pPr>
        <w:numPr>
          <w:ilvl w:val="0"/>
          <w:numId w:val="16"/>
        </w:numPr>
        <w:tabs>
          <w:tab w:val="left" w:pos="567"/>
        </w:tabs>
        <w:spacing w:before="120" w:after="60"/>
        <w:ind w:left="567" w:hanging="141"/>
        <w:jc w:val="both"/>
        <w:rPr>
          <w:rFonts w:cs="Arial"/>
          <w:b/>
          <w:bCs/>
          <w:szCs w:val="20"/>
        </w:rPr>
      </w:pPr>
      <w:r w:rsidRPr="008815C3">
        <w:rPr>
          <w:rFonts w:cs="Arial"/>
          <w:b/>
          <w:bCs/>
          <w:szCs w:val="20"/>
        </w:rPr>
        <w:t>Medium low-tech odvětví - Skupina odvětví se středně nízkou technologickou náročností</w:t>
      </w:r>
    </w:p>
    <w:p w:rsidR="00201268" w:rsidRPr="00341A8B" w:rsidRDefault="004035AF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Gumárenský a plastikářský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pryžových a plastových výrobků</w:t>
      </w:r>
      <w:r w:rsidR="00201268">
        <w:rPr>
          <w:rFonts w:cs="Arial"/>
          <w:szCs w:val="20"/>
        </w:rPr>
        <w:t xml:space="preserve"> (oddíl 22</w:t>
      </w:r>
      <w:r>
        <w:rPr>
          <w:rFonts w:cs="Arial"/>
          <w:szCs w:val="20"/>
        </w:rPr>
        <w:t>)</w:t>
      </w:r>
    </w:p>
    <w:p w:rsidR="00201268" w:rsidRPr="00341A8B" w:rsidRDefault="004035AF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Průmysl skla a stavebních hmot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ostatních nekovových minerálních výrobků</w:t>
      </w:r>
      <w:r w:rsidR="00201268">
        <w:rPr>
          <w:rFonts w:cs="Arial"/>
          <w:szCs w:val="20"/>
        </w:rPr>
        <w:t xml:space="preserve"> (oddíl 23</w:t>
      </w:r>
      <w:r>
        <w:rPr>
          <w:rFonts w:cs="Arial"/>
          <w:szCs w:val="20"/>
        </w:rPr>
        <w:t>)</w:t>
      </w:r>
    </w:p>
    <w:p w:rsidR="00201268" w:rsidRPr="00341A8B" w:rsidRDefault="004035AF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Metalurgický</w:t>
      </w:r>
      <w:r w:rsidR="008C731E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hutnický</w:t>
      </w:r>
      <w:r w:rsidR="008C731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základních kovů, hutní zpracování kovů; slévárenství</w:t>
      </w:r>
      <w:r w:rsidR="00201268">
        <w:rPr>
          <w:rFonts w:cs="Arial"/>
          <w:szCs w:val="20"/>
        </w:rPr>
        <w:t xml:space="preserve"> (oddíl 24</w:t>
      </w:r>
      <w:r>
        <w:rPr>
          <w:rFonts w:cs="Arial"/>
          <w:szCs w:val="20"/>
        </w:rPr>
        <w:t>)</w:t>
      </w:r>
    </w:p>
    <w:p w:rsidR="00201268" w:rsidRPr="00341A8B" w:rsidRDefault="004035AF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Kovo</w:t>
      </w:r>
      <w:r w:rsidR="008C731E">
        <w:rPr>
          <w:rFonts w:cs="Arial"/>
          <w:szCs w:val="20"/>
        </w:rPr>
        <w:t>zpracující (kovodělný)</w:t>
      </w:r>
      <w:r>
        <w:rPr>
          <w:rFonts w:cs="Arial"/>
          <w:szCs w:val="20"/>
        </w:rPr>
        <w:t xml:space="preserve"> průmysl</w:t>
      </w:r>
      <w:r w:rsidRPr="00341A8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- </w:t>
      </w:r>
      <w:r w:rsidR="00201268" w:rsidRPr="00341A8B">
        <w:rPr>
          <w:rFonts w:cs="Arial"/>
          <w:szCs w:val="20"/>
        </w:rPr>
        <w:t>Výroba kovových konstrukcí a kovodělných výrobků</w:t>
      </w:r>
      <w:r w:rsidR="00201268">
        <w:rPr>
          <w:rFonts w:cs="Arial"/>
          <w:szCs w:val="20"/>
        </w:rPr>
        <w:t xml:space="preserve"> (25bez 25.4</w:t>
      </w:r>
      <w:r>
        <w:rPr>
          <w:rFonts w:cs="Arial"/>
          <w:szCs w:val="20"/>
        </w:rPr>
        <w:t>)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287E85">
        <w:rPr>
          <w:rFonts w:cs="Arial"/>
          <w:szCs w:val="20"/>
        </w:rPr>
        <w:t>ostatní ekonomické činn</w:t>
      </w:r>
      <w:r w:rsidR="008C731E">
        <w:rPr>
          <w:rFonts w:cs="Arial"/>
          <w:szCs w:val="20"/>
        </w:rPr>
        <w:t>osti</w:t>
      </w:r>
      <w:r w:rsidRPr="00287E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spadající pod </w:t>
      </w:r>
      <w:r w:rsidRPr="00287E85">
        <w:rPr>
          <w:rFonts w:cs="Arial"/>
          <w:szCs w:val="20"/>
        </w:rPr>
        <w:t>medium low-tech odvětví</w:t>
      </w:r>
      <w:r w:rsidR="008C731E">
        <w:rPr>
          <w:rFonts w:cs="Arial"/>
          <w:szCs w:val="20"/>
        </w:rPr>
        <w:t>:</w:t>
      </w:r>
    </w:p>
    <w:p w:rsidR="00201268" w:rsidRPr="00384C10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Rozmnožování nahraných nosičů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(s</w:t>
      </w:r>
      <w:r>
        <w:rPr>
          <w:rFonts w:cs="Arial"/>
          <w:szCs w:val="20"/>
        </w:rPr>
        <w:t>kupina 18.2</w:t>
      </w:r>
      <w:r w:rsidR="008C731E">
        <w:rPr>
          <w:rFonts w:cs="Arial"/>
          <w:szCs w:val="20"/>
        </w:rPr>
        <w:t>)</w:t>
      </w:r>
    </w:p>
    <w:p w:rsidR="00201268" w:rsidRPr="00384C10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Výroba koksu a rafinovaných ropných produktů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 19</w:t>
      </w:r>
      <w:r w:rsidR="008C731E">
        <w:rPr>
          <w:rFonts w:cs="Arial"/>
          <w:szCs w:val="20"/>
        </w:rPr>
        <w:t>)</w:t>
      </w:r>
    </w:p>
    <w:p w:rsidR="00201268" w:rsidRPr="00384C10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Stavba lodí a člunů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skupina 30.1</w:t>
      </w:r>
      <w:r w:rsidR="008C731E">
        <w:rPr>
          <w:rFonts w:cs="Arial"/>
          <w:szCs w:val="20"/>
        </w:rPr>
        <w:t>)</w:t>
      </w:r>
    </w:p>
    <w:p w:rsidR="00201268" w:rsidRPr="00384C10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84C10">
        <w:rPr>
          <w:rFonts w:cs="Arial"/>
          <w:szCs w:val="20"/>
        </w:rPr>
        <w:t>Opravy a instalace strojů a zařízení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 33</w:t>
      </w:r>
      <w:r w:rsidR="008C731E">
        <w:rPr>
          <w:rFonts w:cs="Arial"/>
          <w:szCs w:val="20"/>
        </w:rPr>
        <w:t>)</w:t>
      </w:r>
    </w:p>
    <w:p w:rsidR="00201268" w:rsidRPr="008815C3" w:rsidRDefault="00201268" w:rsidP="007C279C">
      <w:pPr>
        <w:numPr>
          <w:ilvl w:val="0"/>
          <w:numId w:val="16"/>
        </w:numPr>
        <w:tabs>
          <w:tab w:val="left" w:pos="567"/>
        </w:tabs>
        <w:spacing w:before="120" w:after="60"/>
        <w:ind w:left="567" w:hanging="141"/>
        <w:jc w:val="both"/>
        <w:rPr>
          <w:rFonts w:cs="Arial"/>
          <w:b/>
          <w:bCs/>
          <w:szCs w:val="20"/>
        </w:rPr>
      </w:pPr>
      <w:r w:rsidRPr="008815C3">
        <w:rPr>
          <w:rFonts w:cs="Arial"/>
          <w:b/>
          <w:bCs/>
          <w:szCs w:val="20"/>
        </w:rPr>
        <w:t>Low-tech odvětví - Skupina odvětví s nízkou technologickou náročností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762804">
        <w:rPr>
          <w:rFonts w:cs="Arial"/>
          <w:szCs w:val="20"/>
        </w:rPr>
        <w:t>Potravinářský a nápojový průmysl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oddíly 10 a 11</w:t>
      </w:r>
      <w:r w:rsidR="008C731E">
        <w:rPr>
          <w:rFonts w:cs="Arial"/>
          <w:szCs w:val="20"/>
        </w:rPr>
        <w:t>)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762804">
        <w:rPr>
          <w:rFonts w:cs="Arial"/>
          <w:szCs w:val="20"/>
        </w:rPr>
        <w:t>Textilní, oděvní a obuvnický průmysl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oddíly 13 až 15</w:t>
      </w:r>
      <w:r w:rsidR="008C731E">
        <w:rPr>
          <w:rFonts w:cs="Arial"/>
          <w:szCs w:val="20"/>
        </w:rPr>
        <w:t>)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762804">
        <w:rPr>
          <w:rFonts w:cs="Arial"/>
          <w:szCs w:val="20"/>
        </w:rPr>
        <w:t>Dřevozpracující a papírenský průmysl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oddíly 16, 17 a 31</w:t>
      </w:r>
      <w:r w:rsidR="008C731E">
        <w:rPr>
          <w:rFonts w:cs="Arial"/>
          <w:szCs w:val="20"/>
        </w:rPr>
        <w:t>)</w:t>
      </w:r>
    </w:p>
    <w:p w:rsidR="00201268" w:rsidRDefault="00201268" w:rsidP="008C731E">
      <w:pPr>
        <w:numPr>
          <w:ilvl w:val="0"/>
          <w:numId w:val="20"/>
        </w:numPr>
        <w:tabs>
          <w:tab w:val="left" w:pos="851"/>
        </w:tabs>
        <w:spacing w:after="40"/>
        <w:ind w:left="851" w:hanging="284"/>
        <w:jc w:val="both"/>
        <w:rPr>
          <w:rFonts w:cs="Arial"/>
          <w:szCs w:val="20"/>
        </w:rPr>
      </w:pPr>
      <w:r w:rsidRPr="00287E85">
        <w:rPr>
          <w:rFonts w:cs="Arial"/>
          <w:szCs w:val="20"/>
        </w:rPr>
        <w:t xml:space="preserve">ostatní ekonomické činnosti </w:t>
      </w:r>
      <w:r>
        <w:rPr>
          <w:rFonts w:cs="Arial"/>
          <w:szCs w:val="20"/>
        </w:rPr>
        <w:t xml:space="preserve">spadající pod </w:t>
      </w:r>
      <w:r w:rsidRPr="00287E85">
        <w:rPr>
          <w:rFonts w:cs="Arial"/>
          <w:szCs w:val="20"/>
        </w:rPr>
        <w:t>low-tech odvětví</w:t>
      </w:r>
      <w:r w:rsidR="008C731E">
        <w:rPr>
          <w:rFonts w:cs="Arial"/>
          <w:szCs w:val="20"/>
        </w:rPr>
        <w:t>:</w:t>
      </w:r>
    </w:p>
    <w:p w:rsidR="00201268" w:rsidRPr="00341A8B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>Výroba tabákových výrobků</w:t>
      </w:r>
      <w:r>
        <w:rPr>
          <w:rFonts w:cs="Arial"/>
          <w:szCs w:val="20"/>
        </w:rPr>
        <w:t xml:space="preserve">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 12</w:t>
      </w:r>
      <w:r w:rsidR="008C731E">
        <w:rPr>
          <w:rFonts w:cs="Arial"/>
          <w:szCs w:val="20"/>
        </w:rPr>
        <w:t>)</w:t>
      </w:r>
    </w:p>
    <w:p w:rsidR="00201268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 xml:space="preserve">Tisk a </w:t>
      </w:r>
      <w:r>
        <w:rPr>
          <w:rFonts w:cs="Arial"/>
          <w:szCs w:val="20"/>
        </w:rPr>
        <w:t xml:space="preserve">činnosti související s tiskem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skupina 18.1</w:t>
      </w:r>
      <w:r w:rsidR="008C731E">
        <w:rPr>
          <w:rFonts w:cs="Arial"/>
          <w:szCs w:val="20"/>
        </w:rPr>
        <w:t>)</w:t>
      </w:r>
    </w:p>
    <w:p w:rsidR="00201268" w:rsidRPr="006738FA" w:rsidRDefault="00201268" w:rsidP="008815C3">
      <w:pPr>
        <w:numPr>
          <w:ilvl w:val="2"/>
          <w:numId w:val="15"/>
        </w:numPr>
        <w:spacing w:after="0"/>
        <w:ind w:left="1134" w:hanging="283"/>
        <w:jc w:val="both"/>
        <w:rPr>
          <w:rFonts w:cs="Arial"/>
          <w:szCs w:val="20"/>
        </w:rPr>
      </w:pPr>
      <w:r w:rsidRPr="00341A8B">
        <w:rPr>
          <w:rFonts w:cs="Arial"/>
          <w:szCs w:val="20"/>
        </w:rPr>
        <w:t xml:space="preserve">Ostatní zpracovatelský průmysl </w:t>
      </w:r>
      <w:r w:rsidR="008C731E">
        <w:rPr>
          <w:rFonts w:cs="Arial"/>
          <w:szCs w:val="20"/>
        </w:rPr>
        <w:t>(</w:t>
      </w:r>
      <w:r>
        <w:rPr>
          <w:rFonts w:cs="Arial"/>
          <w:szCs w:val="20"/>
        </w:rPr>
        <w:t>oddíl 32bez</w:t>
      </w:r>
      <w:r w:rsidRPr="00341A8B">
        <w:rPr>
          <w:rFonts w:cs="Arial"/>
          <w:szCs w:val="20"/>
        </w:rPr>
        <w:t>32</w:t>
      </w:r>
      <w:r>
        <w:rPr>
          <w:rFonts w:cs="Arial"/>
          <w:szCs w:val="20"/>
        </w:rPr>
        <w:t>.</w:t>
      </w:r>
      <w:r w:rsidRPr="00341A8B">
        <w:rPr>
          <w:rFonts w:cs="Arial"/>
          <w:szCs w:val="20"/>
        </w:rPr>
        <w:t>5</w:t>
      </w:r>
      <w:r w:rsidR="008C731E">
        <w:rPr>
          <w:rFonts w:cs="Arial"/>
          <w:szCs w:val="20"/>
        </w:rPr>
        <w:t>)</w:t>
      </w:r>
      <w:bookmarkEnd w:id="0"/>
    </w:p>
    <w:sectPr w:rsidR="00201268" w:rsidRPr="006738FA" w:rsidSect="008C731E">
      <w:headerReference w:type="default" r:id="rId8"/>
      <w:footerReference w:type="even" r:id="rId9"/>
      <w:footerReference w:type="default" r:id="rId10"/>
      <w:pgSz w:w="11906" w:h="16838" w:code="9"/>
      <w:pgMar w:top="1134" w:right="851" w:bottom="1418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45" w:rsidRDefault="00550345" w:rsidP="00E71A58">
      <w:r>
        <w:separator/>
      </w:r>
    </w:p>
  </w:endnote>
  <w:endnote w:type="continuationSeparator" w:id="0">
    <w:p w:rsidR="00550345" w:rsidRDefault="0055034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4C60DA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128.4pt;margin-top:-5.1pt;width:33.75pt;height:15.85pt;z-index:251658240;mso-position-horizontal:right">
          <v:imagedata r:id="rId1" o:title="CSU RGB CZ logo-01"/>
        </v:shape>
      </w:pict>
    </w:r>
    <w:r w:rsidR="00CA710D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CA710D" w:rsidRPr="00932443">
      <w:rPr>
        <w:szCs w:val="16"/>
      </w:rPr>
      <w:fldChar w:fldCharType="separate"/>
    </w:r>
    <w:r w:rsidR="00FE5575">
      <w:rPr>
        <w:szCs w:val="16"/>
      </w:rPr>
      <w:t>2</w:t>
    </w:r>
    <w:r w:rsidR="00CA710D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7334D7">
      <w:rPr>
        <w:szCs w:val="16"/>
      </w:rPr>
      <w:t>Č</w:t>
    </w:r>
    <w:r w:rsidR="007334D7">
      <w:rPr>
        <w:rStyle w:val="ZpatChar"/>
        <w:szCs w:val="16"/>
      </w:rPr>
      <w:t>erven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4C60DA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251657216;mso-position-horizontal:left">
          <v:imagedata r:id="rId1" o:title="CSU RGB CZ logo-02"/>
        </v:shape>
      </w:pict>
    </w:r>
    <w:r w:rsidR="005647BF" w:rsidRPr="00932443">
      <w:rPr>
        <w:szCs w:val="16"/>
      </w:rPr>
      <w:tab/>
    </w:r>
    <w:r w:rsidR="007334D7">
      <w:rPr>
        <w:szCs w:val="16"/>
      </w:rPr>
      <w:t>Č</w:t>
    </w:r>
    <w:r w:rsidR="007334D7">
      <w:rPr>
        <w:rStyle w:val="ZpatChar"/>
        <w:szCs w:val="16"/>
      </w:rPr>
      <w:t>erven 2016</w:t>
    </w:r>
    <w:r w:rsidR="005647BF" w:rsidRPr="00932443">
      <w:rPr>
        <w:szCs w:val="16"/>
      </w:rPr>
      <w:tab/>
    </w:r>
    <w:r w:rsidR="00CA710D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CA710D" w:rsidRPr="00932443">
      <w:rPr>
        <w:rStyle w:val="ZpatChar"/>
        <w:szCs w:val="16"/>
      </w:rPr>
      <w:fldChar w:fldCharType="separate"/>
    </w:r>
    <w:r>
      <w:rPr>
        <w:rStyle w:val="ZpatChar"/>
        <w:szCs w:val="16"/>
      </w:rPr>
      <w:t>1</w:t>
    </w:r>
    <w:r w:rsidR="00CA710D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45" w:rsidRDefault="00550345" w:rsidP="00E71A58">
      <w:r>
        <w:separator/>
      </w:r>
    </w:p>
  </w:footnote>
  <w:footnote w:type="continuationSeparator" w:id="0">
    <w:p w:rsidR="00550345" w:rsidRDefault="00550345" w:rsidP="00E71A58">
      <w:r>
        <w:continuationSeparator/>
      </w:r>
    </w:p>
  </w:footnote>
  <w:footnote w:id="1">
    <w:p w:rsidR="00201268" w:rsidRDefault="00201268" w:rsidP="002012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79FC">
        <w:t xml:space="preserve">Více informací k tomuto vymezení je k dispozici na internetových stránkách Eurostatu pod následujícím odkazem: </w:t>
      </w:r>
      <w:hyperlink r:id="rId1" w:history="1">
        <w:r w:rsidRPr="00BD41D0">
          <w:rPr>
            <w:rStyle w:val="Hypertextovodkaz"/>
          </w:rPr>
          <w:t>http://ec.europa.eu/eurostat/cache/metadata/en/htec_esms.htm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Pr="006F5416" w:rsidRDefault="007334D7" w:rsidP="00937AE2">
    <w:pPr>
      <w:pStyle w:val="Zhlav"/>
    </w:pPr>
    <w:r>
      <w:t xml:space="preserve">Klasifikace odvětví </w:t>
    </w:r>
    <w:r w:rsidR="00201268">
      <w:t>zpracovatelského průmyslu podle technologické náročnosti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B3B0A"/>
    <w:multiLevelType w:val="hybridMultilevel"/>
    <w:tmpl w:val="4CE8C1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E3D06"/>
    <w:multiLevelType w:val="hybridMultilevel"/>
    <w:tmpl w:val="BE1CD8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09BD"/>
    <w:multiLevelType w:val="hybridMultilevel"/>
    <w:tmpl w:val="7D966822"/>
    <w:lvl w:ilvl="0" w:tplc="CB70FDD0">
      <w:start w:val="1"/>
      <w:numFmt w:val="bullet"/>
      <w:lvlText w:val="−"/>
      <w:lvlJc w:val="left"/>
      <w:pPr>
        <w:ind w:left="502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6F0652D"/>
    <w:multiLevelType w:val="hybridMultilevel"/>
    <w:tmpl w:val="5AB89F7C"/>
    <w:lvl w:ilvl="0" w:tplc="CB70FDD0">
      <w:start w:val="1"/>
      <w:numFmt w:val="bullet"/>
      <w:lvlText w:val="−"/>
      <w:lvlJc w:val="left"/>
      <w:pPr>
        <w:ind w:left="502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11E2"/>
    <w:multiLevelType w:val="hybridMultilevel"/>
    <w:tmpl w:val="C9BA91F4"/>
    <w:lvl w:ilvl="0" w:tplc="1A383A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B6D71"/>
    <w:multiLevelType w:val="hybridMultilevel"/>
    <w:tmpl w:val="DE04CF5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14A304A"/>
    <w:multiLevelType w:val="hybridMultilevel"/>
    <w:tmpl w:val="AB30E92E"/>
    <w:lvl w:ilvl="0" w:tplc="EAAC5184">
      <w:start w:val="1"/>
      <w:numFmt w:val="bullet"/>
      <w:lvlText w:val="−"/>
      <w:lvlJc w:val="left"/>
      <w:pPr>
        <w:ind w:left="502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7"/>
  </w:num>
  <w:num w:numId="14">
    <w:abstractNumId w:val="10"/>
  </w:num>
  <w:num w:numId="15">
    <w:abstractNumId w:val="18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A9A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18B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0F3A9A"/>
    <w:rsid w:val="00100F5C"/>
    <w:rsid w:val="00104C4C"/>
    <w:rsid w:val="0012192F"/>
    <w:rsid w:val="00125D69"/>
    <w:rsid w:val="00127881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01268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C43BD"/>
    <w:rsid w:val="002D0E59"/>
    <w:rsid w:val="002D1CA9"/>
    <w:rsid w:val="002E02A1"/>
    <w:rsid w:val="002E4E4C"/>
    <w:rsid w:val="00304771"/>
    <w:rsid w:val="003052D4"/>
    <w:rsid w:val="00306C5B"/>
    <w:rsid w:val="0030707E"/>
    <w:rsid w:val="003209D6"/>
    <w:rsid w:val="00321924"/>
    <w:rsid w:val="00324FAA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133C"/>
    <w:rsid w:val="003C3490"/>
    <w:rsid w:val="003D6920"/>
    <w:rsid w:val="003E4C91"/>
    <w:rsid w:val="003F313C"/>
    <w:rsid w:val="003F4B2C"/>
    <w:rsid w:val="003F551C"/>
    <w:rsid w:val="003F7D23"/>
    <w:rsid w:val="004035AF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60DA"/>
    <w:rsid w:val="004C70DC"/>
    <w:rsid w:val="004D0211"/>
    <w:rsid w:val="004D0794"/>
    <w:rsid w:val="004F06F5"/>
    <w:rsid w:val="004F33A0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0345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CD7"/>
    <w:rsid w:val="00657E87"/>
    <w:rsid w:val="00664803"/>
    <w:rsid w:val="00665BA4"/>
    <w:rsid w:val="00667AF2"/>
    <w:rsid w:val="006710C9"/>
    <w:rsid w:val="006738FA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3765"/>
    <w:rsid w:val="00706AD4"/>
    <w:rsid w:val="007140BE"/>
    <w:rsid w:val="007211F5"/>
    <w:rsid w:val="00725BB5"/>
    <w:rsid w:val="00730AE8"/>
    <w:rsid w:val="007334D7"/>
    <w:rsid w:val="0073661A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18A0"/>
    <w:rsid w:val="00776169"/>
    <w:rsid w:val="00776527"/>
    <w:rsid w:val="00780EF1"/>
    <w:rsid w:val="00790764"/>
    <w:rsid w:val="0079453C"/>
    <w:rsid w:val="00794677"/>
    <w:rsid w:val="007A272D"/>
    <w:rsid w:val="007B6689"/>
    <w:rsid w:val="007C279C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22F"/>
    <w:rsid w:val="00855408"/>
    <w:rsid w:val="00856D65"/>
    <w:rsid w:val="00861B41"/>
    <w:rsid w:val="00863434"/>
    <w:rsid w:val="00865330"/>
    <w:rsid w:val="00865E4C"/>
    <w:rsid w:val="008701E4"/>
    <w:rsid w:val="00875A32"/>
    <w:rsid w:val="00876086"/>
    <w:rsid w:val="008815C3"/>
    <w:rsid w:val="008873D4"/>
    <w:rsid w:val="00893E85"/>
    <w:rsid w:val="00894031"/>
    <w:rsid w:val="008B7C02"/>
    <w:rsid w:val="008B7D2B"/>
    <w:rsid w:val="008C0049"/>
    <w:rsid w:val="008C0E88"/>
    <w:rsid w:val="008C731E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0126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5570"/>
    <w:rsid w:val="00A6741E"/>
    <w:rsid w:val="00A747E3"/>
    <w:rsid w:val="00A75E40"/>
    <w:rsid w:val="00A77D1D"/>
    <w:rsid w:val="00A857C0"/>
    <w:rsid w:val="00AA2659"/>
    <w:rsid w:val="00AA2996"/>
    <w:rsid w:val="00AA52BF"/>
    <w:rsid w:val="00AA559A"/>
    <w:rsid w:val="00AB2AF1"/>
    <w:rsid w:val="00AD306C"/>
    <w:rsid w:val="00AD79B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C78FC"/>
    <w:rsid w:val="00BD366B"/>
    <w:rsid w:val="00BD6D50"/>
    <w:rsid w:val="00BE18B9"/>
    <w:rsid w:val="00BE2495"/>
    <w:rsid w:val="00BE5CCB"/>
    <w:rsid w:val="00BF1578"/>
    <w:rsid w:val="00BF574A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A321C"/>
    <w:rsid w:val="00CA710D"/>
    <w:rsid w:val="00CB4930"/>
    <w:rsid w:val="00CB6078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03A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E5575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D398D46"/>
  <w15:docId w15:val="{EDC26FC0-D88F-47D0-80BC-55419426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34D7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334D7"/>
    <w:rPr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uiPriority w:val="99"/>
    <w:semiHidden/>
    <w:unhideWhenUsed/>
    <w:rsid w:val="007334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3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2D1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cache/metadata/en/htec_esm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Digitalni%20a%20HT%20ekonomika\Odvetvova%20statistika\Vystupy\web\ht_sektor\Verze%20cerven%202016\Publikace%20bar%20CZ_veda%20I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66DE-86E1-43CA-9D77-60520553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IT_2016-03-29.dot</Template>
  <TotalTime>76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Eliáš Karel</cp:lastModifiedBy>
  <cp:revision>17</cp:revision>
  <cp:lastPrinted>2014-07-17T14:07:00Z</cp:lastPrinted>
  <dcterms:created xsi:type="dcterms:W3CDTF">2016-06-21T07:36:00Z</dcterms:created>
  <dcterms:modified xsi:type="dcterms:W3CDTF">2024-07-18T08:18:00Z</dcterms:modified>
</cp:coreProperties>
</file>