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7E" w:rsidRPr="00600E7E" w:rsidRDefault="00600E7E" w:rsidP="00600E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00E7E">
        <w:rPr>
          <w:rFonts w:ascii="Times New Roman" w:eastAsia="Times New Roman" w:hAnsi="Times New Roman" w:cs="Times New Roman"/>
          <w:lang w:eastAsia="cs-CZ"/>
        </w:rPr>
        <w:t xml:space="preserve">V tabulkách jsou uvedeny změny v Klasifikaci zemí (CZ-GEONOM), které byly provedeny dle změnových souborů a publikací zveřejněných </w:t>
      </w:r>
      <w:proofErr w:type="spellStart"/>
      <w:r w:rsidRPr="00600E7E">
        <w:rPr>
          <w:rFonts w:ascii="Times New Roman" w:eastAsia="Times New Roman" w:hAnsi="Times New Roman" w:cs="Times New Roman"/>
          <w:lang w:eastAsia="cs-CZ"/>
        </w:rPr>
        <w:t>Eurostatem</w:t>
      </w:r>
      <w:proofErr w:type="spellEnd"/>
      <w:r w:rsidRPr="00600E7E">
        <w:rPr>
          <w:rFonts w:ascii="Times New Roman" w:eastAsia="Times New Roman" w:hAnsi="Times New Roman" w:cs="Times New Roman"/>
          <w:lang w:eastAsia="cs-CZ"/>
        </w:rPr>
        <w:t xml:space="preserve"> na informačním serveru RAMON: </w:t>
      </w:r>
      <w:hyperlink r:id="rId8" w:history="1">
        <w:r w:rsidRPr="00600E7E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http://ec.europa.eu/eurostat/ramon/other_documents/geonom</w:t>
        </w:r>
      </w:hyperlink>
      <w:r w:rsidRPr="00600E7E">
        <w:rPr>
          <w:rFonts w:ascii="Times New Roman" w:eastAsia="Times New Roman" w:hAnsi="Times New Roman" w:cs="Times New Roman"/>
          <w:lang w:eastAsia="cs-CZ"/>
        </w:rPr>
        <w:t xml:space="preserve"> .</w:t>
      </w:r>
    </w:p>
    <w:p w:rsidR="00600E7E" w:rsidRPr="00600E7E" w:rsidRDefault="00600E7E" w:rsidP="00600E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00E7E" w:rsidRPr="00600E7E" w:rsidRDefault="00600E7E" w:rsidP="00600E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00E7E">
        <w:rPr>
          <w:rFonts w:ascii="Times New Roman" w:eastAsia="Times New Roman" w:hAnsi="Times New Roman" w:cs="Times New Roman"/>
          <w:lang w:eastAsia="cs-CZ"/>
        </w:rPr>
        <w:t xml:space="preserve">* Změny vycházející z publikace </w:t>
      </w:r>
      <w:proofErr w:type="spellStart"/>
      <w:r w:rsidRPr="00600E7E">
        <w:rPr>
          <w:rFonts w:ascii="Times New Roman" w:eastAsia="Times New Roman" w:hAnsi="Times New Roman" w:cs="Times New Roman"/>
          <w:lang w:eastAsia="cs-CZ"/>
        </w:rPr>
        <w:t>Eurostatu</w:t>
      </w:r>
      <w:proofErr w:type="spellEnd"/>
      <w:r w:rsidRPr="00600E7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600E7E">
        <w:rPr>
          <w:rFonts w:ascii="Times New Roman" w:eastAsia="Times New Roman" w:hAnsi="Times New Roman" w:cs="Times New Roman"/>
          <w:lang w:eastAsia="cs-CZ"/>
        </w:rPr>
        <w:t>Geonomenclature</w:t>
      </w:r>
      <w:proofErr w:type="spellEnd"/>
      <w:r w:rsidRPr="00600E7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600E7E">
        <w:rPr>
          <w:rFonts w:ascii="Times New Roman" w:eastAsia="Times New Roman" w:hAnsi="Times New Roman" w:cs="Times New Roman"/>
          <w:lang w:eastAsia="cs-CZ"/>
        </w:rPr>
        <w:t>applicable</w:t>
      </w:r>
      <w:proofErr w:type="spellEnd"/>
      <w:r w:rsidRPr="00600E7E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600E7E">
        <w:rPr>
          <w:rFonts w:ascii="Times New Roman" w:eastAsia="Times New Roman" w:hAnsi="Times New Roman" w:cs="Times New Roman"/>
          <w:lang w:eastAsia="cs-CZ"/>
        </w:rPr>
        <w:t>European</w:t>
      </w:r>
      <w:proofErr w:type="spellEnd"/>
      <w:r w:rsidRPr="00600E7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600E7E">
        <w:rPr>
          <w:rFonts w:ascii="Times New Roman" w:eastAsia="Times New Roman" w:hAnsi="Times New Roman" w:cs="Times New Roman"/>
          <w:lang w:eastAsia="cs-CZ"/>
        </w:rPr>
        <w:t>statistics</w:t>
      </w:r>
      <w:proofErr w:type="spellEnd"/>
      <w:r w:rsidRPr="00600E7E">
        <w:rPr>
          <w:rFonts w:ascii="Times New Roman" w:eastAsia="Times New Roman" w:hAnsi="Times New Roman" w:cs="Times New Roman"/>
          <w:lang w:eastAsia="cs-CZ"/>
        </w:rPr>
        <w:t xml:space="preserve"> on </w:t>
      </w:r>
      <w:proofErr w:type="spellStart"/>
      <w:r w:rsidRPr="00600E7E">
        <w:rPr>
          <w:rFonts w:ascii="Times New Roman" w:eastAsia="Times New Roman" w:hAnsi="Times New Roman" w:cs="Times New Roman"/>
          <w:lang w:eastAsia="cs-CZ"/>
        </w:rPr>
        <w:t>international</w:t>
      </w:r>
      <w:proofErr w:type="spellEnd"/>
      <w:r w:rsidRPr="00600E7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600E7E">
        <w:rPr>
          <w:rFonts w:ascii="Times New Roman" w:eastAsia="Times New Roman" w:hAnsi="Times New Roman" w:cs="Times New Roman"/>
          <w:lang w:eastAsia="cs-CZ"/>
        </w:rPr>
        <w:t>trade</w:t>
      </w:r>
      <w:proofErr w:type="spellEnd"/>
      <w:r w:rsidRPr="00600E7E"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 w:rsidRPr="00600E7E">
        <w:rPr>
          <w:rFonts w:ascii="Times New Roman" w:eastAsia="Times New Roman" w:hAnsi="Times New Roman" w:cs="Times New Roman"/>
          <w:lang w:eastAsia="cs-CZ"/>
        </w:rPr>
        <w:t>goods</w:t>
      </w:r>
      <w:proofErr w:type="spellEnd"/>
      <w:r w:rsidRPr="00600E7E">
        <w:rPr>
          <w:rFonts w:ascii="Times New Roman" w:eastAsia="Times New Roman" w:hAnsi="Times New Roman" w:cs="Times New Roman"/>
          <w:lang w:eastAsia="cs-CZ"/>
        </w:rPr>
        <w:t xml:space="preserve"> - 2017 </w:t>
      </w:r>
      <w:proofErr w:type="spellStart"/>
      <w:r w:rsidRPr="00600E7E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Pr="00600E7E">
        <w:rPr>
          <w:rFonts w:ascii="Times New Roman" w:eastAsia="Times New Roman" w:hAnsi="Times New Roman" w:cs="Times New Roman"/>
          <w:lang w:eastAsia="cs-CZ"/>
        </w:rPr>
        <w:t>". Do CZ-GEONOM byly změny zahrnuty s platností od 1. ledna 2018.</w:t>
      </w:r>
    </w:p>
    <w:p w:rsidR="00600E7E" w:rsidRPr="00600E7E" w:rsidRDefault="00600E7E" w:rsidP="00600E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00E7E" w:rsidRPr="00600E7E" w:rsidRDefault="00600E7E" w:rsidP="00600E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00E7E">
        <w:rPr>
          <w:rFonts w:ascii="Times New Roman" w:eastAsia="Times New Roman" w:hAnsi="Times New Roman" w:cs="Times New Roman"/>
          <w:lang w:eastAsia="cs-CZ"/>
        </w:rPr>
        <w:t xml:space="preserve">** Položka státu Mayotte (YT) není dle informací </w:t>
      </w:r>
      <w:proofErr w:type="spellStart"/>
      <w:r w:rsidRPr="00600E7E">
        <w:rPr>
          <w:rFonts w:ascii="Times New Roman" w:eastAsia="Times New Roman" w:hAnsi="Times New Roman" w:cs="Times New Roman"/>
          <w:lang w:eastAsia="cs-CZ"/>
        </w:rPr>
        <w:t>Eurostatu</w:t>
      </w:r>
      <w:proofErr w:type="spellEnd"/>
      <w:r w:rsidRPr="00600E7E">
        <w:rPr>
          <w:rFonts w:ascii="Times New Roman" w:eastAsia="Times New Roman" w:hAnsi="Times New Roman" w:cs="Times New Roman"/>
          <w:lang w:eastAsia="cs-CZ"/>
        </w:rPr>
        <w:t xml:space="preserve"> v oblasti statistiky zahraničního obchodu nadále využívána. Z tohoto důvodu byla z klasifikace CZ-GEONOM odstraněna s platností od 1. ledna 2018. V nařízení komise (EU) č. 1106/2012 ze dne 27. listopadu 2012 zůstane položka uvedena až do aktualizace tohoto nařízení.</w:t>
      </w:r>
    </w:p>
    <w:p w:rsidR="00600E7E" w:rsidRPr="00600E7E" w:rsidRDefault="00600E7E" w:rsidP="00600E7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600E7E" w:rsidRPr="00600E7E" w:rsidRDefault="00600E7E" w:rsidP="00600E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00E7E">
        <w:rPr>
          <w:rFonts w:ascii="Times New Roman" w:eastAsia="Times New Roman" w:hAnsi="Times New Roman" w:cs="Times New Roman"/>
          <w:lang w:eastAsia="cs-CZ"/>
        </w:rPr>
        <w:t>+  =  doplněné položky</w:t>
      </w:r>
    </w:p>
    <w:p w:rsidR="00600E7E" w:rsidRPr="00600E7E" w:rsidRDefault="00600E7E" w:rsidP="00600E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00E7E">
        <w:rPr>
          <w:rFonts w:ascii="Times New Roman" w:eastAsia="Times New Roman" w:hAnsi="Times New Roman" w:cs="Times New Roman"/>
          <w:lang w:eastAsia="cs-CZ"/>
        </w:rPr>
        <w:t>-  =  odstraněné položky</w:t>
      </w:r>
    </w:p>
    <w:p w:rsidR="00600E7E" w:rsidRPr="00600E7E" w:rsidRDefault="00FE3DA9" w:rsidP="00600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Geonomenklatura</w:t>
      </w:r>
      <w:proofErr w:type="spellEnd"/>
    </w:p>
    <w:p w:rsidR="00600E7E" w:rsidRDefault="00600E7E" w:rsidP="00600E7E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2287"/>
        <w:gridCol w:w="917"/>
        <w:gridCol w:w="3201"/>
      </w:tblGrid>
      <w:tr w:rsidR="00600E7E" w:rsidRPr="00600E7E" w:rsidTr="00600E7E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600E7E" w:rsidRPr="00600E7E" w:rsidRDefault="00FE3DA9" w:rsidP="00600E7E">
            <w:pPr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Geonomenklatura</w:t>
            </w:r>
            <w:proofErr w:type="spellEnd"/>
          </w:p>
        </w:tc>
      </w:tr>
      <w:tr w:rsidR="00600E7E" w:rsidRPr="00600E7E" w:rsidTr="00600E7E">
        <w:trPr>
          <w:trHeight w:val="593"/>
        </w:trPr>
        <w:tc>
          <w:tcPr>
            <w:tcW w:w="2857" w:type="pct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Doplněné položky:</w:t>
            </w:r>
          </w:p>
        </w:tc>
        <w:tc>
          <w:tcPr>
            <w:tcW w:w="2143" w:type="pct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Odstraněné položky:</w:t>
            </w:r>
          </w:p>
        </w:tc>
      </w:tr>
      <w:tr w:rsidR="00FE3DA9" w:rsidRPr="00600E7E" w:rsidTr="00890942">
        <w:trPr>
          <w:trHeight w:val="593"/>
        </w:trPr>
        <w:tc>
          <w:tcPr>
            <w:tcW w:w="5000" w:type="pct"/>
            <w:gridSpan w:val="4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FE3DA9" w:rsidRPr="00600E7E" w:rsidRDefault="00FE3DA9" w:rsidP="00890942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Změny platné od 1. ledna 2013:</w:t>
            </w:r>
          </w:p>
        </w:tc>
      </w:tr>
      <w:tr w:rsidR="00FE3DA9" w:rsidRPr="00600E7E" w:rsidTr="00890942">
        <w:trPr>
          <w:trHeight w:val="593"/>
        </w:trPr>
        <w:tc>
          <w:tcPr>
            <w:tcW w:w="285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3DA9" w:rsidRPr="00600E7E" w:rsidRDefault="00FE3DA9" w:rsidP="008909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BL  (466)  Svatý Bartoloměj</w:t>
            </w:r>
          </w:p>
        </w:tc>
        <w:tc>
          <w:tcPr>
            <w:tcW w:w="214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3DA9" w:rsidRPr="00600E7E" w:rsidRDefault="00FE3DA9" w:rsidP="008909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AN  (478)  Nizozemské Antily</w:t>
            </w:r>
          </w:p>
        </w:tc>
      </w:tr>
      <w:tr w:rsidR="00FE3DA9" w:rsidRPr="00600E7E" w:rsidTr="00890942">
        <w:trPr>
          <w:trHeight w:val="593"/>
        </w:trPr>
        <w:tc>
          <w:tcPr>
            <w:tcW w:w="2857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3DA9" w:rsidRPr="00600E7E" w:rsidRDefault="00FE3DA9" w:rsidP="008909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+ BQ  (477) 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Bonaire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, Svatý Eustach a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Saba</w:t>
            </w:r>
            <w:proofErr w:type="spellEnd"/>
          </w:p>
        </w:tc>
        <w:tc>
          <w:tcPr>
            <w:tcW w:w="2143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3DA9" w:rsidRPr="00600E7E" w:rsidRDefault="00FE3DA9" w:rsidP="00890942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E3DA9" w:rsidRPr="00600E7E" w:rsidTr="00890942">
        <w:trPr>
          <w:trHeight w:val="593"/>
        </w:trPr>
        <w:tc>
          <w:tcPr>
            <w:tcW w:w="2857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3DA9" w:rsidRPr="00600E7E" w:rsidRDefault="00FE3DA9" w:rsidP="008909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CW  (475)  Curaçao</w:t>
            </w:r>
          </w:p>
        </w:tc>
        <w:tc>
          <w:tcPr>
            <w:tcW w:w="2143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3DA9" w:rsidRPr="00600E7E" w:rsidRDefault="00FE3DA9" w:rsidP="00890942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E3DA9" w:rsidRPr="00600E7E" w:rsidTr="00890942">
        <w:trPr>
          <w:trHeight w:val="593"/>
        </w:trPr>
        <w:tc>
          <w:tcPr>
            <w:tcW w:w="2857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3DA9" w:rsidRPr="00600E7E" w:rsidRDefault="00FE3DA9" w:rsidP="008909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EH  (229)  Západní Sahara</w:t>
            </w:r>
          </w:p>
        </w:tc>
        <w:tc>
          <w:tcPr>
            <w:tcW w:w="2143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3DA9" w:rsidRPr="00600E7E" w:rsidRDefault="00FE3DA9" w:rsidP="00890942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E3DA9" w:rsidRPr="00600E7E" w:rsidTr="00890942">
        <w:trPr>
          <w:trHeight w:val="593"/>
        </w:trPr>
        <w:tc>
          <w:tcPr>
            <w:tcW w:w="2857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3DA9" w:rsidRPr="00600E7E" w:rsidRDefault="00FE3DA9" w:rsidP="008909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SS  (225)  Jižní Súdán</w:t>
            </w:r>
          </w:p>
        </w:tc>
        <w:tc>
          <w:tcPr>
            <w:tcW w:w="2143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3DA9" w:rsidRPr="00600E7E" w:rsidRDefault="00FE3DA9" w:rsidP="00890942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E3DA9" w:rsidRPr="00600E7E" w:rsidTr="00890942">
        <w:trPr>
          <w:trHeight w:val="593"/>
        </w:trPr>
        <w:tc>
          <w:tcPr>
            <w:tcW w:w="2857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3DA9" w:rsidRPr="00600E7E" w:rsidRDefault="00FE3DA9" w:rsidP="008909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SX  (479)  Svatý Martin (nizozemská část)</w:t>
            </w:r>
          </w:p>
        </w:tc>
        <w:tc>
          <w:tcPr>
            <w:tcW w:w="2143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3DA9" w:rsidRPr="00600E7E" w:rsidRDefault="00FE3DA9" w:rsidP="00890942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E3DA9" w:rsidRPr="00600E7E" w:rsidTr="00890942">
        <w:trPr>
          <w:trHeight w:val="593"/>
        </w:trPr>
        <w:tc>
          <w:tcPr>
            <w:tcW w:w="285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DA9" w:rsidRPr="00600E7E" w:rsidRDefault="00FE3DA9" w:rsidP="008909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QP  (955)  Volné moře</w:t>
            </w:r>
          </w:p>
        </w:tc>
        <w:tc>
          <w:tcPr>
            <w:tcW w:w="214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DA9" w:rsidRPr="00600E7E" w:rsidRDefault="00FE3DA9" w:rsidP="00890942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E3DA9" w:rsidRPr="00600E7E" w:rsidTr="00890942">
        <w:trPr>
          <w:trHeight w:val="59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FE3DA9" w:rsidRPr="00600E7E" w:rsidRDefault="00FE3DA9" w:rsidP="00890942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Změny platné od 1. ledna 2018: </w:t>
            </w: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*</w:t>
            </w: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</w:p>
        </w:tc>
      </w:tr>
      <w:tr w:rsidR="00FE3DA9" w:rsidRPr="00600E7E" w:rsidTr="00890942">
        <w:trPr>
          <w:trHeight w:val="593"/>
        </w:trPr>
        <w:tc>
          <w:tcPr>
            <w:tcW w:w="28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DA9" w:rsidRPr="00600E7E" w:rsidRDefault="00FE3DA9" w:rsidP="0089094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DA9" w:rsidRPr="00600E7E" w:rsidRDefault="00FE3DA9" w:rsidP="00890942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YT (377) Mayotte **</w:t>
            </w:r>
          </w:p>
        </w:tc>
      </w:tr>
      <w:tr w:rsidR="00600E7E" w:rsidRPr="00600E7E" w:rsidTr="00FE3DA9">
        <w:trPr>
          <w:trHeight w:val="59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Změny platné od 1. ledna 2021:</w:t>
            </w:r>
          </w:p>
        </w:tc>
      </w:tr>
      <w:tr w:rsidR="00600E7E" w:rsidRPr="00600E7E" w:rsidTr="00600E7E">
        <w:trPr>
          <w:trHeight w:val="593"/>
        </w:trPr>
        <w:tc>
          <w:tcPr>
            <w:tcW w:w="285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XI Spojené království (Severní Irsko)</w:t>
            </w:r>
          </w:p>
        </w:tc>
        <w:tc>
          <w:tcPr>
            <w:tcW w:w="214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00E7E" w:rsidRPr="00600E7E" w:rsidTr="00600E7E">
        <w:trPr>
          <w:trHeight w:val="593"/>
        </w:trPr>
        <w:tc>
          <w:tcPr>
            <w:tcW w:w="285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XU Spojené království (vyjma Severního Irska)</w:t>
            </w:r>
          </w:p>
        </w:tc>
        <w:tc>
          <w:tcPr>
            <w:tcW w:w="214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00E7E" w:rsidRPr="00600E7E" w:rsidTr="00600E7E">
        <w:trPr>
          <w:trHeight w:val="59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Změny českých názvů zemí platných od 1. ledna 2021:</w:t>
            </w:r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Kód země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Původní název země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Nový název země</w:t>
            </w:r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CZ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Česká republika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Česko</w:t>
            </w:r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KG</w:t>
            </w:r>
          </w:p>
        </w:tc>
        <w:tc>
          <w:tcPr>
            <w:tcW w:w="1667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Kyrgyzská republika</w:t>
            </w:r>
          </w:p>
        </w:tc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Kyrgyzstán</w:t>
            </w:r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LK</w:t>
            </w:r>
          </w:p>
        </w:tc>
        <w:tc>
          <w:tcPr>
            <w:tcW w:w="1667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Srí Lanka</w:t>
            </w:r>
          </w:p>
        </w:tc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Šrí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Lanka</w:t>
            </w:r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MK</w:t>
            </w:r>
          </w:p>
        </w:tc>
        <w:tc>
          <w:tcPr>
            <w:tcW w:w="1667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Bývalá jugoslávská  republika Makedonie</w:t>
            </w:r>
          </w:p>
        </w:tc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Severní Makedonie</w:t>
            </w:r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MM</w:t>
            </w:r>
          </w:p>
        </w:tc>
        <w:tc>
          <w:tcPr>
            <w:tcW w:w="1667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Myanma</w:t>
            </w:r>
            <w:proofErr w:type="spellEnd"/>
          </w:p>
        </w:tc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Myanmar</w:t>
            </w:r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QR</w:t>
            </w:r>
          </w:p>
        </w:tc>
        <w:tc>
          <w:tcPr>
            <w:tcW w:w="1667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Rezervy a zásoby v rámci obchodu uvnitř EU</w:t>
            </w:r>
          </w:p>
        </w:tc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Rezervy a zásoby v rámci obchodu uvnitř Unie</w:t>
            </w:r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QS</w:t>
            </w:r>
          </w:p>
        </w:tc>
        <w:tc>
          <w:tcPr>
            <w:tcW w:w="1667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Rezervy a zásoby v rámci obchodu s třetími zeměmi</w:t>
            </w:r>
          </w:p>
        </w:tc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Rezervy a zásoby v rámci obchodu se zeměmi mimo Unii</w:t>
            </w:r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QV</w:t>
            </w:r>
          </w:p>
        </w:tc>
        <w:tc>
          <w:tcPr>
            <w:tcW w:w="1667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Země a území neuváděné v rámci obchodu uvnitř EU</w:t>
            </w:r>
          </w:p>
        </w:tc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Země a území neuváděné v rámci obchodu uvnitř Unie</w:t>
            </w:r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QW</w:t>
            </w:r>
          </w:p>
        </w:tc>
        <w:tc>
          <w:tcPr>
            <w:tcW w:w="1667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Země a území neuváděné v rámci obchodu s třetími zeměmi</w:t>
            </w:r>
          </w:p>
        </w:tc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Země a území neuváděné v rámci obchodu se zeměmi mimo Unii</w:t>
            </w:r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QY</w:t>
            </w:r>
          </w:p>
        </w:tc>
        <w:tc>
          <w:tcPr>
            <w:tcW w:w="1667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Země a území neuváděné z obchodních nebo vojenských důvodů v rámci obchodu uvnitř EU</w:t>
            </w:r>
          </w:p>
        </w:tc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Země a území neuváděné z obchodních nebo vojenských důvodů v rámci obchodu uvnitř Unie</w:t>
            </w:r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QZ</w:t>
            </w:r>
          </w:p>
        </w:tc>
        <w:tc>
          <w:tcPr>
            <w:tcW w:w="1667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Země a území neuváděné z obchodních nebo vojenských důvodů v rámci obchodu s třetími zeměmi</w:t>
            </w:r>
          </w:p>
        </w:tc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Země a území neuváděné z obchodních nebo vojenských důvodů v rámci obchodu se zeměmi mimo Unii</w:t>
            </w:r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SX</w:t>
            </w:r>
          </w:p>
        </w:tc>
        <w:tc>
          <w:tcPr>
            <w:tcW w:w="1667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Svatý Martin (nizozemská část)</w:t>
            </w:r>
          </w:p>
        </w:tc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Sint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Maarten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(nizozemská část)</w:t>
            </w:r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VA</w:t>
            </w:r>
          </w:p>
        </w:tc>
        <w:tc>
          <w:tcPr>
            <w:tcW w:w="166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Svatý stolec (Vatikánský městský stát)</w:t>
            </w:r>
          </w:p>
        </w:tc>
        <w:tc>
          <w:tcPr>
            <w:tcW w:w="16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Svatý stolec</w:t>
            </w:r>
          </w:p>
        </w:tc>
      </w:tr>
      <w:tr w:rsidR="00600E7E" w:rsidRPr="00600E7E" w:rsidTr="00600E7E">
        <w:trPr>
          <w:trHeight w:val="59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Změny anglických názvů zemí platných od 1. ledna 2021:</w:t>
            </w:r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Kód země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Původní název země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Nový název země</w:t>
            </w:r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CV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Cape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Verde</w:t>
            </w:r>
            <w:proofErr w:type="spellEnd"/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Cabo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Verde</w:t>
            </w:r>
            <w:proofErr w:type="spellEnd"/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CZ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Czech Republic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Czechia</w:t>
            </w:r>
            <w:proofErr w:type="spellEnd"/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KG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Kyrgyz, Republic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Kyrgyzstan</w:t>
            </w:r>
            <w:proofErr w:type="spellEnd"/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MK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Former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Yugoslav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Republic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Macedonia</w:t>
            </w:r>
            <w:proofErr w:type="spellEnd"/>
          </w:p>
        </w:tc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North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Macedonia</w:t>
            </w:r>
            <w:proofErr w:type="spellEnd"/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QR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Stores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provisions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within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the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framework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intra-EU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trade</w:t>
            </w:r>
            <w:proofErr w:type="spellEnd"/>
          </w:p>
        </w:tc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Stores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provisions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within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the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framework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intra-Union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trade</w:t>
            </w:r>
            <w:proofErr w:type="spellEnd"/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QS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Stores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provisions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within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the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framework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trade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with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third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countries</w:t>
            </w:r>
            <w:proofErr w:type="spellEnd"/>
          </w:p>
        </w:tc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Stores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provisions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within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the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framework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extra-Union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trade</w:t>
            </w:r>
            <w:proofErr w:type="spellEnd"/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QV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Countries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territories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not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specified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within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the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framework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intra-EU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trade</w:t>
            </w:r>
            <w:proofErr w:type="spellEnd"/>
          </w:p>
        </w:tc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Countries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territories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not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specified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within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the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framework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intra-Union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trade</w:t>
            </w:r>
            <w:proofErr w:type="spellEnd"/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QW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Countries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territories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not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specified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within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the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framework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trade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with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third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countries</w:t>
            </w:r>
            <w:proofErr w:type="spellEnd"/>
          </w:p>
        </w:tc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Countries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territories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not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specified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within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the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framework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extra-Union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trade</w:t>
            </w:r>
            <w:proofErr w:type="spellEnd"/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QY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Countries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territories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not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specified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for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commercial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or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military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reasons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in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the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framework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intra-EU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trade</w:t>
            </w:r>
            <w:proofErr w:type="spellEnd"/>
          </w:p>
        </w:tc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Countries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territories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not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specified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for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commercial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or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military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reasons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in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the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framework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intra-Union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trade</w:t>
            </w:r>
            <w:proofErr w:type="spellEnd"/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QZ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Countries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territories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not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specified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for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commercial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or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military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reasons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in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the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framework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trade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with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third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countries</w:t>
            </w:r>
            <w:proofErr w:type="spellEnd"/>
          </w:p>
        </w:tc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Countries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territories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not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specified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for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commercial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or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military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reasons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in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the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framework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extra-Union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trade</w:t>
            </w:r>
            <w:proofErr w:type="spellEnd"/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SZ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Swaziland</w:t>
            </w:r>
            <w:proofErr w:type="spellEnd"/>
          </w:p>
        </w:tc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Eswatini</w:t>
            </w:r>
            <w:proofErr w:type="spellEnd"/>
          </w:p>
        </w:tc>
      </w:tr>
      <w:tr w:rsidR="00600E7E" w:rsidRPr="00600E7E" w:rsidTr="00FE3DA9">
        <w:trPr>
          <w:trHeight w:val="593"/>
        </w:trPr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VA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Holy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See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(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Vatican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City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State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Holy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See</w:t>
            </w:r>
            <w:proofErr w:type="spellEnd"/>
          </w:p>
        </w:tc>
      </w:tr>
    </w:tbl>
    <w:p w:rsidR="00600E7E" w:rsidRDefault="00600E7E" w:rsidP="00600E7E">
      <w:pPr>
        <w:jc w:val="center"/>
      </w:pPr>
    </w:p>
    <w:p w:rsidR="00600E7E" w:rsidRDefault="00600E7E">
      <w:r>
        <w:br w:type="page"/>
      </w:r>
    </w:p>
    <w:p w:rsidR="00600E7E" w:rsidRDefault="00237C9F" w:rsidP="00B1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Ekonomické zóny</w:t>
      </w:r>
    </w:p>
    <w:p w:rsidR="00B1488A" w:rsidRDefault="00B1488A" w:rsidP="00600E7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2289"/>
        <w:gridCol w:w="85"/>
        <w:gridCol w:w="79"/>
        <w:gridCol w:w="751"/>
        <w:gridCol w:w="3201"/>
      </w:tblGrid>
      <w:tr w:rsidR="00600E7E" w:rsidRPr="00600E7E" w:rsidTr="00600E7E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600E7E" w:rsidRPr="00600E7E" w:rsidRDefault="00600E7E" w:rsidP="00600E7E">
            <w:pPr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Ekonomické </w:t>
            </w:r>
            <w:r w:rsidR="00237C9F">
              <w:rPr>
                <w:rFonts w:ascii="Times New Roman" w:eastAsia="Times New Roman" w:hAnsi="Times New Roman" w:cs="Times New Roman"/>
                <w:b/>
                <w:lang w:eastAsia="cs-CZ"/>
              </w:rPr>
              <w:t>zóny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Ekonomická zóna:</w:t>
            </w:r>
          </w:p>
        </w:tc>
        <w:tc>
          <w:tcPr>
            <w:tcW w:w="2142" w:type="pct"/>
            <w:gridSpan w:val="4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Změna:</w:t>
            </w:r>
          </w:p>
        </w:tc>
      </w:tr>
      <w:tr w:rsidR="00600E7E" w:rsidRPr="00600E7E" w:rsidTr="00600E7E">
        <w:trPr>
          <w:trHeight w:val="593"/>
        </w:trPr>
        <w:tc>
          <w:tcPr>
            <w:tcW w:w="5000" w:type="pct"/>
            <w:gridSpan w:val="6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Změny platné od 1. ledna 2011: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1013  Eurozóna od roku 1999 (vývojově)</w:t>
            </w:r>
          </w:p>
        </w:tc>
        <w:tc>
          <w:tcPr>
            <w:tcW w:w="214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EE  (053)  Estonsko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1014  Země mimo eurozónu 1999 (vývojově)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EE  (053)  Estonsko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1130  Kandidátské země</w:t>
            </w:r>
          </w:p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42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IS  (024)  Island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ME  (097)  Černá Hora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ind w:left="639" w:hanging="639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1820  Organizace pro hospodářskou spolupráci a rozvoj </w:t>
            </w:r>
          </w:p>
          <w:p w:rsidR="00600E7E" w:rsidRPr="00600E7E" w:rsidRDefault="00600E7E" w:rsidP="00600E7E">
            <w:pPr>
              <w:spacing w:before="120" w:after="0" w:line="240" w:lineRule="auto"/>
              <w:ind w:left="639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(bez EU)</w:t>
            </w:r>
          </w:p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</w:p>
        </w:tc>
        <w:tc>
          <w:tcPr>
            <w:tcW w:w="2142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CL  (512)  Chile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IL  (624)  Izrael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2017  Eurozóna (17)</w:t>
            </w:r>
          </w:p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42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1117  Eurozóna (16)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EE  (053)  Estonsko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2117  Země mimo eurozónu (17)</w:t>
            </w:r>
          </w:p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42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1118  Země mimo eurozónu (16)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EE  (053)  Estonsku</w:t>
            </w:r>
          </w:p>
        </w:tc>
      </w:tr>
      <w:tr w:rsidR="00600E7E" w:rsidRPr="00600E7E" w:rsidTr="00600E7E">
        <w:trPr>
          <w:trHeight w:val="593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Změny platné od 1. ledna 2012: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1430  Nejméně rozvinuté země</w:t>
            </w:r>
          </w:p>
        </w:tc>
        <w:tc>
          <w:tcPr>
            <w:tcW w:w="21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MV  (667)  Maledivy</w:t>
            </w:r>
          </w:p>
        </w:tc>
      </w:tr>
      <w:tr w:rsidR="00600E7E" w:rsidRPr="00600E7E" w:rsidTr="00600E7E">
        <w:trPr>
          <w:trHeight w:val="593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Změny platné od 1. ledna 2013:</w:t>
            </w:r>
          </w:p>
        </w:tc>
      </w:tr>
      <w:tr w:rsidR="00600E7E" w:rsidRPr="00600E7E" w:rsidTr="001D600C">
        <w:tc>
          <w:tcPr>
            <w:tcW w:w="285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1011 Země mimo Evropskou unii (vývojově)</w:t>
            </w:r>
          </w:p>
        </w:tc>
        <w:tc>
          <w:tcPr>
            <w:tcW w:w="214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AN (478) Nizozemské Antily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BL (466) Svatý Bartoloměj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+ BQ (477)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Bonaire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, Svatý Eustach a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Saba</w:t>
            </w:r>
            <w:proofErr w:type="spellEnd"/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CW (475) Curaçao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EH (229) Západní Sahara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SS (225) Jižní Súdán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SX (479) Svatý Martin (nizozemská část)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QP (955) Volné moře</w:t>
            </w:r>
          </w:p>
        </w:tc>
      </w:tr>
      <w:tr w:rsidR="00600E7E" w:rsidRPr="00600E7E" w:rsidTr="001D600C">
        <w:trPr>
          <w:trHeight w:val="504"/>
        </w:trPr>
        <w:tc>
          <w:tcPr>
            <w:tcW w:w="285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1014 Země mimo eurozónu 1999 (vývojově)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AN (478) Nizozemské Antily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BL (466) Svatý Bartoloměj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+ BQ (477)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Bonaire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, Svatý Eustach a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Saba</w:t>
            </w:r>
            <w:proofErr w:type="spellEnd"/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CW (475) Curaçao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+ EH (229) Západní Sahara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SS (225) Jižní Súdán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SX (479) Svatý Martin (nizozemská část)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QP (955) Volné moře</w:t>
            </w:r>
          </w:p>
        </w:tc>
      </w:tr>
      <w:tr w:rsidR="00600E7E" w:rsidRPr="00600E7E" w:rsidTr="001D600C">
        <w:trPr>
          <w:trHeight w:val="504"/>
        </w:trPr>
        <w:tc>
          <w:tcPr>
            <w:tcW w:w="285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1130  Kandidátské země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XS  (098)  Srbsko</w:t>
            </w:r>
          </w:p>
        </w:tc>
      </w:tr>
      <w:tr w:rsidR="00600E7E" w:rsidRPr="00600E7E" w:rsidTr="001D600C">
        <w:trPr>
          <w:trHeight w:val="504"/>
        </w:trPr>
        <w:tc>
          <w:tcPr>
            <w:tcW w:w="285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1330  Společný jihoamerický trh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  <w:tab w:val="left" w:pos="1258"/>
                <w:tab w:val="left" w:pos="1602"/>
              </w:tabs>
              <w:spacing w:before="120" w:after="120" w:line="240" w:lineRule="auto"/>
              <w:ind w:left="1258" w:hanging="1258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+ VE  (484) 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Bolívarovská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republika Venezuela</w:t>
            </w:r>
          </w:p>
        </w:tc>
      </w:tr>
      <w:tr w:rsidR="00600E7E" w:rsidRPr="00600E7E" w:rsidTr="001D600C">
        <w:trPr>
          <w:trHeight w:val="477"/>
        </w:trPr>
        <w:tc>
          <w:tcPr>
            <w:tcW w:w="285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1430  Nejméně rozvinuté země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SS  (225)  Jižní Súdán</w:t>
            </w:r>
          </w:p>
        </w:tc>
      </w:tr>
      <w:tr w:rsidR="00600E7E" w:rsidRPr="00600E7E" w:rsidTr="001D600C">
        <w:trPr>
          <w:trHeight w:val="477"/>
        </w:trPr>
        <w:tc>
          <w:tcPr>
            <w:tcW w:w="285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1814 Země mimo Evropskou unii (27)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AN (478) Nizozemské Antily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BL (466) Svatý Bartoloměj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+ BQ (477)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Bonaire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, Svatý Eustach a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Saba</w:t>
            </w:r>
            <w:proofErr w:type="spellEnd"/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CW (475) Curaçao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EH (229) Západní Sahara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SS (225) Jižní Súdán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SX (479) Svatý Martin (nizozemská část)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QP (955) Volné moře</w:t>
            </w:r>
          </w:p>
        </w:tc>
      </w:tr>
      <w:tr w:rsidR="00600E7E" w:rsidRPr="00600E7E" w:rsidTr="001D600C">
        <w:trPr>
          <w:trHeight w:val="477"/>
        </w:trPr>
        <w:tc>
          <w:tcPr>
            <w:tcW w:w="285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2117 Země mimo eurozónu (17)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AN (478) Nizozemské Antily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BL (466) Svatý Bartoloměj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+ BQ (477)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Bonaire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, Svatý Eustach a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Saba</w:t>
            </w:r>
            <w:proofErr w:type="spellEnd"/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CW (475) Curaçao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EH (229) Západní Sahara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SS (225) Jižní Súdán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SX (479) Svatý Martin (nizozemská část)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QP (955) Volné moře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600E7E" w:rsidRPr="00600E7E" w:rsidRDefault="00600E7E" w:rsidP="00600E7E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00E7E" w:rsidRPr="00600E7E" w:rsidTr="00600E7E">
        <w:trPr>
          <w:trHeight w:val="59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 w:type="page"/>
            </w: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Změny platné od 1. července 2013: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1010  Evropská unie (vývojově)</w:t>
            </w:r>
          </w:p>
        </w:tc>
        <w:tc>
          <w:tcPr>
            <w:tcW w:w="214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HR  (092)  Chorvatsko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1011 Země mimo Evropskou unii (vývojově)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HR  (092)  Chorvatsko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1051  Země Středomoří (bez EU)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HR  (092)  Chorvatsko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1055  Unie pro Středomoří (bez EU)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HR  (092)  Chorvatsko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1115 Evropský hospodářský prostor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HR  (092)  Chorvatsko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1120  Země západního Balkánu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HR  (092)  Chorvatsko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1130  Kandidátské země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HR  (092)  Chorvatsko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2028  Evropská unie (28)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1112  Evropská unie (27)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HR  (092)  Chorvatsko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2128  Země mimo Evropskou unii (28)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1814  Země mimo Evropskou unii (27)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HR  (092)  Chorvatsko</w:t>
            </w:r>
          </w:p>
        </w:tc>
      </w:tr>
      <w:tr w:rsidR="00600E7E" w:rsidRPr="00600E7E" w:rsidTr="00600E7E">
        <w:trPr>
          <w:trHeight w:val="593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Změny platné od 1. ledna 2014: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1013  Eurozóna od roku 1999 (vývojově)</w:t>
            </w:r>
          </w:p>
        </w:tc>
        <w:tc>
          <w:tcPr>
            <w:tcW w:w="214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LV  (054)  Lotyšsko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1014  Země mimo eurozónu 1999 (vývojově)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LV  (054)  Lotyšsko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1430  Nejméně rozvinuté země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WS  (819)  Samoa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2018  Eurozóna (18)</w:t>
            </w:r>
          </w:p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42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2017  Eurozóna (17)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LV  (054)  Lotyšsko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2118  Země mimo eurozónu (18)</w:t>
            </w:r>
          </w:p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42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2117  Země mimo eurozónu (17)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LV  (054)  Lotyšsko</w:t>
            </w:r>
          </w:p>
        </w:tc>
      </w:tr>
      <w:tr w:rsidR="00600E7E" w:rsidRPr="00600E7E" w:rsidTr="00600E7E">
        <w:trPr>
          <w:trHeight w:val="593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EF7D0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Změny platné od 1. ledna 2015: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1013  Eurozóna od roku 1999 (vývojově)</w:t>
            </w:r>
          </w:p>
        </w:tc>
        <w:tc>
          <w:tcPr>
            <w:tcW w:w="214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LT (055) Litva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1014  Země mimo eurozónu 1999 (vývojově)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LT (055) Litva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1130  Kandidátské země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AL (070) Albánie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2019  Eurozóna (19)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2018 Eurozóna (18)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LT (055) Litva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2119  Země mimo eurozónu (19)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2118  Země mimo eurozónu (18)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LT  (055)  Litva</w:t>
            </w:r>
          </w:p>
        </w:tc>
      </w:tr>
      <w:tr w:rsidR="00600E7E" w:rsidRPr="00600E7E" w:rsidTr="00600E7E">
        <w:trPr>
          <w:trHeight w:val="59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Změny platné od 1. ledna 2016: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1053  Organizace zemí vyvážející ropu</w:t>
            </w:r>
          </w:p>
        </w:tc>
        <w:tc>
          <w:tcPr>
            <w:tcW w:w="214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ID (700) Indonésie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1130  Kandidátské země</w:t>
            </w:r>
          </w:p>
        </w:tc>
        <w:tc>
          <w:tcPr>
            <w:tcW w:w="2142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IS (024) Island</w:t>
            </w:r>
          </w:p>
        </w:tc>
      </w:tr>
      <w:tr w:rsidR="00600E7E" w:rsidRPr="00600E7E" w:rsidTr="00600E7E">
        <w:trPr>
          <w:trHeight w:val="59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Změny platné od 1. ledna 2017: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1053  Organizace zemí vyvážející ropu</w:t>
            </w:r>
          </w:p>
        </w:tc>
        <w:tc>
          <w:tcPr>
            <w:tcW w:w="21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GA (314) Gabon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ID (700) Indonésie</w:t>
            </w:r>
          </w:p>
        </w:tc>
      </w:tr>
      <w:tr w:rsidR="00600E7E" w:rsidRPr="00600E7E" w:rsidTr="00600E7E">
        <w:trPr>
          <w:trHeight w:val="59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 xml:space="preserve">Změny platné od 1. ledna 2018: </w:t>
            </w: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*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1000 Svět</w:t>
            </w:r>
          </w:p>
        </w:tc>
        <w:tc>
          <w:tcPr>
            <w:tcW w:w="2142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YT (377) Mayotte **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1011 Země mimo Evropskou unii (vývojově)</w:t>
            </w: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YT (377) Mayotte **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1014 Země mimo eurozónu 1999 (vývojově)</w:t>
            </w: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YT (377) Mayotte **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1118 Země mimo eurozónu (16)</w:t>
            </w: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YT (377) Mayotte **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1811 Země mimo Evropskou unii (15)</w:t>
            </w: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YT (377) Mayotte **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1812 Země mimo Evropskou unii (25)</w:t>
            </w: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YT (377) Mayotte **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1813 Země mimo eurozónu (12)</w:t>
            </w: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YT (377) Mayotte **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1814 Země mimo Evropskou unii (27)</w:t>
            </w: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YT (377) Mayotte **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1816 Země mimo eurozónu (13)</w:t>
            </w: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YT (377) Mayotte **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1817 Země mimo eurozónu (15)</w:t>
            </w: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YT (377) Mayotte **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2117 Země mimo eurozónu (17)</w:t>
            </w: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YT (377) Mayotte **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2118 Země mimo eurozónu (18)</w:t>
            </w: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YT (377) Mayotte **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2119 Země mimo eurozónu (19)</w:t>
            </w: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YT (377) Mayotte **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2128 Země mimo Evropskou unii (28)</w:t>
            </w: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YT (377) Mayotte **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+ 1090 Různé - nespecifikované a nevymezené země</w:t>
            </w: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i/>
                <w:lang w:eastAsia="cs-CZ"/>
              </w:rPr>
              <w:t>vznik zóny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QP (955) Volné moře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QQ (950) Rezervy a zásoby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QR (951) Rezervy a zásoby v rámci obchodu uvnitř EU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QS (952) Rezervy a zásoby v rámci obchodu s třetími zeměmi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QU (958) Země a území neuváděné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QV (959) Země a území neuváděné v rámci obchodu uvnitř EU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QW (960) Země a území neuváděné v rámci obchodu s třetími zeměmi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QX (977) Země a území neuváděné z obchodních nebo vojenských důvodů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QY (978) Země a území neuváděné z obchodních nebo vojenských důvodů v rámci obchodu uvnitř EU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QZ (979) Země a území neuváděné z obchodních nebo vojenských důvodů v rámci obchodu s třetími zeměmi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+ 1091 Různé - nespecifikované země, interní</w:t>
            </w: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i/>
                <w:lang w:eastAsia="cs-CZ"/>
              </w:rPr>
              <w:t>vznik zóny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QR (951) Rezervy a zásoby v rámci obchodu uvnitř EU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QV (959) Země a území neuváděné v rámci obchodu uvnitř EU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QY (978) Země a území neuváděné z obchodních nebo vojenských důvodů v rámci obchodu uvnitř EU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+ 1092 Různé - nespecifikované země, externí</w:t>
            </w: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i/>
                <w:lang w:eastAsia="cs-CZ"/>
              </w:rPr>
              <w:t>vznik zóny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QP (955) Volné moře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QQ (950) Rezervy a zásoby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QS (952) Rezervy a zásoby v rámci obchodu s třetími zeměmi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QU (958) Země a území neuváděné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QW (960) Země a území neuváděné v rámci obchodu s třetími zeměmi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QX (977) Země a území neuváděné z obchodních nebo vojenských důvodů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QZ (979) Země a území neuváděné z obchodních nebo vojenských důvodů v rámci obchodu s třetími zeměmi</w:t>
            </w:r>
          </w:p>
        </w:tc>
      </w:tr>
      <w:tr w:rsidR="00600E7E" w:rsidRPr="00600E7E" w:rsidTr="00600E7E">
        <w:trPr>
          <w:trHeight w:val="59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Změny názvů platné od 1. ledna 2018: </w:t>
            </w: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*</w:t>
            </w:r>
          </w:p>
        </w:tc>
      </w:tr>
      <w:tr w:rsidR="00600E7E" w:rsidRPr="00600E7E" w:rsidTr="001D600C">
        <w:trPr>
          <w:trHeight w:val="593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Kód ekonomické zóny</w:t>
            </w:r>
          </w:p>
        </w:tc>
        <w:tc>
          <w:tcPr>
            <w:tcW w:w="166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Původní název ekonomické zóny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Nový název ekonomické zóny</w:t>
            </w:r>
          </w:p>
        </w:tc>
      </w:tr>
      <w:tr w:rsidR="00600E7E" w:rsidRPr="00600E7E" w:rsidTr="001D600C">
        <w:trPr>
          <w:trHeight w:val="593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1010</w:t>
            </w:r>
          </w:p>
        </w:tc>
        <w:tc>
          <w:tcPr>
            <w:tcW w:w="1667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European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Union (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evolutionary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European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Union (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evolutionary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definition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</w:tr>
      <w:tr w:rsidR="00600E7E" w:rsidRPr="00600E7E" w:rsidTr="001D600C">
        <w:trPr>
          <w:trHeight w:val="593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1011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Extra-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European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Union (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evolutionary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Extra-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European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Union (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evolutionary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definition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</w:tr>
      <w:tr w:rsidR="00600E7E" w:rsidRPr="00600E7E" w:rsidTr="001D600C">
        <w:trPr>
          <w:trHeight w:val="593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1013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Euro-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zone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since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1999 (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evolutionary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Euro-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zone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since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1999 (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evolutionary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definition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</w:tr>
      <w:tr w:rsidR="00600E7E" w:rsidRPr="00600E7E" w:rsidTr="001D600C">
        <w:trPr>
          <w:trHeight w:val="593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1014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Extra-euro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zone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since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1999 (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evolutionary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Extra-euro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zone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since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1999 (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evolutionary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definition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</w:tr>
      <w:tr w:rsidR="00600E7E" w:rsidRPr="00600E7E" w:rsidTr="00600E7E">
        <w:trPr>
          <w:trHeight w:val="59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Změny platné od 1. ledna 2018: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Ekonomická zóna:</w:t>
            </w:r>
          </w:p>
        </w:tc>
        <w:tc>
          <w:tcPr>
            <w:tcW w:w="21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Změna: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1053  Organizace zemí vyvážející ropu</w:t>
            </w:r>
          </w:p>
        </w:tc>
        <w:tc>
          <w:tcPr>
            <w:tcW w:w="2142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GQ (310) Rovníková Guinea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1330  Společný jihoamerický trh</w:t>
            </w: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- VE  (484) 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Bolívarovská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republika Venezuela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1430  Nejméně rozvinuté země</w:t>
            </w: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GQ (310) Rovníková Guinea</w:t>
            </w:r>
          </w:p>
        </w:tc>
      </w:tr>
      <w:tr w:rsidR="00600E7E" w:rsidRPr="00600E7E" w:rsidTr="00600E7E">
        <w:trPr>
          <w:trHeight w:val="59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Změny platné od 1. ledna 2019:</w:t>
            </w:r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1053  Organizace zemí vyvážející ropu</w:t>
            </w:r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 xml:space="preserve">+ CG  (318) 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Kongo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br/>
              <w:t xml:space="preserve">-  QA  (644) 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Katar</w:t>
            </w:r>
            <w:proofErr w:type="spellEnd"/>
          </w:p>
        </w:tc>
      </w:tr>
      <w:tr w:rsidR="00600E7E" w:rsidRPr="00600E7E" w:rsidTr="001D600C">
        <w:trPr>
          <w:trHeight w:val="593"/>
        </w:trPr>
        <w:tc>
          <w:tcPr>
            <w:tcW w:w="285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val="en-US" w:eastAsia="cs-CZ"/>
              </w:rPr>
              <w:t xml:space="preserve">1815 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val="en-US" w:eastAsia="cs-CZ"/>
              </w:rPr>
              <w:t>Společenství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val="en-US"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val="en-US" w:eastAsia="cs-CZ"/>
              </w:rPr>
              <w:t>nezávislých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val="en-US"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val="en-US" w:eastAsia="cs-CZ"/>
              </w:rPr>
              <w:t>států</w:t>
            </w:r>
            <w:proofErr w:type="spellEnd"/>
          </w:p>
        </w:tc>
        <w:tc>
          <w:tcPr>
            <w:tcW w:w="2142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val="en-US" w:eastAsia="cs-CZ"/>
              </w:rPr>
              <w:t xml:space="preserve">- UA (072)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val="en-US" w:eastAsia="cs-CZ"/>
              </w:rPr>
              <w:t>Ukrajina</w:t>
            </w:r>
            <w:proofErr w:type="spellEnd"/>
          </w:p>
        </w:tc>
      </w:tr>
      <w:tr w:rsidR="00600E7E" w:rsidRPr="00600E7E" w:rsidTr="00600E7E">
        <w:trPr>
          <w:trHeight w:val="59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val="en-US"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Změny platné od 1. února 2020:</w:t>
            </w:r>
          </w:p>
        </w:tc>
      </w:tr>
      <w:tr w:rsidR="00600E7E" w:rsidRPr="00600E7E" w:rsidTr="00600E7E">
        <w:trPr>
          <w:trHeight w:val="593"/>
        </w:trPr>
        <w:tc>
          <w:tcPr>
            <w:tcW w:w="290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1010 Evropská unie (vývojově)</w:t>
            </w:r>
          </w:p>
        </w:tc>
        <w:tc>
          <w:tcPr>
            <w:tcW w:w="20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GB (006) Spojené království</w:t>
            </w:r>
          </w:p>
        </w:tc>
      </w:tr>
      <w:tr w:rsidR="00600E7E" w:rsidRPr="00600E7E" w:rsidTr="00600E7E">
        <w:trPr>
          <w:trHeight w:val="593"/>
        </w:trPr>
        <w:tc>
          <w:tcPr>
            <w:tcW w:w="290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1011 Země mimo Evropskou unii (vývojově)</w:t>
            </w:r>
          </w:p>
        </w:tc>
        <w:tc>
          <w:tcPr>
            <w:tcW w:w="209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+ </w:t>
            </w: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GB (006) Spojené království</w:t>
            </w:r>
          </w:p>
        </w:tc>
      </w:tr>
      <w:tr w:rsidR="00600E7E" w:rsidRPr="00600E7E" w:rsidTr="00600E7E">
        <w:trPr>
          <w:trHeight w:val="593"/>
        </w:trPr>
        <w:tc>
          <w:tcPr>
            <w:tcW w:w="2902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1115 Evropský hospodářský prostor</w:t>
            </w:r>
          </w:p>
        </w:tc>
        <w:tc>
          <w:tcPr>
            <w:tcW w:w="2098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GB (006) Spojené království</w:t>
            </w:r>
          </w:p>
        </w:tc>
      </w:tr>
      <w:tr w:rsidR="00600E7E" w:rsidRPr="00600E7E" w:rsidTr="00600E7E">
        <w:trPr>
          <w:trHeight w:val="593"/>
        </w:trPr>
        <w:tc>
          <w:tcPr>
            <w:tcW w:w="2902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ind w:left="639" w:hanging="639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1820 Organizace pro hospodářskou spolupráci a rozvoj (bez EU)</w:t>
            </w:r>
          </w:p>
        </w:tc>
        <w:tc>
          <w:tcPr>
            <w:tcW w:w="2098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+ </w:t>
            </w: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GB (006) Spojené království</w:t>
            </w:r>
          </w:p>
        </w:tc>
      </w:tr>
      <w:tr w:rsidR="00600E7E" w:rsidRPr="00600E7E" w:rsidTr="00600E7E">
        <w:trPr>
          <w:trHeight w:val="593"/>
        </w:trPr>
        <w:tc>
          <w:tcPr>
            <w:tcW w:w="2902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+ 2027 Evropská unie (27_2020)</w:t>
            </w:r>
          </w:p>
        </w:tc>
        <w:tc>
          <w:tcPr>
            <w:tcW w:w="2098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2028 Evropská unie (28)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GB (006) Spojené království</w:t>
            </w:r>
          </w:p>
        </w:tc>
      </w:tr>
      <w:tr w:rsidR="00600E7E" w:rsidRPr="00600E7E" w:rsidTr="00600E7E">
        <w:trPr>
          <w:trHeight w:val="593"/>
        </w:trPr>
        <w:tc>
          <w:tcPr>
            <w:tcW w:w="2902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+ 2127 Země mimo Evropskou unii (27_2020)</w:t>
            </w:r>
          </w:p>
        </w:tc>
        <w:tc>
          <w:tcPr>
            <w:tcW w:w="2098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2128 Země mimo Evropskou unii (28)</w:t>
            </w:r>
          </w:p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GB (006) Spojené království</w:t>
            </w:r>
          </w:p>
        </w:tc>
      </w:tr>
      <w:tr w:rsidR="00600E7E" w:rsidRPr="00600E7E" w:rsidTr="00600E7E">
        <w:trPr>
          <w:trHeight w:val="59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Změny platné od 1. ledna 2021:</w:t>
            </w:r>
          </w:p>
        </w:tc>
      </w:tr>
      <w:tr w:rsidR="00600E7E" w:rsidRPr="00600E7E" w:rsidTr="00600E7E">
        <w:trPr>
          <w:trHeight w:val="593"/>
        </w:trPr>
        <w:tc>
          <w:tcPr>
            <w:tcW w:w="2902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ind w:left="639" w:hanging="639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1053  Organizace zemí vyvážející ropu</w:t>
            </w:r>
          </w:p>
        </w:tc>
        <w:tc>
          <w:tcPr>
            <w:tcW w:w="2098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-  </w:t>
            </w: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EC  (500) Ekvádor</w:t>
            </w:r>
          </w:p>
        </w:tc>
      </w:tr>
      <w:tr w:rsidR="00600E7E" w:rsidRPr="00600E7E" w:rsidTr="00600E7E">
        <w:trPr>
          <w:trHeight w:val="593"/>
        </w:trPr>
        <w:tc>
          <w:tcPr>
            <w:tcW w:w="2902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1430 Nejméně rozvinuté země</w:t>
            </w:r>
          </w:p>
        </w:tc>
        <w:tc>
          <w:tcPr>
            <w:tcW w:w="2098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-  VU (816) Vanuatu</w:t>
            </w:r>
          </w:p>
        </w:tc>
      </w:tr>
      <w:tr w:rsidR="00600E7E" w:rsidRPr="00600E7E" w:rsidTr="001D600C">
        <w:trPr>
          <w:trHeight w:val="593"/>
        </w:trPr>
        <w:tc>
          <w:tcPr>
            <w:tcW w:w="2902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spacing w:before="120" w:after="0" w:line="240" w:lineRule="auto"/>
              <w:ind w:left="639" w:hanging="639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1820  Organizace pro hospodářskou spolupráci a rozvoj </w:t>
            </w:r>
          </w:p>
          <w:p w:rsidR="00600E7E" w:rsidRPr="00600E7E" w:rsidRDefault="00600E7E" w:rsidP="00600E7E">
            <w:pPr>
              <w:spacing w:before="120" w:after="0" w:line="240" w:lineRule="auto"/>
              <w:ind w:left="639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(bez EU)</w:t>
            </w:r>
          </w:p>
        </w:tc>
        <w:tc>
          <w:tcPr>
            <w:tcW w:w="2098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E7E" w:rsidRPr="00600E7E" w:rsidRDefault="00600E7E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+  CO (480) Kolumbie</w:t>
            </w:r>
          </w:p>
        </w:tc>
      </w:tr>
      <w:tr w:rsidR="001D600C" w:rsidRPr="00600E7E" w:rsidTr="00DD1F57">
        <w:trPr>
          <w:trHeight w:val="59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D600C" w:rsidRPr="00600E7E" w:rsidRDefault="001D600C" w:rsidP="00600E7E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Změny platné od 1. ledna 2022</w:t>
            </w: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:</w:t>
            </w:r>
          </w:p>
        </w:tc>
      </w:tr>
      <w:tr w:rsidR="001D600C" w:rsidRPr="00600E7E" w:rsidTr="007867B4">
        <w:trPr>
          <w:trHeight w:val="593"/>
        </w:trPr>
        <w:tc>
          <w:tcPr>
            <w:tcW w:w="290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00C" w:rsidRDefault="0000673F" w:rsidP="00DD1F57">
            <w:pPr>
              <w:spacing w:before="120" w:after="0" w:line="240" w:lineRule="auto"/>
              <w:ind w:left="639" w:hanging="639"/>
              <w:rPr>
                <w:rFonts w:ascii="Times New Roman" w:eastAsia="Times New Roman" w:hAnsi="Times New Roman" w:cs="Times New Roman"/>
                <w:lang w:eastAsia="cs-CZ"/>
              </w:rPr>
            </w:pPr>
            <w:r w:rsidRPr="0000673F">
              <w:rPr>
                <w:rFonts w:ascii="Times New Roman" w:eastAsia="Times New Roman" w:hAnsi="Times New Roman" w:cs="Times New Roman"/>
                <w:lang w:eastAsia="cs-CZ"/>
              </w:rPr>
              <w:t>1820  Organ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izace pro hospodářskou spolupráci a rozvoj </w:t>
            </w:r>
          </w:p>
          <w:p w:rsidR="0000673F" w:rsidRPr="00DD1F57" w:rsidRDefault="0000673F" w:rsidP="00DD1F57">
            <w:pPr>
              <w:spacing w:before="120" w:after="0" w:line="240" w:lineRule="auto"/>
              <w:ind w:left="639"/>
              <w:rPr>
                <w:rFonts w:ascii="Times New Roman" w:eastAsia="Times New Roman" w:hAnsi="Times New Roman" w:cs="Times New Roman"/>
                <w:lang w:eastAsia="cs-CZ"/>
              </w:rPr>
            </w:pPr>
            <w:r w:rsidRPr="0000673F">
              <w:rPr>
                <w:rFonts w:ascii="Times New Roman" w:eastAsia="Times New Roman" w:hAnsi="Times New Roman" w:cs="Times New Roman"/>
                <w:lang w:eastAsia="cs-CZ"/>
              </w:rPr>
              <w:t>(bez EU)</w:t>
            </w:r>
          </w:p>
        </w:tc>
        <w:tc>
          <w:tcPr>
            <w:tcW w:w="209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00C" w:rsidRPr="00600E7E" w:rsidRDefault="0000673F" w:rsidP="00DD1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0673F">
              <w:rPr>
                <w:rFonts w:ascii="Times New Roman" w:eastAsia="Times New Roman" w:hAnsi="Times New Roman" w:cs="Times New Roman"/>
                <w:lang w:eastAsia="cs-CZ"/>
              </w:rPr>
              <w:t>+  CR (436) Kostarika</w:t>
            </w:r>
          </w:p>
        </w:tc>
      </w:tr>
      <w:tr w:rsidR="007867B4" w:rsidRPr="00600E7E" w:rsidTr="007867B4">
        <w:trPr>
          <w:trHeight w:val="59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7867B4" w:rsidRPr="007867B4" w:rsidRDefault="007867B4" w:rsidP="007867B4">
            <w:pPr>
              <w:tabs>
                <w:tab w:val="left" w:pos="612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Změny platné od 1. ledna 2023</w:t>
            </w: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:</w:t>
            </w:r>
          </w:p>
        </w:tc>
      </w:tr>
      <w:tr w:rsidR="007867B4" w:rsidRPr="00600E7E" w:rsidTr="00890942">
        <w:trPr>
          <w:trHeight w:val="593"/>
        </w:trPr>
        <w:tc>
          <w:tcPr>
            <w:tcW w:w="2902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67B4" w:rsidRPr="00600E7E" w:rsidRDefault="00C813C4" w:rsidP="00EB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1013 </w:t>
            </w:r>
            <w:r w:rsidR="00EB54F3" w:rsidRPr="00600E7E">
              <w:rPr>
                <w:rFonts w:ascii="Times New Roman" w:eastAsia="Times New Roman" w:hAnsi="Times New Roman" w:cs="Times New Roman"/>
                <w:lang w:eastAsia="cs-CZ"/>
              </w:rPr>
              <w:t>Eurozóna od roku 1999 (vývojově)</w:t>
            </w:r>
          </w:p>
        </w:tc>
        <w:tc>
          <w:tcPr>
            <w:tcW w:w="2098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67B4" w:rsidRPr="00600E7E" w:rsidRDefault="00EB54F3" w:rsidP="00EB5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+ HR </w:t>
            </w: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(092) Chorvatsko</w:t>
            </w:r>
          </w:p>
        </w:tc>
      </w:tr>
      <w:tr w:rsidR="00EB54F3" w:rsidRPr="00600E7E" w:rsidTr="00890942">
        <w:trPr>
          <w:trHeight w:val="593"/>
        </w:trPr>
        <w:tc>
          <w:tcPr>
            <w:tcW w:w="2902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4F3" w:rsidRPr="00600E7E" w:rsidRDefault="00EB54F3" w:rsidP="00890942">
            <w:pPr>
              <w:spacing w:before="120" w:after="0" w:line="240" w:lineRule="auto"/>
              <w:ind w:left="639" w:hanging="639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1014  Země mimo eurozónu 1999 (vývojově)</w:t>
            </w:r>
          </w:p>
        </w:tc>
        <w:tc>
          <w:tcPr>
            <w:tcW w:w="2098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4F3" w:rsidRPr="00600E7E" w:rsidRDefault="00EB54F3" w:rsidP="00890942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- HR </w:t>
            </w: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(092) Chorvatsko</w:t>
            </w:r>
          </w:p>
        </w:tc>
      </w:tr>
      <w:tr w:rsidR="00EB54F3" w:rsidRPr="00600E7E" w:rsidTr="00890942">
        <w:trPr>
          <w:trHeight w:val="593"/>
        </w:trPr>
        <w:tc>
          <w:tcPr>
            <w:tcW w:w="2902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4F3" w:rsidRPr="00600E7E" w:rsidRDefault="00101ACD" w:rsidP="00101AC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1130 </w:t>
            </w: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Kandidátské země</w:t>
            </w:r>
          </w:p>
        </w:tc>
        <w:tc>
          <w:tcPr>
            <w:tcW w:w="2098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4F3" w:rsidRDefault="00101ACD" w:rsidP="00890942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+ BA </w:t>
            </w:r>
            <w:r w:rsidR="00C813C4">
              <w:rPr>
                <w:rFonts w:ascii="Times New Roman" w:eastAsia="Times New Roman" w:hAnsi="Times New Roman" w:cs="Times New Roman"/>
                <w:lang w:eastAsia="cs-CZ"/>
              </w:rPr>
              <w:t xml:space="preserve">(093) </w:t>
            </w:r>
            <w:r w:rsidRPr="00101ACD">
              <w:rPr>
                <w:rFonts w:ascii="Times New Roman" w:eastAsia="Times New Roman" w:hAnsi="Times New Roman" w:cs="Times New Roman"/>
                <w:lang w:eastAsia="cs-CZ"/>
              </w:rPr>
              <w:t>Bosna a Hercegovina</w:t>
            </w:r>
          </w:p>
          <w:p w:rsidR="00101ACD" w:rsidRDefault="00101ACD" w:rsidP="00890942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+ MD </w:t>
            </w:r>
            <w:r w:rsidR="00C813C4">
              <w:rPr>
                <w:rFonts w:ascii="Times New Roman" w:eastAsia="Times New Roman" w:hAnsi="Times New Roman" w:cs="Times New Roman"/>
                <w:lang w:eastAsia="cs-CZ"/>
              </w:rPr>
              <w:t xml:space="preserve">(074) </w:t>
            </w:r>
            <w:r w:rsidRPr="00101ACD">
              <w:rPr>
                <w:rFonts w:ascii="Times New Roman" w:eastAsia="Times New Roman" w:hAnsi="Times New Roman" w:cs="Times New Roman"/>
                <w:lang w:eastAsia="cs-CZ"/>
              </w:rPr>
              <w:t>Moldavská republika</w:t>
            </w:r>
          </w:p>
          <w:p w:rsidR="00101ACD" w:rsidRDefault="00101ACD" w:rsidP="00890942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+ UA </w:t>
            </w:r>
            <w:r w:rsidR="00C813C4">
              <w:rPr>
                <w:rFonts w:ascii="Times New Roman" w:eastAsia="Times New Roman" w:hAnsi="Times New Roman" w:cs="Times New Roman"/>
                <w:lang w:eastAsia="cs-CZ"/>
              </w:rPr>
              <w:t xml:space="preserve">(072) </w:t>
            </w:r>
            <w:r w:rsidRPr="00101ACD">
              <w:rPr>
                <w:rFonts w:ascii="Times New Roman" w:eastAsia="Times New Roman" w:hAnsi="Times New Roman" w:cs="Times New Roman"/>
                <w:lang w:eastAsia="cs-CZ"/>
              </w:rPr>
              <w:t>Ukrajina</w:t>
            </w:r>
          </w:p>
        </w:tc>
      </w:tr>
      <w:tr w:rsidR="00062052" w:rsidRPr="00600E7E" w:rsidTr="00890942">
        <w:trPr>
          <w:trHeight w:val="593"/>
        </w:trPr>
        <w:tc>
          <w:tcPr>
            <w:tcW w:w="2902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052" w:rsidRDefault="00062052" w:rsidP="00101AC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+ 2020 Eurozóna (20)</w:t>
            </w:r>
          </w:p>
        </w:tc>
        <w:tc>
          <w:tcPr>
            <w:tcW w:w="2098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052" w:rsidRDefault="00062052" w:rsidP="00890942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2019 Eurozóna (19)</w:t>
            </w:r>
          </w:p>
          <w:p w:rsidR="00062052" w:rsidRDefault="00062052" w:rsidP="00890942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+ HR </w:t>
            </w: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(092) Chorvatsko</w:t>
            </w:r>
          </w:p>
        </w:tc>
      </w:tr>
      <w:tr w:rsidR="00062052" w:rsidRPr="00600E7E" w:rsidTr="00890942">
        <w:trPr>
          <w:trHeight w:val="593"/>
        </w:trPr>
        <w:tc>
          <w:tcPr>
            <w:tcW w:w="2902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052" w:rsidRDefault="00062052" w:rsidP="00101AC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+ 2120 Země mimo eurozónu (20</w:t>
            </w: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2098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052" w:rsidRDefault="00062052" w:rsidP="00890942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2119 </w:t>
            </w: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Země mimo eurozónu (19)</w:t>
            </w:r>
          </w:p>
          <w:p w:rsidR="00062052" w:rsidRDefault="00062052" w:rsidP="00890942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- HR </w:t>
            </w: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(092) Chorvatsko</w:t>
            </w:r>
          </w:p>
        </w:tc>
      </w:tr>
      <w:tr w:rsidR="00350EC3" w:rsidRPr="00600E7E" w:rsidTr="00890942">
        <w:trPr>
          <w:trHeight w:val="593"/>
        </w:trPr>
        <w:tc>
          <w:tcPr>
            <w:tcW w:w="2902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EC3" w:rsidRPr="00824207" w:rsidRDefault="00350EC3" w:rsidP="00101AC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bookmarkStart w:id="0" w:name="_GoBack"/>
            <w:bookmarkEnd w:id="0"/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>1055 Unie pro Středomoří (bez EU)</w:t>
            </w:r>
          </w:p>
        </w:tc>
        <w:tc>
          <w:tcPr>
            <w:tcW w:w="2098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EC3" w:rsidRPr="00824207" w:rsidRDefault="00350EC3" w:rsidP="00890942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>+ MK (096) Severní Makedonie</w:t>
            </w:r>
            <w:r w:rsidR="0016417E" w:rsidRPr="00824207">
              <w:rPr>
                <w:rStyle w:val="Znakapoznpodarou"/>
                <w:rFonts w:ascii="Times New Roman" w:eastAsia="Times New Roman" w:hAnsi="Times New Roman" w:cs="Times New Roman"/>
                <w:lang w:eastAsia="cs-CZ"/>
              </w:rPr>
              <w:footnoteReference w:id="1"/>
            </w:r>
          </w:p>
        </w:tc>
      </w:tr>
      <w:tr w:rsidR="007867B4" w:rsidRPr="00600E7E" w:rsidTr="00890942">
        <w:trPr>
          <w:trHeight w:val="59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7867B4" w:rsidRPr="00600E7E" w:rsidRDefault="007867B4" w:rsidP="00890942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Změ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ny názvů platné od 1. ledna 2023</w:t>
            </w: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: </w:t>
            </w:r>
          </w:p>
        </w:tc>
      </w:tr>
      <w:tr w:rsidR="007867B4" w:rsidRPr="00600E7E" w:rsidTr="00890942">
        <w:trPr>
          <w:trHeight w:val="593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7867B4" w:rsidRPr="00600E7E" w:rsidRDefault="007867B4" w:rsidP="0089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Kód ekonomické zóny</w:t>
            </w:r>
          </w:p>
        </w:tc>
        <w:tc>
          <w:tcPr>
            <w:tcW w:w="166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7867B4" w:rsidRPr="00600E7E" w:rsidRDefault="007867B4" w:rsidP="0089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Původní název ekonomické zóny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7867B4" w:rsidRPr="00600E7E" w:rsidRDefault="007867B4" w:rsidP="0089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Nový název ekonomické zóny</w:t>
            </w:r>
          </w:p>
        </w:tc>
      </w:tr>
      <w:tr w:rsidR="00EB54F3" w:rsidRPr="00600E7E" w:rsidTr="00890942">
        <w:trPr>
          <w:trHeight w:val="593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4F3" w:rsidRPr="00600E7E" w:rsidRDefault="00EB54F3" w:rsidP="00EB54F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1013</w:t>
            </w:r>
          </w:p>
        </w:tc>
        <w:tc>
          <w:tcPr>
            <w:tcW w:w="1667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4F3" w:rsidRPr="00600E7E" w:rsidRDefault="00322D7C" w:rsidP="00EB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22D7C">
              <w:rPr>
                <w:rFonts w:ascii="Times New Roman" w:eastAsia="Times New Roman" w:hAnsi="Times New Roman" w:cs="Times New Roman"/>
                <w:lang w:eastAsia="cs-CZ"/>
              </w:rPr>
              <w:t>Euro-</w:t>
            </w:r>
            <w:proofErr w:type="spellStart"/>
            <w:r w:rsidRPr="00322D7C">
              <w:rPr>
                <w:rFonts w:ascii="Times New Roman" w:eastAsia="Times New Roman" w:hAnsi="Times New Roman" w:cs="Times New Roman"/>
                <w:lang w:eastAsia="cs-CZ"/>
              </w:rPr>
              <w:t>zone</w:t>
            </w:r>
            <w:proofErr w:type="spellEnd"/>
            <w:r w:rsidRPr="00322D7C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322D7C">
              <w:rPr>
                <w:rFonts w:ascii="Times New Roman" w:eastAsia="Times New Roman" w:hAnsi="Times New Roman" w:cs="Times New Roman"/>
                <w:lang w:eastAsia="cs-CZ"/>
              </w:rPr>
              <w:t>since</w:t>
            </w:r>
            <w:proofErr w:type="spellEnd"/>
            <w:r w:rsidRPr="00322D7C">
              <w:rPr>
                <w:rFonts w:ascii="Times New Roman" w:eastAsia="Times New Roman" w:hAnsi="Times New Roman" w:cs="Times New Roman"/>
                <w:lang w:eastAsia="cs-CZ"/>
              </w:rPr>
              <w:t xml:space="preserve"> 1999 (</w:t>
            </w:r>
            <w:proofErr w:type="spellStart"/>
            <w:r w:rsidRPr="00322D7C">
              <w:rPr>
                <w:rFonts w:ascii="Times New Roman" w:eastAsia="Times New Roman" w:hAnsi="Times New Roman" w:cs="Times New Roman"/>
                <w:lang w:eastAsia="cs-CZ"/>
              </w:rPr>
              <w:t>evolutionary</w:t>
            </w:r>
            <w:proofErr w:type="spellEnd"/>
            <w:r w:rsidRPr="00322D7C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322D7C">
              <w:rPr>
                <w:rFonts w:ascii="Times New Roman" w:eastAsia="Times New Roman" w:hAnsi="Times New Roman" w:cs="Times New Roman"/>
                <w:lang w:eastAsia="cs-CZ"/>
              </w:rPr>
              <w:t>definition</w:t>
            </w:r>
            <w:proofErr w:type="spellEnd"/>
            <w:r w:rsidRPr="00322D7C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4F3" w:rsidRPr="00600E7E" w:rsidRDefault="00EB54F3" w:rsidP="00EB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Euro area</w:t>
            </w: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since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1999 (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evolutionary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definition</w:t>
            </w:r>
            <w:proofErr w:type="spellEnd"/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</w:tr>
      <w:tr w:rsidR="00EB54F3" w:rsidRPr="00600E7E" w:rsidTr="00890942">
        <w:trPr>
          <w:trHeight w:val="593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4F3" w:rsidRPr="00600E7E" w:rsidRDefault="00EB54F3" w:rsidP="00EB54F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1014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4F3" w:rsidRPr="00600E7E" w:rsidRDefault="00EB54F3" w:rsidP="00EB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B54F3">
              <w:rPr>
                <w:rFonts w:ascii="Times New Roman" w:eastAsia="Times New Roman" w:hAnsi="Times New Roman" w:cs="Times New Roman"/>
                <w:lang w:eastAsia="cs-CZ"/>
              </w:rPr>
              <w:t>Extra-euro-</w:t>
            </w:r>
            <w:proofErr w:type="spellStart"/>
            <w:r w:rsidRPr="00EB54F3">
              <w:rPr>
                <w:rFonts w:ascii="Times New Roman" w:eastAsia="Times New Roman" w:hAnsi="Times New Roman" w:cs="Times New Roman"/>
                <w:lang w:eastAsia="cs-CZ"/>
              </w:rPr>
              <w:t>zone</w:t>
            </w:r>
            <w:proofErr w:type="spellEnd"/>
            <w:r w:rsidRPr="00EB54F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EB54F3">
              <w:rPr>
                <w:rFonts w:ascii="Times New Roman" w:eastAsia="Times New Roman" w:hAnsi="Times New Roman" w:cs="Times New Roman"/>
                <w:lang w:eastAsia="cs-CZ"/>
              </w:rPr>
              <w:t>since</w:t>
            </w:r>
            <w:proofErr w:type="spellEnd"/>
            <w:r w:rsidRPr="00EB54F3">
              <w:rPr>
                <w:rFonts w:ascii="Times New Roman" w:eastAsia="Times New Roman" w:hAnsi="Times New Roman" w:cs="Times New Roman"/>
                <w:lang w:eastAsia="cs-CZ"/>
              </w:rPr>
              <w:t xml:space="preserve"> 1999 (</w:t>
            </w:r>
            <w:proofErr w:type="spellStart"/>
            <w:r w:rsidRPr="00EB54F3">
              <w:rPr>
                <w:rFonts w:ascii="Times New Roman" w:eastAsia="Times New Roman" w:hAnsi="Times New Roman" w:cs="Times New Roman"/>
                <w:lang w:eastAsia="cs-CZ"/>
              </w:rPr>
              <w:t>evolutionary</w:t>
            </w:r>
            <w:proofErr w:type="spellEnd"/>
            <w:r w:rsidRPr="00EB54F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EB54F3">
              <w:rPr>
                <w:rFonts w:ascii="Times New Roman" w:eastAsia="Times New Roman" w:hAnsi="Times New Roman" w:cs="Times New Roman"/>
                <w:lang w:eastAsia="cs-CZ"/>
              </w:rPr>
              <w:t>definition</w:t>
            </w:r>
            <w:proofErr w:type="spellEnd"/>
            <w:r w:rsidRPr="00EB54F3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4F3" w:rsidRPr="00600E7E" w:rsidRDefault="00EB54F3" w:rsidP="00EB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Extra-euro area</w:t>
            </w:r>
            <w:r w:rsidRPr="00EB54F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EB54F3">
              <w:rPr>
                <w:rFonts w:ascii="Times New Roman" w:eastAsia="Times New Roman" w:hAnsi="Times New Roman" w:cs="Times New Roman"/>
                <w:lang w:eastAsia="cs-CZ"/>
              </w:rPr>
              <w:t>since</w:t>
            </w:r>
            <w:proofErr w:type="spellEnd"/>
            <w:r w:rsidRPr="00EB54F3">
              <w:rPr>
                <w:rFonts w:ascii="Times New Roman" w:eastAsia="Times New Roman" w:hAnsi="Times New Roman" w:cs="Times New Roman"/>
                <w:lang w:eastAsia="cs-CZ"/>
              </w:rPr>
              <w:t xml:space="preserve"> 1999 (</w:t>
            </w:r>
            <w:proofErr w:type="spellStart"/>
            <w:r w:rsidRPr="00EB54F3">
              <w:rPr>
                <w:rFonts w:ascii="Times New Roman" w:eastAsia="Times New Roman" w:hAnsi="Times New Roman" w:cs="Times New Roman"/>
                <w:lang w:eastAsia="cs-CZ"/>
              </w:rPr>
              <w:t>evolutionary</w:t>
            </w:r>
            <w:proofErr w:type="spellEnd"/>
            <w:r w:rsidRPr="00EB54F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EB54F3">
              <w:rPr>
                <w:rFonts w:ascii="Times New Roman" w:eastAsia="Times New Roman" w:hAnsi="Times New Roman" w:cs="Times New Roman"/>
                <w:lang w:eastAsia="cs-CZ"/>
              </w:rPr>
              <w:t>definition</w:t>
            </w:r>
            <w:proofErr w:type="spellEnd"/>
            <w:r w:rsidRPr="00EB54F3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</w:tr>
      <w:tr w:rsidR="00EB54F3" w:rsidRPr="00600E7E" w:rsidTr="00890942">
        <w:trPr>
          <w:trHeight w:val="593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4F3" w:rsidRPr="00600E7E" w:rsidRDefault="00062052" w:rsidP="00EB54F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2019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4F3" w:rsidRPr="00600E7E" w:rsidRDefault="00062052" w:rsidP="00EB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62052">
              <w:rPr>
                <w:rFonts w:ascii="Times New Roman" w:eastAsia="Times New Roman" w:hAnsi="Times New Roman" w:cs="Times New Roman"/>
                <w:lang w:eastAsia="cs-CZ"/>
              </w:rPr>
              <w:t>Euro-</w:t>
            </w:r>
            <w:proofErr w:type="spellStart"/>
            <w:r w:rsidRPr="00062052">
              <w:rPr>
                <w:rFonts w:ascii="Times New Roman" w:eastAsia="Times New Roman" w:hAnsi="Times New Roman" w:cs="Times New Roman"/>
                <w:lang w:eastAsia="cs-CZ"/>
              </w:rPr>
              <w:t>zone</w:t>
            </w:r>
            <w:proofErr w:type="spellEnd"/>
            <w:r w:rsidRPr="00062052">
              <w:rPr>
                <w:rFonts w:ascii="Times New Roman" w:eastAsia="Times New Roman" w:hAnsi="Times New Roman" w:cs="Times New Roman"/>
                <w:lang w:eastAsia="cs-CZ"/>
              </w:rPr>
              <w:t xml:space="preserve"> (19)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4F3" w:rsidRPr="00600E7E" w:rsidRDefault="00062052" w:rsidP="00EB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62052">
              <w:rPr>
                <w:rFonts w:ascii="Times New Roman" w:eastAsia="Times New Roman" w:hAnsi="Times New Roman" w:cs="Times New Roman"/>
                <w:lang w:eastAsia="cs-CZ"/>
              </w:rPr>
              <w:t>Euro area (19)</w:t>
            </w:r>
          </w:p>
        </w:tc>
      </w:tr>
      <w:tr w:rsidR="00062052" w:rsidRPr="00600E7E" w:rsidTr="00890942">
        <w:trPr>
          <w:trHeight w:val="593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052" w:rsidRDefault="007B205D" w:rsidP="00EB54F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2119 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052" w:rsidRPr="00062052" w:rsidRDefault="007B205D" w:rsidP="00EB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205D">
              <w:rPr>
                <w:rFonts w:ascii="Times New Roman" w:eastAsia="Times New Roman" w:hAnsi="Times New Roman" w:cs="Times New Roman"/>
                <w:lang w:eastAsia="cs-CZ"/>
              </w:rPr>
              <w:t>Extra-euro-</w:t>
            </w:r>
            <w:proofErr w:type="spellStart"/>
            <w:r w:rsidRPr="007B205D">
              <w:rPr>
                <w:rFonts w:ascii="Times New Roman" w:eastAsia="Times New Roman" w:hAnsi="Times New Roman" w:cs="Times New Roman"/>
                <w:lang w:eastAsia="cs-CZ"/>
              </w:rPr>
              <w:t>zone</w:t>
            </w:r>
            <w:proofErr w:type="spellEnd"/>
            <w:r w:rsidRPr="007B205D">
              <w:rPr>
                <w:rFonts w:ascii="Times New Roman" w:eastAsia="Times New Roman" w:hAnsi="Times New Roman" w:cs="Times New Roman"/>
                <w:lang w:eastAsia="cs-CZ"/>
              </w:rPr>
              <w:t xml:space="preserve"> (19)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052" w:rsidRPr="00062052" w:rsidRDefault="007B205D" w:rsidP="00EB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B205D">
              <w:rPr>
                <w:rFonts w:ascii="Times New Roman" w:eastAsia="Times New Roman" w:hAnsi="Times New Roman" w:cs="Times New Roman"/>
                <w:lang w:eastAsia="cs-CZ"/>
              </w:rPr>
              <w:t>Extra-euro area (19)</w:t>
            </w:r>
          </w:p>
        </w:tc>
      </w:tr>
      <w:tr w:rsidR="00890942" w:rsidRPr="00600E7E" w:rsidTr="00890942">
        <w:trPr>
          <w:trHeight w:val="593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942" w:rsidRPr="00824207" w:rsidRDefault="00890942" w:rsidP="00EA5B1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>1055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942" w:rsidRPr="00824207" w:rsidRDefault="00EA5B10" w:rsidP="00EA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 xml:space="preserve">MEDA Union </w:t>
            </w:r>
            <w:proofErr w:type="spellStart"/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>for</w:t>
            </w:r>
            <w:proofErr w:type="spellEnd"/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>the</w:t>
            </w:r>
            <w:proofErr w:type="spellEnd"/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>Mediterranean</w:t>
            </w:r>
            <w:proofErr w:type="spellEnd"/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 xml:space="preserve"> (</w:t>
            </w:r>
            <w:proofErr w:type="spellStart"/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>excluding</w:t>
            </w:r>
            <w:proofErr w:type="spellEnd"/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 xml:space="preserve"> EU)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942" w:rsidRPr="00824207" w:rsidRDefault="00EA5B10" w:rsidP="00216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>UfM</w:t>
            </w:r>
            <w:proofErr w:type="spellEnd"/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 xml:space="preserve"> Union </w:t>
            </w:r>
            <w:proofErr w:type="spellStart"/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>for</w:t>
            </w:r>
            <w:proofErr w:type="spellEnd"/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>the</w:t>
            </w:r>
            <w:proofErr w:type="spellEnd"/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>Mediterranean</w:t>
            </w:r>
            <w:proofErr w:type="spellEnd"/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 xml:space="preserve"> (</w:t>
            </w:r>
            <w:proofErr w:type="spellStart"/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>excluding</w:t>
            </w:r>
            <w:proofErr w:type="spellEnd"/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 xml:space="preserve"> EU)</w:t>
            </w:r>
            <w:r w:rsidR="002169D3" w:rsidRPr="00824207">
              <w:rPr>
                <w:rFonts w:ascii="Times New Roman" w:eastAsia="Times New Roman" w:hAnsi="Times New Roman" w:cs="Times New Roman"/>
                <w:vertAlign w:val="superscript"/>
                <w:lang w:eastAsia="cs-CZ"/>
              </w:rPr>
              <w:t>1</w:t>
            </w:r>
            <w:r w:rsidR="002169D3" w:rsidRPr="00824207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</w:tr>
      <w:tr w:rsidR="0045683E" w:rsidRPr="00600E7E" w:rsidTr="00871F41">
        <w:trPr>
          <w:trHeight w:val="593"/>
        </w:trPr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83E" w:rsidRPr="00824207" w:rsidRDefault="0045683E" w:rsidP="00EA5B1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>1055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83E" w:rsidRPr="00824207" w:rsidRDefault="0045683E" w:rsidP="00EA5B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>MEDA Unie pro Středomoří (bez EU)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83E" w:rsidRPr="00824207" w:rsidRDefault="0045683E" w:rsidP="00EB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>UfM</w:t>
            </w:r>
            <w:proofErr w:type="spellEnd"/>
            <w:r w:rsidRPr="00824207">
              <w:rPr>
                <w:rFonts w:ascii="Times New Roman" w:eastAsia="Times New Roman" w:hAnsi="Times New Roman" w:cs="Times New Roman"/>
                <w:lang w:eastAsia="cs-CZ"/>
              </w:rPr>
              <w:t xml:space="preserve"> Unie pro Středomoří (bez EU)</w:t>
            </w:r>
            <w:r w:rsidR="002169D3" w:rsidRPr="00824207">
              <w:rPr>
                <w:rFonts w:ascii="Times New Roman" w:eastAsia="Times New Roman" w:hAnsi="Times New Roman" w:cs="Times New Roman"/>
                <w:vertAlign w:val="superscript"/>
                <w:lang w:eastAsia="cs-CZ"/>
              </w:rPr>
              <w:t>1</w:t>
            </w:r>
          </w:p>
        </w:tc>
      </w:tr>
      <w:tr w:rsidR="00871F41" w:rsidRPr="00600E7E" w:rsidTr="00871F41">
        <w:trPr>
          <w:trHeight w:val="59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871F41" w:rsidRPr="00EA5B10" w:rsidRDefault="00871F41" w:rsidP="00871F41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Změny platné od 1. ledna 2024</w:t>
            </w:r>
            <w:r w:rsidRPr="00600E7E">
              <w:rPr>
                <w:rFonts w:ascii="Times New Roman" w:eastAsia="Times New Roman" w:hAnsi="Times New Roman" w:cs="Times New Roman"/>
                <w:b/>
                <w:lang w:eastAsia="cs-CZ"/>
              </w:rPr>
              <w:t>:</w:t>
            </w:r>
          </w:p>
        </w:tc>
      </w:tr>
      <w:tr w:rsidR="00871F41" w:rsidRPr="00600E7E" w:rsidTr="00171E28">
        <w:trPr>
          <w:trHeight w:val="593"/>
        </w:trPr>
        <w:tc>
          <w:tcPr>
            <w:tcW w:w="29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F41" w:rsidRDefault="00DD28C6" w:rsidP="00171E28">
            <w:pPr>
              <w:spacing w:before="120" w:after="0" w:line="240" w:lineRule="auto"/>
              <w:ind w:left="639" w:hanging="639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1053  Organizace zemí vyvážející ropu</w:t>
            </w:r>
          </w:p>
        </w:tc>
        <w:tc>
          <w:tcPr>
            <w:tcW w:w="205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F41" w:rsidRDefault="00DD28C6" w:rsidP="00DD28C6">
            <w:pPr>
              <w:tabs>
                <w:tab w:val="left" w:pos="612"/>
              </w:tabs>
              <w:spacing w:before="120" w:after="60" w:line="240" w:lineRule="auto"/>
              <w:ind w:left="639" w:hanging="639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 AO (330</w:t>
            </w: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Angola</w:t>
            </w:r>
          </w:p>
        </w:tc>
      </w:tr>
      <w:tr w:rsidR="00171E28" w:rsidRPr="00600E7E" w:rsidTr="00171E28">
        <w:trPr>
          <w:trHeight w:val="593"/>
        </w:trPr>
        <w:tc>
          <w:tcPr>
            <w:tcW w:w="29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E28" w:rsidRPr="00171E28" w:rsidRDefault="00DD28C6" w:rsidP="00171E28">
            <w:pPr>
              <w:spacing w:before="120" w:after="0" w:line="240" w:lineRule="auto"/>
              <w:ind w:left="639" w:hanging="639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1130 </w:t>
            </w: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Kandidátské země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E28" w:rsidRPr="00171E28" w:rsidRDefault="00F34251" w:rsidP="00171E28">
            <w:pPr>
              <w:tabs>
                <w:tab w:val="left" w:pos="612"/>
              </w:tabs>
              <w:spacing w:before="120" w:after="60" w:line="240" w:lineRule="auto"/>
              <w:ind w:left="639" w:hanging="639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+ GE (076) </w:t>
            </w:r>
            <w:r w:rsidR="003D5F8D" w:rsidRPr="003D5F8D">
              <w:rPr>
                <w:rFonts w:ascii="Times New Roman" w:eastAsia="Times New Roman" w:hAnsi="Times New Roman" w:cs="Times New Roman"/>
                <w:lang w:eastAsia="cs-CZ"/>
              </w:rPr>
              <w:t>Gruzie</w:t>
            </w:r>
          </w:p>
        </w:tc>
      </w:tr>
      <w:tr w:rsidR="00171E28" w:rsidRPr="00600E7E" w:rsidTr="00171E28">
        <w:trPr>
          <w:trHeight w:val="593"/>
        </w:trPr>
        <w:tc>
          <w:tcPr>
            <w:tcW w:w="29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E28" w:rsidRPr="00171E28" w:rsidRDefault="008F5BD2" w:rsidP="00171E28">
            <w:pPr>
              <w:spacing w:before="120" w:after="0" w:line="240" w:lineRule="auto"/>
              <w:ind w:left="639" w:hanging="639"/>
              <w:rPr>
                <w:rFonts w:ascii="Times New Roman" w:eastAsia="Times New Roman" w:hAnsi="Times New Roman" w:cs="Times New Roman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1330  Společný jihoamerický trh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E28" w:rsidRPr="00171E28" w:rsidRDefault="00390E56" w:rsidP="00171E28">
            <w:pPr>
              <w:tabs>
                <w:tab w:val="left" w:pos="612"/>
              </w:tabs>
              <w:spacing w:before="120" w:after="60" w:line="240" w:lineRule="auto"/>
              <w:ind w:left="639" w:hanging="639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+ BO (516) </w:t>
            </w:r>
            <w:r w:rsidRPr="00390E56">
              <w:rPr>
                <w:rFonts w:ascii="Times New Roman" w:eastAsia="Times New Roman" w:hAnsi="Times New Roman" w:cs="Times New Roman"/>
                <w:lang w:eastAsia="cs-CZ"/>
              </w:rPr>
              <w:t>Mnohonárodní stát Bolívie</w:t>
            </w:r>
          </w:p>
        </w:tc>
      </w:tr>
      <w:tr w:rsidR="00171E28" w:rsidRPr="00600E7E" w:rsidTr="00171E28">
        <w:trPr>
          <w:trHeight w:val="593"/>
        </w:trPr>
        <w:tc>
          <w:tcPr>
            <w:tcW w:w="2943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E28" w:rsidRPr="00350EC3" w:rsidRDefault="008F5BD2" w:rsidP="00871F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</w:pPr>
            <w:r w:rsidRPr="00600E7E">
              <w:rPr>
                <w:rFonts w:ascii="Times New Roman" w:eastAsia="Times New Roman" w:hAnsi="Times New Roman" w:cs="Times New Roman"/>
                <w:lang w:eastAsia="cs-CZ"/>
              </w:rPr>
              <w:t>1430  Nejméně rozvinuté země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E28" w:rsidRPr="00390E56" w:rsidRDefault="00390E56" w:rsidP="00390E56">
            <w:pPr>
              <w:tabs>
                <w:tab w:val="left" w:pos="612"/>
              </w:tabs>
              <w:spacing w:before="120" w:after="60" w:line="240" w:lineRule="auto"/>
              <w:ind w:left="639" w:hanging="639"/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</w:pPr>
            <w:r w:rsidRPr="00390E56">
              <w:rPr>
                <w:rFonts w:ascii="Times New Roman" w:eastAsia="Times New Roman" w:hAnsi="Times New Roman" w:cs="Times New Roman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BT (675) </w:t>
            </w:r>
            <w:r w:rsidRPr="00390E56">
              <w:rPr>
                <w:rFonts w:ascii="Times New Roman" w:eastAsia="Times New Roman" w:hAnsi="Times New Roman" w:cs="Times New Roman"/>
                <w:lang w:eastAsia="cs-CZ"/>
              </w:rPr>
              <w:t>Bhútán</w:t>
            </w:r>
          </w:p>
        </w:tc>
      </w:tr>
    </w:tbl>
    <w:p w:rsidR="00237C9F" w:rsidRDefault="00237C9F" w:rsidP="00600E7E">
      <w:pPr>
        <w:jc w:val="center"/>
      </w:pPr>
    </w:p>
    <w:p w:rsidR="00237C9F" w:rsidRDefault="00237C9F">
      <w:r>
        <w:br w:type="page"/>
      </w:r>
    </w:p>
    <w:p w:rsidR="00600E7E" w:rsidRDefault="00237C9F" w:rsidP="0023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Geografické zóny</w:t>
      </w:r>
    </w:p>
    <w:p w:rsidR="00237C9F" w:rsidRDefault="00237C9F" w:rsidP="0023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2287"/>
        <w:gridCol w:w="917"/>
        <w:gridCol w:w="3201"/>
      </w:tblGrid>
      <w:tr w:rsidR="00237C9F" w:rsidRPr="00237C9F" w:rsidTr="00237C9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37C9F" w:rsidRPr="00237C9F" w:rsidRDefault="00237C9F" w:rsidP="00237C9F">
            <w:pPr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b/>
                <w:lang w:eastAsia="cs-CZ"/>
              </w:rPr>
              <w:t>Geografické zóny</w:t>
            </w:r>
          </w:p>
        </w:tc>
      </w:tr>
      <w:tr w:rsidR="00237C9F" w:rsidRPr="00237C9F" w:rsidTr="00237C9F">
        <w:trPr>
          <w:trHeight w:val="593"/>
        </w:trPr>
        <w:tc>
          <w:tcPr>
            <w:tcW w:w="2857" w:type="pct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b/>
                <w:lang w:eastAsia="cs-CZ"/>
              </w:rPr>
              <w:t>Geografická zóna:</w:t>
            </w:r>
          </w:p>
        </w:tc>
        <w:tc>
          <w:tcPr>
            <w:tcW w:w="2143" w:type="pct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237C9F" w:rsidRPr="00237C9F" w:rsidRDefault="00237C9F" w:rsidP="00237C9F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b/>
                <w:lang w:eastAsia="cs-CZ"/>
              </w:rPr>
              <w:t>Změna:</w:t>
            </w:r>
          </w:p>
        </w:tc>
      </w:tr>
      <w:tr w:rsidR="00237C9F" w:rsidRPr="00237C9F" w:rsidTr="00237C9F">
        <w:trPr>
          <w:trHeight w:val="593"/>
        </w:trPr>
        <w:tc>
          <w:tcPr>
            <w:tcW w:w="5000" w:type="pct"/>
            <w:gridSpan w:val="4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237C9F" w:rsidRPr="00237C9F" w:rsidRDefault="00237C9F" w:rsidP="00237C9F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b/>
                <w:lang w:eastAsia="cs-CZ"/>
              </w:rPr>
              <w:t>Změny platné od 1. ledna 2013:</w:t>
            </w:r>
          </w:p>
        </w:tc>
      </w:tr>
      <w:tr w:rsidR="00237C9F" w:rsidRPr="00237C9F" w:rsidTr="00237C9F">
        <w:trPr>
          <w:trHeight w:val="593"/>
        </w:trPr>
        <w:tc>
          <w:tcPr>
            <w:tcW w:w="285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5200 Afrika</w:t>
            </w:r>
          </w:p>
        </w:tc>
        <w:tc>
          <w:tcPr>
            <w:tcW w:w="214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+ EH  (229)  Západní Sahara</w:t>
            </w:r>
          </w:p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+ SS  (225)  Jižní Súdán</w:t>
            </w:r>
          </w:p>
        </w:tc>
      </w:tr>
      <w:tr w:rsidR="00237C9F" w:rsidRPr="00237C9F" w:rsidTr="00237C9F">
        <w:trPr>
          <w:trHeight w:val="593"/>
        </w:trPr>
        <w:tc>
          <w:tcPr>
            <w:tcW w:w="2857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5210  Severní Afrika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+ EH  (229)  Západní Sahara</w:t>
            </w:r>
          </w:p>
        </w:tc>
      </w:tr>
      <w:tr w:rsidR="00237C9F" w:rsidRPr="00237C9F" w:rsidTr="00237C9F">
        <w:trPr>
          <w:trHeight w:val="593"/>
        </w:trPr>
        <w:tc>
          <w:tcPr>
            <w:tcW w:w="2857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5290  Ostatní africké země</w:t>
            </w:r>
          </w:p>
        </w:tc>
        <w:tc>
          <w:tcPr>
            <w:tcW w:w="2143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+ SS  (225)  Jižní Súdán</w:t>
            </w:r>
          </w:p>
        </w:tc>
      </w:tr>
      <w:tr w:rsidR="00237C9F" w:rsidRPr="00237C9F" w:rsidTr="00237C9F">
        <w:trPr>
          <w:trHeight w:val="593"/>
        </w:trPr>
        <w:tc>
          <w:tcPr>
            <w:tcW w:w="2857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5300 Amerika</w:t>
            </w:r>
          </w:p>
        </w:tc>
        <w:tc>
          <w:tcPr>
            <w:tcW w:w="2143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- AN  (478)  Nizozemské Antily</w:t>
            </w:r>
          </w:p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+ BL  (466)  Svatý Bartoloměj</w:t>
            </w:r>
          </w:p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fr-BE"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val="fr-BE" w:eastAsia="cs-CZ"/>
              </w:rPr>
              <w:t xml:space="preserve">+ BQ  (477)  </w:t>
            </w:r>
            <w:proofErr w:type="spellStart"/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Bonaire</w:t>
            </w:r>
            <w:proofErr w:type="spellEnd"/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 xml:space="preserve">, Svatý Eustach a </w:t>
            </w:r>
            <w:proofErr w:type="spellStart"/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Saba</w:t>
            </w:r>
            <w:proofErr w:type="spellEnd"/>
          </w:p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+ CW  (475)  Curaçao</w:t>
            </w:r>
          </w:p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+ SX  (479)  Svatý Martin (nizozemská část)</w:t>
            </w:r>
          </w:p>
        </w:tc>
      </w:tr>
      <w:tr w:rsidR="00237C9F" w:rsidRPr="00237C9F" w:rsidTr="00237C9F">
        <w:trPr>
          <w:trHeight w:val="593"/>
        </w:trPr>
        <w:tc>
          <w:tcPr>
            <w:tcW w:w="2857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5320  Střední Amerika a Karibik</w:t>
            </w:r>
          </w:p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43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- AN  (478)  Nizozemské Antily</w:t>
            </w:r>
          </w:p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+ BL  (466)  Svatý Bartoloměj</w:t>
            </w:r>
          </w:p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fr-BE"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val="fr-BE" w:eastAsia="cs-CZ"/>
              </w:rPr>
              <w:t xml:space="preserve">+ BQ  (477)  </w:t>
            </w:r>
            <w:proofErr w:type="spellStart"/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Bonaire</w:t>
            </w:r>
            <w:proofErr w:type="spellEnd"/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 xml:space="preserve">, Svatý Eustach a </w:t>
            </w:r>
            <w:proofErr w:type="spellStart"/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Saba</w:t>
            </w:r>
            <w:proofErr w:type="spellEnd"/>
          </w:p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+ CW  (475)  Curaçao</w:t>
            </w:r>
          </w:p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+ SX  (479)  Svatý Martin (nizozemská část)</w:t>
            </w:r>
          </w:p>
        </w:tc>
      </w:tr>
      <w:tr w:rsidR="00237C9F" w:rsidRPr="00237C9F" w:rsidTr="00237C9F">
        <w:trPr>
          <w:trHeight w:val="593"/>
        </w:trPr>
        <w:tc>
          <w:tcPr>
            <w:tcW w:w="285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5900 Různé - nespecifikované a nevymezené země</w:t>
            </w:r>
          </w:p>
        </w:tc>
        <w:tc>
          <w:tcPr>
            <w:tcW w:w="214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+ QP (955)  Volné moře</w:t>
            </w:r>
          </w:p>
        </w:tc>
      </w:tr>
      <w:tr w:rsidR="00237C9F" w:rsidRPr="00237C9F" w:rsidTr="00237C9F">
        <w:trPr>
          <w:trHeight w:val="59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237C9F" w:rsidRPr="00237C9F" w:rsidRDefault="00237C9F" w:rsidP="00237C9F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b/>
                <w:lang w:eastAsia="cs-CZ"/>
              </w:rPr>
              <w:t>Změny platné od 1. července 2013:</w:t>
            </w:r>
          </w:p>
        </w:tc>
      </w:tr>
      <w:tr w:rsidR="00237C9F" w:rsidRPr="00237C9F" w:rsidTr="00237C9F">
        <w:trPr>
          <w:trHeight w:val="593"/>
        </w:trPr>
        <w:tc>
          <w:tcPr>
            <w:tcW w:w="285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5110  Evropská unie</w:t>
            </w:r>
          </w:p>
        </w:tc>
        <w:tc>
          <w:tcPr>
            <w:tcW w:w="214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7C9F" w:rsidRPr="00237C9F" w:rsidRDefault="00237C9F" w:rsidP="00237C9F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+ HR  (092)  Chorvatsko</w:t>
            </w:r>
          </w:p>
        </w:tc>
      </w:tr>
      <w:tr w:rsidR="00237C9F" w:rsidRPr="00237C9F" w:rsidTr="00237C9F">
        <w:trPr>
          <w:trHeight w:val="593"/>
        </w:trPr>
        <w:tc>
          <w:tcPr>
            <w:tcW w:w="285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5190  Ostatní evropské země</w:t>
            </w:r>
          </w:p>
        </w:tc>
        <w:tc>
          <w:tcPr>
            <w:tcW w:w="214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7C9F" w:rsidRPr="00237C9F" w:rsidRDefault="00237C9F" w:rsidP="00237C9F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- HR  (092)  Chorvatsko</w:t>
            </w:r>
          </w:p>
        </w:tc>
      </w:tr>
      <w:tr w:rsidR="00237C9F" w:rsidRPr="00237C9F" w:rsidTr="00237C9F">
        <w:trPr>
          <w:trHeight w:val="59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237C9F" w:rsidRPr="00237C9F" w:rsidRDefault="00237C9F" w:rsidP="00237C9F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Změny platné od 1. ledna 2018: </w:t>
            </w: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*</w:t>
            </w:r>
          </w:p>
        </w:tc>
      </w:tr>
      <w:tr w:rsidR="00237C9F" w:rsidRPr="00237C9F" w:rsidTr="00237C9F">
        <w:trPr>
          <w:trHeight w:val="593"/>
        </w:trPr>
        <w:tc>
          <w:tcPr>
            <w:tcW w:w="285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5000 Svět</w:t>
            </w:r>
          </w:p>
        </w:tc>
        <w:tc>
          <w:tcPr>
            <w:tcW w:w="214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- YT (377) Mayotte **</w:t>
            </w:r>
          </w:p>
        </w:tc>
      </w:tr>
      <w:tr w:rsidR="00237C9F" w:rsidRPr="00237C9F" w:rsidTr="00237C9F">
        <w:trPr>
          <w:trHeight w:val="593"/>
        </w:trPr>
        <w:tc>
          <w:tcPr>
            <w:tcW w:w="2857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5200 Afrika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- YT (377) Mayotte **</w:t>
            </w:r>
          </w:p>
        </w:tc>
      </w:tr>
      <w:tr w:rsidR="00237C9F" w:rsidRPr="00237C9F" w:rsidTr="00237C9F">
        <w:trPr>
          <w:trHeight w:val="593"/>
        </w:trPr>
        <w:tc>
          <w:tcPr>
            <w:tcW w:w="2857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5290 Ostatní africké země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- YT (377) Mayotte **</w:t>
            </w:r>
          </w:p>
        </w:tc>
      </w:tr>
      <w:tr w:rsidR="00237C9F" w:rsidRPr="00237C9F" w:rsidTr="00237C9F">
        <w:trPr>
          <w:trHeight w:val="593"/>
        </w:trPr>
        <w:tc>
          <w:tcPr>
            <w:tcW w:w="2857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5920 Různé - nespecifikované země, externí</w:t>
            </w:r>
          </w:p>
        </w:tc>
        <w:tc>
          <w:tcPr>
            <w:tcW w:w="2143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+ QP (955) Volné moře</w:t>
            </w:r>
          </w:p>
          <w:p w:rsidR="00237C9F" w:rsidRPr="00237C9F" w:rsidRDefault="00237C9F" w:rsidP="00237C9F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+ QQ (950) Rezervy a zásoby</w:t>
            </w:r>
          </w:p>
          <w:p w:rsidR="00237C9F" w:rsidRPr="00237C9F" w:rsidRDefault="00237C9F" w:rsidP="00237C9F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+ QU (958) Země a území neuváděné</w:t>
            </w:r>
          </w:p>
          <w:p w:rsidR="00237C9F" w:rsidRPr="00237C9F" w:rsidRDefault="00237C9F" w:rsidP="00237C9F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+ QX (977) Země a území neuváděné z obchodních nebo vojenských důvodů</w:t>
            </w:r>
          </w:p>
        </w:tc>
      </w:tr>
      <w:tr w:rsidR="00237C9F" w:rsidRPr="00237C9F" w:rsidTr="00237C9F">
        <w:trPr>
          <w:trHeight w:val="593"/>
        </w:trPr>
        <w:tc>
          <w:tcPr>
            <w:tcW w:w="285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- 5990 Různé - země nevymezené</w:t>
            </w:r>
          </w:p>
        </w:tc>
        <w:tc>
          <w:tcPr>
            <w:tcW w:w="214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tabs>
                <w:tab w:val="left" w:pos="612"/>
              </w:tabs>
              <w:spacing w:before="120" w:after="6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i/>
                <w:lang w:eastAsia="cs-CZ"/>
              </w:rPr>
              <w:t>zánik zóny</w:t>
            </w:r>
          </w:p>
        </w:tc>
      </w:tr>
      <w:tr w:rsidR="00237C9F" w:rsidRPr="00237C9F" w:rsidTr="00237C9F">
        <w:trPr>
          <w:trHeight w:val="59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237C9F" w:rsidRPr="00237C9F" w:rsidRDefault="00237C9F" w:rsidP="00237C9F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Změny názvů platné od 1. ledna 2018: </w:t>
            </w: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*</w:t>
            </w:r>
          </w:p>
        </w:tc>
      </w:tr>
      <w:tr w:rsidR="00237C9F" w:rsidRPr="00237C9F" w:rsidTr="00237C9F">
        <w:trPr>
          <w:trHeight w:val="593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237C9F" w:rsidRPr="00237C9F" w:rsidRDefault="00237C9F" w:rsidP="0023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b/>
                <w:lang w:eastAsia="cs-CZ"/>
              </w:rPr>
              <w:t>Kód geografické zóny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237C9F" w:rsidRPr="00237C9F" w:rsidRDefault="00237C9F" w:rsidP="0023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b/>
                <w:lang w:eastAsia="cs-CZ"/>
              </w:rPr>
              <w:t>Původní název geografické zóny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237C9F" w:rsidRPr="00237C9F" w:rsidRDefault="00237C9F" w:rsidP="0023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b/>
                <w:lang w:eastAsia="cs-CZ"/>
              </w:rPr>
              <w:t>Nový název geografické zóny</w:t>
            </w:r>
          </w:p>
        </w:tc>
      </w:tr>
      <w:tr w:rsidR="00237C9F" w:rsidRPr="00237C9F" w:rsidTr="00237C9F">
        <w:trPr>
          <w:trHeight w:val="593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5190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Ostatní evropské země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Evropské země mimo Evropskou unii</w:t>
            </w:r>
          </w:p>
        </w:tc>
      </w:tr>
      <w:tr w:rsidR="00237C9F" w:rsidRPr="00237C9F" w:rsidTr="00237C9F">
        <w:trPr>
          <w:trHeight w:val="593"/>
        </w:trPr>
        <w:tc>
          <w:tcPr>
            <w:tcW w:w="16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5190</w:t>
            </w:r>
          </w:p>
        </w:tc>
        <w:tc>
          <w:tcPr>
            <w:tcW w:w="166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Other</w:t>
            </w:r>
            <w:proofErr w:type="spellEnd"/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European</w:t>
            </w:r>
            <w:proofErr w:type="spellEnd"/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countries</w:t>
            </w:r>
            <w:proofErr w:type="spellEnd"/>
          </w:p>
        </w:tc>
        <w:tc>
          <w:tcPr>
            <w:tcW w:w="166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7C9F" w:rsidRPr="00237C9F" w:rsidRDefault="00237C9F" w:rsidP="00237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European</w:t>
            </w:r>
            <w:proofErr w:type="spellEnd"/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countries</w:t>
            </w:r>
            <w:proofErr w:type="spellEnd"/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excluding</w:t>
            </w:r>
            <w:proofErr w:type="spellEnd"/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 xml:space="preserve"> EU</w:t>
            </w:r>
          </w:p>
        </w:tc>
      </w:tr>
      <w:tr w:rsidR="00237C9F" w:rsidRPr="00237C9F" w:rsidTr="00237C9F">
        <w:trPr>
          <w:trHeight w:val="59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237C9F" w:rsidRPr="00237C9F" w:rsidRDefault="00237C9F" w:rsidP="00237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b/>
                <w:lang w:eastAsia="cs-CZ"/>
              </w:rPr>
              <w:t>Změny platné od 1. února 2020:</w:t>
            </w:r>
          </w:p>
        </w:tc>
      </w:tr>
      <w:tr w:rsidR="00237C9F" w:rsidRPr="00237C9F" w:rsidTr="00237C9F">
        <w:trPr>
          <w:trHeight w:val="593"/>
        </w:trPr>
        <w:tc>
          <w:tcPr>
            <w:tcW w:w="28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237C9F" w:rsidRPr="00237C9F" w:rsidRDefault="00237C9F" w:rsidP="00237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b/>
                <w:lang w:eastAsia="cs-CZ"/>
              </w:rPr>
              <w:t>Ekonomická zóna:</w:t>
            </w:r>
          </w:p>
        </w:tc>
        <w:tc>
          <w:tcPr>
            <w:tcW w:w="21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7D0"/>
            <w:vAlign w:val="center"/>
          </w:tcPr>
          <w:p w:rsidR="00237C9F" w:rsidRPr="00237C9F" w:rsidRDefault="00237C9F" w:rsidP="00237C9F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b/>
                <w:lang w:eastAsia="cs-CZ"/>
              </w:rPr>
              <w:t>Změna:</w:t>
            </w:r>
          </w:p>
        </w:tc>
      </w:tr>
      <w:tr w:rsidR="00237C9F" w:rsidRPr="00237C9F" w:rsidTr="00237C9F">
        <w:trPr>
          <w:trHeight w:val="593"/>
        </w:trPr>
        <w:tc>
          <w:tcPr>
            <w:tcW w:w="285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9F" w:rsidRPr="00237C9F" w:rsidRDefault="00237C9F" w:rsidP="00237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5110 Evropská unie</w:t>
            </w:r>
          </w:p>
        </w:tc>
        <w:tc>
          <w:tcPr>
            <w:tcW w:w="2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9F" w:rsidRPr="00237C9F" w:rsidRDefault="00237C9F" w:rsidP="00237C9F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- GB (006) Spojené království</w:t>
            </w:r>
          </w:p>
        </w:tc>
      </w:tr>
      <w:tr w:rsidR="00237C9F" w:rsidRPr="00237C9F" w:rsidTr="00237C9F">
        <w:trPr>
          <w:trHeight w:val="593"/>
        </w:trPr>
        <w:tc>
          <w:tcPr>
            <w:tcW w:w="285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9F" w:rsidRPr="00237C9F" w:rsidRDefault="00237C9F" w:rsidP="00237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5190 Evropské země mimo Evropskou unii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9F" w:rsidRPr="00237C9F" w:rsidRDefault="00237C9F" w:rsidP="00237C9F">
            <w:pPr>
              <w:tabs>
                <w:tab w:val="left" w:pos="61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37C9F">
              <w:rPr>
                <w:rFonts w:ascii="Times New Roman" w:eastAsia="Times New Roman" w:hAnsi="Times New Roman" w:cs="Times New Roman"/>
                <w:lang w:eastAsia="cs-CZ"/>
              </w:rPr>
              <w:t>+ GB (006) Spojené království</w:t>
            </w:r>
          </w:p>
        </w:tc>
      </w:tr>
    </w:tbl>
    <w:p w:rsidR="00237C9F" w:rsidRPr="00237C9F" w:rsidRDefault="00237C9F" w:rsidP="0023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sectPr w:rsidR="00237C9F" w:rsidRPr="00237C9F" w:rsidSect="00600E7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02" w:rsidRDefault="00793E02" w:rsidP="00600E7E">
      <w:pPr>
        <w:spacing w:after="0" w:line="240" w:lineRule="auto"/>
      </w:pPr>
      <w:r>
        <w:separator/>
      </w:r>
    </w:p>
  </w:endnote>
  <w:endnote w:type="continuationSeparator" w:id="0">
    <w:p w:rsidR="00793E02" w:rsidRDefault="00793E02" w:rsidP="0060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957346"/>
      <w:docPartObj>
        <w:docPartGallery w:val="Page Numbers (Bottom of Page)"/>
        <w:docPartUnique/>
      </w:docPartObj>
    </w:sdtPr>
    <w:sdtEndPr/>
    <w:sdtContent>
      <w:p w:rsidR="00DD28C6" w:rsidRDefault="00DD28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207">
          <w:rPr>
            <w:noProof/>
          </w:rPr>
          <w:t>10</w:t>
        </w:r>
        <w:r>
          <w:fldChar w:fldCharType="end"/>
        </w:r>
      </w:p>
    </w:sdtContent>
  </w:sdt>
  <w:p w:rsidR="00DD28C6" w:rsidRDefault="00DD28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02" w:rsidRDefault="00793E02" w:rsidP="00600E7E">
      <w:pPr>
        <w:spacing w:after="0" w:line="240" w:lineRule="auto"/>
      </w:pPr>
      <w:r>
        <w:separator/>
      </w:r>
    </w:p>
  </w:footnote>
  <w:footnote w:type="continuationSeparator" w:id="0">
    <w:p w:rsidR="00793E02" w:rsidRDefault="00793E02" w:rsidP="00600E7E">
      <w:pPr>
        <w:spacing w:after="0" w:line="240" w:lineRule="auto"/>
      </w:pPr>
      <w:r>
        <w:continuationSeparator/>
      </w:r>
    </w:p>
  </w:footnote>
  <w:footnote w:id="1">
    <w:p w:rsidR="00DD28C6" w:rsidRDefault="00DD28C6">
      <w:pPr>
        <w:pStyle w:val="Textpoznpodarou"/>
      </w:pPr>
      <w:r>
        <w:rPr>
          <w:rStyle w:val="Znakapoznpodarou"/>
        </w:rPr>
        <w:footnoteRef/>
      </w:r>
      <w:r>
        <w:t xml:space="preserve"> dodatečná změna k již provedeným změnám s platností od 1. 1. 2023, změna provedena až v roce 2024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C6" w:rsidRPr="00600E7E" w:rsidRDefault="00DD28C6" w:rsidP="00600E7E">
    <w:pPr>
      <w:pBdr>
        <w:between w:val="single" w:sz="4" w:space="1" w:color="4F81BD"/>
      </w:pBdr>
      <w:tabs>
        <w:tab w:val="center" w:pos="4153"/>
        <w:tab w:val="right" w:pos="8306"/>
      </w:tabs>
      <w:spacing w:after="0" w:line="276" w:lineRule="auto"/>
      <w:jc w:val="center"/>
      <w:rPr>
        <w:rFonts w:ascii="Times New Roman" w:eastAsia="Times New Roman" w:hAnsi="Times New Roman" w:cs="Times New Roman"/>
        <w:sz w:val="28"/>
        <w:szCs w:val="28"/>
        <w:lang w:eastAsia="cs-CZ"/>
      </w:rPr>
    </w:pPr>
    <w:r w:rsidRPr="00600E7E">
      <w:rPr>
        <w:rFonts w:ascii="Times New Roman" w:eastAsia="Times New Roman" w:hAnsi="Times New Roman" w:cs="Times New Roman"/>
        <w:sz w:val="28"/>
        <w:szCs w:val="28"/>
        <w:lang w:eastAsia="cs-CZ"/>
      </w:rPr>
      <w:t>Přehled změn v Klasifikaci zemí (CZ-GEONOM) od 1. ledna 2011</w:t>
    </w:r>
  </w:p>
  <w:p w:rsidR="00DD28C6" w:rsidRDefault="00DD28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93B8E"/>
    <w:multiLevelType w:val="hybridMultilevel"/>
    <w:tmpl w:val="841CA14C"/>
    <w:lvl w:ilvl="0" w:tplc="7DBE44EC">
      <w:start w:val="14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07"/>
    <w:rsid w:val="0000673F"/>
    <w:rsid w:val="00062052"/>
    <w:rsid w:val="00101ACD"/>
    <w:rsid w:val="0016417E"/>
    <w:rsid w:val="00171E28"/>
    <w:rsid w:val="001A70E5"/>
    <w:rsid w:val="001D600C"/>
    <w:rsid w:val="002169D3"/>
    <w:rsid w:val="00237C9F"/>
    <w:rsid w:val="00322D7C"/>
    <w:rsid w:val="00350EC3"/>
    <w:rsid w:val="00390E56"/>
    <w:rsid w:val="003B2D07"/>
    <w:rsid w:val="003D5F8D"/>
    <w:rsid w:val="0045683E"/>
    <w:rsid w:val="004B20DC"/>
    <w:rsid w:val="00520D35"/>
    <w:rsid w:val="00600E7E"/>
    <w:rsid w:val="00755C11"/>
    <w:rsid w:val="007867B4"/>
    <w:rsid w:val="00793E02"/>
    <w:rsid w:val="007B205D"/>
    <w:rsid w:val="007C65B6"/>
    <w:rsid w:val="00824207"/>
    <w:rsid w:val="008500C7"/>
    <w:rsid w:val="00871F41"/>
    <w:rsid w:val="00890942"/>
    <w:rsid w:val="008F5BD2"/>
    <w:rsid w:val="00A83F9D"/>
    <w:rsid w:val="00B1488A"/>
    <w:rsid w:val="00B52D85"/>
    <w:rsid w:val="00BE447D"/>
    <w:rsid w:val="00C21DD8"/>
    <w:rsid w:val="00C813C4"/>
    <w:rsid w:val="00DD1F57"/>
    <w:rsid w:val="00DD28C6"/>
    <w:rsid w:val="00EA5B10"/>
    <w:rsid w:val="00EB54F3"/>
    <w:rsid w:val="00F34251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4072F-F448-4FDE-8CE2-2790440B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0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E7E"/>
  </w:style>
  <w:style w:type="paragraph" w:styleId="Zpat">
    <w:name w:val="footer"/>
    <w:basedOn w:val="Normln"/>
    <w:link w:val="ZpatChar"/>
    <w:uiPriority w:val="99"/>
    <w:unhideWhenUsed/>
    <w:rsid w:val="00600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E7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41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417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417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9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ramon/other_documents/geon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014E-3DF8-4484-BE46-A649D571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2072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pesko225</dc:creator>
  <cp:keywords/>
  <dc:description/>
  <cp:lastModifiedBy>Peško Martin</cp:lastModifiedBy>
  <cp:revision>20</cp:revision>
  <dcterms:created xsi:type="dcterms:W3CDTF">2023-03-24T13:26:00Z</dcterms:created>
  <dcterms:modified xsi:type="dcterms:W3CDTF">2024-03-07T11:29:00Z</dcterms:modified>
</cp:coreProperties>
</file>