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BA" w:rsidRPr="00414118" w:rsidRDefault="004B46BA" w:rsidP="00414118">
      <w:pPr>
        <w:pStyle w:val="Nadpis3"/>
        <w:suppressAutoHyphens w:val="0"/>
        <w:spacing w:before="0" w:after="0" w:line="240" w:lineRule="auto"/>
        <w:jc w:val="center"/>
        <w:rPr>
          <w:rFonts w:ascii="Calibri" w:hAnsi="Calibri"/>
          <w:color w:val="BC091B"/>
          <w:sz w:val="40"/>
          <w:szCs w:val="40"/>
          <w:lang w:eastAsia="cs-CZ"/>
        </w:rPr>
      </w:pPr>
      <w:r w:rsidRPr="00414118">
        <w:rPr>
          <w:rFonts w:ascii="Calibri" w:hAnsi="Calibri"/>
          <w:color w:val="BC091B"/>
          <w:sz w:val="40"/>
          <w:szCs w:val="40"/>
          <w:lang w:eastAsia="cs-CZ"/>
        </w:rPr>
        <w:t>Definice sledovaných ukazatelů</w:t>
      </w:r>
    </w:p>
    <w:p w:rsidR="004B46BA" w:rsidRPr="00414118" w:rsidRDefault="004B46BA" w:rsidP="00414118">
      <w:pPr>
        <w:pStyle w:val="Nadpis3"/>
        <w:suppressAutoHyphens w:val="0"/>
        <w:spacing w:before="0" w:after="0" w:line="240" w:lineRule="auto"/>
        <w:jc w:val="center"/>
        <w:rPr>
          <w:rFonts w:ascii="Calibri" w:hAnsi="Calibri"/>
          <w:color w:val="BC091B"/>
          <w:sz w:val="32"/>
          <w:szCs w:val="32"/>
          <w:lang w:eastAsia="cs-CZ"/>
        </w:rPr>
      </w:pPr>
      <w:r w:rsidRPr="00414118">
        <w:rPr>
          <w:rFonts w:ascii="Calibri" w:hAnsi="Calibri"/>
          <w:color w:val="BC091B"/>
          <w:sz w:val="32"/>
          <w:szCs w:val="32"/>
          <w:lang w:eastAsia="cs-CZ"/>
        </w:rPr>
        <w:t>Průzkum webových stránek nemocnic</w:t>
      </w:r>
      <w:r w:rsidR="00414118">
        <w:rPr>
          <w:rFonts w:ascii="Calibri" w:hAnsi="Calibri"/>
          <w:color w:val="BC091B"/>
          <w:sz w:val="32"/>
          <w:szCs w:val="32"/>
          <w:lang w:eastAsia="cs-CZ"/>
        </w:rPr>
        <w:t xml:space="preserve"> </w:t>
      </w:r>
      <w:r w:rsidR="00632E0F">
        <w:rPr>
          <w:rFonts w:ascii="Calibri" w:hAnsi="Calibri"/>
          <w:color w:val="BC091B"/>
          <w:sz w:val="32"/>
          <w:szCs w:val="32"/>
          <w:lang w:eastAsia="cs-CZ"/>
        </w:rPr>
        <w:t>1. č</w:t>
      </w:r>
      <w:r w:rsidR="00CB65C5">
        <w:rPr>
          <w:rFonts w:ascii="Calibri" w:hAnsi="Calibri"/>
          <w:color w:val="BC091B"/>
          <w:sz w:val="32"/>
          <w:szCs w:val="32"/>
          <w:lang w:eastAsia="cs-CZ"/>
        </w:rPr>
        <w:t>t</w:t>
      </w:r>
      <w:r w:rsidR="00632E0F">
        <w:rPr>
          <w:rFonts w:ascii="Calibri" w:hAnsi="Calibri"/>
          <w:color w:val="BC091B"/>
          <w:sz w:val="32"/>
          <w:szCs w:val="32"/>
          <w:lang w:eastAsia="cs-CZ"/>
        </w:rPr>
        <w:t>vr</w:t>
      </w:r>
      <w:r w:rsidR="00CB65C5">
        <w:rPr>
          <w:rFonts w:ascii="Calibri" w:hAnsi="Calibri"/>
          <w:color w:val="BC091B"/>
          <w:sz w:val="32"/>
          <w:szCs w:val="32"/>
          <w:lang w:eastAsia="cs-CZ"/>
        </w:rPr>
        <w:t>t</w:t>
      </w:r>
      <w:r w:rsidR="00632E0F">
        <w:rPr>
          <w:rFonts w:ascii="Calibri" w:hAnsi="Calibri"/>
          <w:color w:val="BC091B"/>
          <w:sz w:val="32"/>
          <w:szCs w:val="32"/>
          <w:lang w:eastAsia="cs-CZ"/>
        </w:rPr>
        <w:t xml:space="preserve">letí </w:t>
      </w:r>
      <w:r w:rsidR="00414118">
        <w:rPr>
          <w:rFonts w:ascii="Calibri" w:hAnsi="Calibri"/>
          <w:color w:val="BC091B"/>
          <w:sz w:val="32"/>
          <w:szCs w:val="32"/>
          <w:lang w:eastAsia="cs-CZ"/>
        </w:rPr>
        <w:t>201</w:t>
      </w:r>
      <w:r w:rsidR="00632E0F">
        <w:rPr>
          <w:rFonts w:ascii="Calibri" w:hAnsi="Calibri"/>
          <w:color w:val="BC091B"/>
          <w:sz w:val="32"/>
          <w:szCs w:val="32"/>
          <w:lang w:eastAsia="cs-CZ"/>
        </w:rPr>
        <w:t>4</w:t>
      </w:r>
    </w:p>
    <w:p w:rsidR="00414118" w:rsidRPr="00414118" w:rsidRDefault="00414118" w:rsidP="00414118">
      <w:pPr>
        <w:rPr>
          <w:lang w:eastAsia="cs-CZ"/>
        </w:rPr>
      </w:pPr>
    </w:p>
    <w:p w:rsidR="008C4D09" w:rsidRDefault="004B46BA">
      <w:r>
        <w:rPr>
          <w:b/>
          <w:bCs/>
        </w:rPr>
        <w:t xml:space="preserve">Aktuality </w:t>
      </w:r>
      <w:r>
        <w:t xml:space="preserve">(novinky) </w:t>
      </w:r>
      <w:r>
        <w:rPr>
          <w:b/>
          <w:bCs/>
        </w:rPr>
        <w:t xml:space="preserve">– </w:t>
      </w:r>
      <w:r>
        <w:t>vypsány nebo skryty pod přímým odkazem</w:t>
      </w:r>
      <w:r>
        <w:br/>
      </w:r>
      <w:r>
        <w:br/>
      </w:r>
      <w:r>
        <w:rPr>
          <w:b/>
          <w:bCs/>
        </w:rPr>
        <w:t xml:space="preserve">Anketa spokojenosti s nemocnicí </w:t>
      </w:r>
      <w:r>
        <w:t>– jako aplikace nebo skryta pod přímým odkazem</w:t>
      </w:r>
      <w:r>
        <w:br/>
      </w:r>
    </w:p>
    <w:p w:rsidR="00D2258A" w:rsidRPr="00D2258A" w:rsidRDefault="008C4D09" w:rsidP="00D2258A">
      <w:pPr>
        <w:rPr>
          <w:bCs/>
        </w:rPr>
      </w:pPr>
      <w:r w:rsidRPr="00D2258A">
        <w:rPr>
          <w:b/>
          <w:bCs/>
        </w:rPr>
        <w:t>Bezplatná linka 800</w:t>
      </w:r>
      <w:r w:rsidR="00D2258A" w:rsidRPr="00D2258A">
        <w:rPr>
          <w:b/>
          <w:bCs/>
        </w:rPr>
        <w:t xml:space="preserve"> </w:t>
      </w:r>
      <w:r w:rsidR="00D2258A">
        <w:rPr>
          <w:b/>
          <w:bCs/>
        </w:rPr>
        <w:t>–</w:t>
      </w:r>
      <w:r w:rsidR="00D2258A" w:rsidRPr="00D2258A">
        <w:rPr>
          <w:b/>
          <w:bCs/>
        </w:rPr>
        <w:t xml:space="preserve"> </w:t>
      </w:r>
      <w:r w:rsidR="00D2258A" w:rsidRPr="00D2258A">
        <w:rPr>
          <w:bCs/>
        </w:rPr>
        <w:t>bezplatné  volání, tedy hovor na účet volaného</w:t>
      </w:r>
      <w:r w:rsidR="00D2258A">
        <w:rPr>
          <w:bCs/>
        </w:rPr>
        <w:t xml:space="preserve"> (většinou slouží jako centrální Infolinka)</w:t>
      </w:r>
      <w:r w:rsidR="00D2258A" w:rsidRPr="00D2258A">
        <w:rPr>
          <w:bCs/>
        </w:rPr>
        <w:t xml:space="preserve"> </w:t>
      </w:r>
    </w:p>
    <w:p w:rsidR="008C4D09" w:rsidRPr="00D2258A" w:rsidRDefault="008C4D09"/>
    <w:p w:rsidR="008C4D09" w:rsidRDefault="008C4D09">
      <w:r w:rsidRPr="00D2258A">
        <w:rPr>
          <w:b/>
        </w:rPr>
        <w:t>Blind Friendly</w:t>
      </w:r>
      <w:r w:rsidR="00D2258A">
        <w:t xml:space="preserve"> - přístupnost stránek pro těžce zrakově postižené uživatele (úvodní stránka obsahuje ikonku Blind Friendly, případně odkaz „Pro zrakově postižené“)</w:t>
      </w:r>
      <w:r w:rsidR="00C50652">
        <w:t xml:space="preserve">; </w:t>
      </w:r>
      <w:r w:rsidR="00602F60">
        <w:t>nejedná se o pouhou</w:t>
      </w:r>
      <w:r w:rsidR="00C50652">
        <w:t xml:space="preserve"> možnost zvětšení písma</w:t>
      </w:r>
    </w:p>
    <w:p w:rsidR="008C4D09" w:rsidRDefault="008C4D09"/>
    <w:p w:rsidR="008C4D09" w:rsidRPr="00E13410" w:rsidRDefault="008C4D09">
      <w:r w:rsidRPr="00E13410">
        <w:rPr>
          <w:b/>
        </w:rPr>
        <w:t>Časopis v elektronické podobě</w:t>
      </w:r>
      <w:r w:rsidR="00E13410">
        <w:rPr>
          <w:b/>
        </w:rPr>
        <w:t xml:space="preserve"> –</w:t>
      </w:r>
      <w:r w:rsidR="00E13410">
        <w:t xml:space="preserve"> časopis vydávaný daným zdravotnickým zařízením (příp. </w:t>
      </w:r>
      <w:r w:rsidR="0077460F">
        <w:t xml:space="preserve">skupinou), který je možno stáhnout z  webové stránky nemocnice (někdy také  pod názvem Nemocniční listy, Nemocniční zpravodaj apod.) </w:t>
      </w:r>
    </w:p>
    <w:p w:rsidR="008C4D09" w:rsidRDefault="004B46BA">
      <w:r>
        <w:br/>
      </w:r>
      <w:r>
        <w:rPr>
          <w:b/>
          <w:bCs/>
        </w:rPr>
        <w:t>Dárcovství krve –</w:t>
      </w:r>
      <w:r>
        <w:t xml:space="preserve"> </w:t>
      </w:r>
      <w:r w:rsidR="00717923">
        <w:t>zahrnuje informace pro nové a</w:t>
      </w:r>
      <w:r>
        <w:t xml:space="preserve"> stávající dárce krve (odběrové termíny, případně podmínky dárcovství)</w:t>
      </w:r>
      <w:r>
        <w:br/>
      </w:r>
      <w:r>
        <w:br/>
      </w:r>
      <w:r>
        <w:rPr>
          <w:b/>
          <w:bCs/>
        </w:rPr>
        <w:t xml:space="preserve">Dobrovolnictví – </w:t>
      </w:r>
      <w:r>
        <w:t>informace, kdo a jak se může přihlásit do dobrovolnického programu nemocnice a docházet bezplatně za pacienty v rámci svého volného času</w:t>
      </w:r>
      <w:r>
        <w:br/>
      </w:r>
    </w:p>
    <w:p w:rsidR="008C4D09" w:rsidRDefault="008C4D09">
      <w:r w:rsidRPr="00C26BE6">
        <w:rPr>
          <w:b/>
        </w:rPr>
        <w:t>Duchovní služba</w:t>
      </w:r>
      <w:r>
        <w:t xml:space="preserve"> </w:t>
      </w:r>
      <w:r w:rsidR="00604E03">
        <w:t>–</w:t>
      </w:r>
      <w:r w:rsidR="00C26BE6">
        <w:t xml:space="preserve"> </w:t>
      </w:r>
      <w:r w:rsidR="00604E03">
        <w:t>nemocnice poskytuje služby kvalifikovaného</w:t>
      </w:r>
      <w:r w:rsidR="00C26BE6">
        <w:t xml:space="preserve"> duchovní</w:t>
      </w:r>
      <w:r w:rsidR="00604E03">
        <w:t>ho, který poskytuje</w:t>
      </w:r>
      <w:r w:rsidR="00C26BE6">
        <w:t xml:space="preserve"> pastorační péči pacientům, personálu a návštěvníkům nemocnice. Duchovní  je  členem multidisciplinárního zdravotnického týmu. </w:t>
      </w:r>
      <w:r w:rsidR="00604E03">
        <w:t>Duchovní  provází  všechny potřebné</w:t>
      </w:r>
      <w:r w:rsidR="00C26BE6">
        <w:t xml:space="preserve"> bez rozdílu jejich vyznání či světového názoru. Při poskytování pastorační péče je vázán mlčenlivostí a etickým kodexem nemocničních duchovních.</w:t>
      </w:r>
    </w:p>
    <w:p w:rsidR="00175606" w:rsidRDefault="004B46BA">
      <w:r>
        <w:br/>
      </w:r>
      <w:r>
        <w:rPr>
          <w:b/>
          <w:bCs/>
        </w:rPr>
        <w:t>Email</w:t>
      </w:r>
      <w:r>
        <w:t xml:space="preserve"> – centrální emailová adresa, příp. kontakt na sekretariát</w:t>
      </w:r>
      <w:r>
        <w:br/>
      </w:r>
      <w:r>
        <w:br/>
      </w:r>
      <w:r>
        <w:rPr>
          <w:b/>
          <w:bCs/>
        </w:rPr>
        <w:t>Fax</w:t>
      </w:r>
      <w:r>
        <w:t xml:space="preserve"> – centrální faxové číslo, příp. kontakt na sekretariát</w:t>
      </w:r>
      <w:r>
        <w:br/>
      </w:r>
      <w:r>
        <w:br/>
      </w:r>
      <w:r>
        <w:rPr>
          <w:b/>
          <w:bCs/>
        </w:rPr>
        <w:t xml:space="preserve">Informace o nemocnici </w:t>
      </w:r>
      <w:r w:rsidR="007E27FF">
        <w:t xml:space="preserve"> - </w:t>
      </w:r>
      <w:r>
        <w:t>zahrnuje popis historického vývoje, prezentaci současného stavu, nebo informace o plánovaných záměrech zdravotnického zařízení do budoucna</w:t>
      </w:r>
      <w:r w:rsidR="007E27FF">
        <w:t xml:space="preserve"> </w:t>
      </w:r>
      <w:r>
        <w:br/>
      </w:r>
      <w:r>
        <w:br/>
      </w:r>
      <w:r>
        <w:rPr>
          <w:b/>
          <w:bCs/>
        </w:rPr>
        <w:t>Jazyková mutace</w:t>
      </w:r>
      <w:r>
        <w:t xml:space="preserve"> – možnost zobrazení web</w:t>
      </w:r>
      <w:r w:rsidR="00B433F5">
        <w:t xml:space="preserve">ových stránek nebo jejich částí </w:t>
      </w:r>
      <w:r>
        <w:t>(často pouze úvodní stránka) v cizím jazyce</w:t>
      </w:r>
      <w:r w:rsidR="00B433F5">
        <w:t xml:space="preserve">; za mutaci se nepovažuje např. přeložený pokyn </w:t>
      </w:r>
      <w:r w:rsidR="00DD4E07">
        <w:t>pro pacienta ve formě PDF souboru</w:t>
      </w:r>
      <w:r>
        <w:br/>
      </w:r>
      <w:r>
        <w:br/>
      </w:r>
      <w:r>
        <w:rPr>
          <w:b/>
          <w:bCs/>
        </w:rPr>
        <w:t xml:space="preserve">Kontaktní údaje </w:t>
      </w:r>
      <w:r>
        <w:t xml:space="preserve">(adresa, telefon, fax, email, ...) </w:t>
      </w:r>
      <w:r>
        <w:rPr>
          <w:b/>
          <w:bCs/>
        </w:rPr>
        <w:t>–</w:t>
      </w:r>
      <w:r>
        <w:t xml:space="preserve"> centrální, příp. na sekretariát,</w:t>
      </w:r>
      <w:r>
        <w:rPr>
          <w:b/>
          <w:bCs/>
        </w:rPr>
        <w:t xml:space="preserve"> </w:t>
      </w:r>
      <w:r>
        <w:t>vypsány nebo skryty pod přímým odkazem</w:t>
      </w:r>
      <w:r>
        <w:br/>
      </w:r>
      <w:r>
        <w:br/>
      </w:r>
      <w:r>
        <w:rPr>
          <w:b/>
          <w:bCs/>
        </w:rPr>
        <w:t xml:space="preserve">Mapa </w:t>
      </w:r>
      <w:r w:rsidR="008F071E">
        <w:rPr>
          <w:b/>
          <w:bCs/>
        </w:rPr>
        <w:t>pavilonů</w:t>
      </w:r>
      <w:r w:rsidR="008F071E">
        <w:t xml:space="preserve"> (oddělení</w:t>
      </w:r>
      <w:r>
        <w:t xml:space="preserve">) – </w:t>
      </w:r>
      <w:r w:rsidR="008F071E">
        <w:t xml:space="preserve">statické nebo virtuální schéma umístění </w:t>
      </w:r>
      <w:r>
        <w:t xml:space="preserve"> jednotlivých pavilonů</w:t>
      </w:r>
      <w:r w:rsidR="00175606">
        <w:t>m, příp.</w:t>
      </w:r>
      <w:r w:rsidR="008F071E">
        <w:t xml:space="preserve"> oddělení </w:t>
      </w:r>
      <w:r>
        <w:t>v areálu zdravotnického zařízení</w:t>
      </w:r>
    </w:p>
    <w:p w:rsidR="00B43010" w:rsidRDefault="004B46BA">
      <w:r>
        <w:br/>
      </w:r>
      <w:r>
        <w:rPr>
          <w:b/>
          <w:bCs/>
        </w:rPr>
        <w:t>Mapa stránek</w:t>
      </w:r>
      <w:r>
        <w:t xml:space="preserve"> (mapa webu) – </w:t>
      </w:r>
      <w:r w:rsidR="00225E44">
        <w:t xml:space="preserve"> přehled všech důležitých stránek webu, seřazený podle jejich </w:t>
      </w:r>
      <w:r w:rsidR="00225E44" w:rsidRPr="00B43010">
        <w:rPr>
          <w:rStyle w:val="Siln"/>
          <w:b w:val="0"/>
        </w:rPr>
        <w:t>hierarchie</w:t>
      </w:r>
      <w:r w:rsidR="00225E44" w:rsidRPr="00B43010">
        <w:rPr>
          <w:b/>
        </w:rPr>
        <w:t>.</w:t>
      </w:r>
      <w:r w:rsidR="00225E44">
        <w:t xml:space="preserve"> </w:t>
      </w:r>
      <w:r w:rsidR="00B43010">
        <w:t xml:space="preserve"> </w:t>
      </w:r>
      <w:r w:rsidR="00467B1D">
        <w:t xml:space="preserve">Odkaz na mapu webu se většinou vyskytuje u </w:t>
      </w:r>
      <w:r w:rsidR="00225E44">
        <w:t>p</w:t>
      </w:r>
      <w:r w:rsidR="00814BD2">
        <w:t>atičky (někdy i  hlavičky) webové</w:t>
      </w:r>
      <w:r w:rsidR="00225E44">
        <w:t xml:space="preserve"> stránky</w:t>
      </w:r>
      <w:r w:rsidR="00B43010">
        <w:t>.</w:t>
      </w:r>
      <w:r w:rsidR="00225E44">
        <w:t xml:space="preserve"> </w:t>
      </w:r>
    </w:p>
    <w:p w:rsidR="00175606" w:rsidRDefault="004B46BA">
      <w:r>
        <w:lastRenderedPageBreak/>
        <w:br/>
      </w:r>
      <w:r>
        <w:rPr>
          <w:b/>
          <w:bCs/>
        </w:rPr>
        <w:t xml:space="preserve">Mobilní </w:t>
      </w:r>
      <w:r w:rsidR="00C920EF">
        <w:rPr>
          <w:b/>
          <w:bCs/>
        </w:rPr>
        <w:t xml:space="preserve">telefon </w:t>
      </w:r>
      <w:r>
        <w:t>– centrální mobilní telefonní čísl</w:t>
      </w:r>
      <w:r w:rsidR="00A27339">
        <w:t xml:space="preserve">o, příp. kontakt na sekretariát; </w:t>
      </w:r>
      <w:r w:rsidR="000C79BF">
        <w:t xml:space="preserve"> u mobilních telefonů bylo sledováno také jejich případné</w:t>
      </w:r>
      <w:r w:rsidR="00EC57C1">
        <w:t xml:space="preserve"> </w:t>
      </w:r>
      <w:r w:rsidR="000C79BF">
        <w:t xml:space="preserve">použití na </w:t>
      </w:r>
      <w:r w:rsidR="00A27339">
        <w:t xml:space="preserve"> jednotlivých odděleních nemocnice a </w:t>
      </w:r>
      <w:r w:rsidR="00EC57C1">
        <w:t xml:space="preserve">u </w:t>
      </w:r>
      <w:r w:rsidR="00A27339">
        <w:t xml:space="preserve">dalších </w:t>
      </w:r>
      <w:r w:rsidR="009C5D0E">
        <w:t>zaměstnanců</w:t>
      </w:r>
    </w:p>
    <w:p w:rsidR="00175606" w:rsidRDefault="00175606"/>
    <w:p w:rsidR="00A97CA7" w:rsidRDefault="00175606">
      <w:r w:rsidRPr="005071AC">
        <w:rPr>
          <w:b/>
        </w:rPr>
        <w:t>Mobilní verze webových stránek</w:t>
      </w:r>
      <w:r>
        <w:t xml:space="preserve"> – </w:t>
      </w:r>
      <w:r w:rsidR="005071AC">
        <w:t xml:space="preserve">kromě klasické verze je nabídnuta také verze </w:t>
      </w:r>
      <w:r w:rsidR="005071AC">
        <w:rPr>
          <w:rStyle w:val="st"/>
        </w:rPr>
        <w:t>přizpůsobená pro snadné a pohodlné používání ve webových prohlížečích chytrých telefonů a jiných mobilních zařízeních</w:t>
      </w:r>
      <w:r w:rsidR="004B46BA">
        <w:br/>
      </w:r>
      <w:r w:rsidR="004B46BA">
        <w:br/>
      </w:r>
      <w:r w:rsidR="004B46BA">
        <w:rPr>
          <w:b/>
          <w:bCs/>
        </w:rPr>
        <w:t xml:space="preserve">Nabídka zaměstnání </w:t>
      </w:r>
      <w:r w:rsidR="004B46BA">
        <w:t>– nabídka volných pracovních míst ve zdravotnickém zařízení</w:t>
      </w:r>
      <w:r w:rsidR="004B46BA">
        <w:br/>
      </w:r>
      <w:r w:rsidR="004B46BA">
        <w:br/>
      </w:r>
      <w:r w:rsidR="004B46BA">
        <w:rPr>
          <w:b/>
          <w:bCs/>
        </w:rPr>
        <w:t xml:space="preserve">Návštěvní hodiny </w:t>
      </w:r>
      <w:r w:rsidR="004B46BA">
        <w:t xml:space="preserve">– zpravidla </w:t>
      </w:r>
      <w:r w:rsidR="00A97CA7">
        <w:t xml:space="preserve">jsou </w:t>
      </w:r>
      <w:r w:rsidR="004B46BA">
        <w:t xml:space="preserve">uváděny u lůžkových oddělení, jsou zahrnuty pokud jsou uvedeny alespoň u jednoho oddělení </w:t>
      </w:r>
    </w:p>
    <w:p w:rsidR="00A97CA7" w:rsidRDefault="004B46BA">
      <w:r>
        <w:br/>
      </w:r>
      <w:r>
        <w:rPr>
          <w:b/>
          <w:bCs/>
        </w:rPr>
        <w:t>Návštěvnost webových stránek –</w:t>
      </w:r>
      <w:r>
        <w:t xml:space="preserve"> aplikace sledující počet přístupů na webovou stránku zdravotnického zařízení, zobrazeno většinou </w:t>
      </w:r>
      <w:r w:rsidR="00A97CA7">
        <w:t xml:space="preserve">v patičce domovské stránky (přímo nebo  </w:t>
      </w:r>
      <w:r>
        <w:t>odkazem na statistiky návštěvnosti</w:t>
      </w:r>
      <w:r w:rsidR="00A97CA7">
        <w:t>)</w:t>
      </w:r>
      <w:r>
        <w:br/>
      </w:r>
      <w:r>
        <w:br/>
      </w:r>
      <w:r>
        <w:rPr>
          <w:b/>
          <w:bCs/>
        </w:rPr>
        <w:t xml:space="preserve">Odkaz na </w:t>
      </w:r>
      <w:r w:rsidR="00A97CA7">
        <w:rPr>
          <w:b/>
          <w:bCs/>
        </w:rPr>
        <w:t xml:space="preserve">profil </w:t>
      </w:r>
      <w:r>
        <w:rPr>
          <w:b/>
          <w:bCs/>
        </w:rPr>
        <w:t xml:space="preserve"> nemocnice na </w:t>
      </w:r>
      <w:r w:rsidR="00A97CA7">
        <w:rPr>
          <w:b/>
          <w:bCs/>
        </w:rPr>
        <w:t>sociální síti</w:t>
      </w:r>
      <w:r>
        <w:rPr>
          <w:b/>
          <w:bCs/>
        </w:rPr>
        <w:t xml:space="preserve"> –</w:t>
      </w:r>
      <w:r w:rsidR="008848C3">
        <w:t xml:space="preserve"> přímý </w:t>
      </w:r>
      <w:r>
        <w:t xml:space="preserve">odkaz </w:t>
      </w:r>
      <w:r w:rsidR="008848C3">
        <w:t xml:space="preserve">na oficielní profil </w:t>
      </w:r>
      <w:r>
        <w:t xml:space="preserve">nemocnice na </w:t>
      </w:r>
      <w:r w:rsidR="008848C3">
        <w:t xml:space="preserve"> některé ze sociálních sítí; nikoliv jen ikona  LIKE, TWEET apod. , coby nástroj pro sdílení obsahu webu na profilu návštěvníka dané webové stránky nemocnice</w:t>
      </w:r>
    </w:p>
    <w:p w:rsidR="00CC2899" w:rsidRDefault="004B46BA">
      <w:r>
        <w:br/>
      </w:r>
      <w:r>
        <w:rPr>
          <w:b/>
          <w:bCs/>
        </w:rPr>
        <w:t xml:space="preserve">Odkazy – </w:t>
      </w:r>
      <w:r w:rsidR="00800230" w:rsidRPr="00800230">
        <w:rPr>
          <w:bCs/>
        </w:rPr>
        <w:t>zahrnuty jsou</w:t>
      </w:r>
      <w:r w:rsidR="00800230">
        <w:rPr>
          <w:b/>
          <w:bCs/>
        </w:rPr>
        <w:t xml:space="preserve"> </w:t>
      </w:r>
      <w:r>
        <w:t>odkazy související se zdravotnictvím, např. odkazy na jiná zdravotnická zařízení, na pojišťovny, na lékařské fakulty VŠ, na charitativní projekty ve zdravotnictví a</w:t>
      </w:r>
      <w:r w:rsidR="00800230">
        <w:t xml:space="preserve">pod.; dále pak </w:t>
      </w:r>
      <w:r>
        <w:t>odkazy na stránky obce, ve kterých se nemocnice nachází, na orgány státní správy; zahrnuty nejsou reklamní odkazy</w:t>
      </w:r>
      <w:r>
        <w:br/>
      </w:r>
      <w:r>
        <w:br/>
      </w:r>
      <w:r>
        <w:rPr>
          <w:b/>
          <w:bCs/>
        </w:rPr>
        <w:t>On-line formulář</w:t>
      </w:r>
      <w:r>
        <w:t xml:space="preserve"> – jedná se o kontaktní formulář, který zpravidla obsahuje požadavek na uvedení jména, telefonu a emailu tazatele a kolonku pro vepsání požadavku; uživatel formulář vyplní on</w:t>
      </w:r>
      <w:r w:rsidR="003B15FB">
        <w:t>-</w:t>
      </w:r>
      <w:r>
        <w:softHyphen/>
        <w:t>line a odešle přímo z webové stránky</w:t>
      </w:r>
      <w:r w:rsidR="003B15FB">
        <w:t xml:space="preserve"> (většinou se jedná o rubriky „Napište nám“ a  „Zeptejte se“)</w:t>
      </w:r>
      <w:r>
        <w:br/>
      </w:r>
      <w:r>
        <w:br/>
      </w:r>
      <w:r>
        <w:rPr>
          <w:b/>
          <w:bCs/>
        </w:rPr>
        <w:t xml:space="preserve">On-line konzultace – </w:t>
      </w:r>
      <w:r w:rsidR="00CC2899" w:rsidRPr="00CC2899">
        <w:rPr>
          <w:bCs/>
        </w:rPr>
        <w:t xml:space="preserve">jedná se o on-line poradny, případně </w:t>
      </w:r>
      <w:r w:rsidR="00C66BAB">
        <w:rPr>
          <w:bCs/>
        </w:rPr>
        <w:t xml:space="preserve">o </w:t>
      </w:r>
      <w:r w:rsidRPr="00CC2899">
        <w:t>možnost</w:t>
      </w:r>
      <w:r>
        <w:t xml:space="preserve"> konzultov</w:t>
      </w:r>
      <w:r w:rsidR="0062545F">
        <w:t>a</w:t>
      </w:r>
      <w:r w:rsidR="00CC2899">
        <w:t>t</w:t>
      </w:r>
      <w:r>
        <w:t xml:space="preserve"> zdravotní stav s lékaři daného </w:t>
      </w:r>
      <w:r w:rsidR="00C66BAB">
        <w:t xml:space="preserve">zdravotnického zařízení  za </w:t>
      </w:r>
      <w:r>
        <w:t>pomoc</w:t>
      </w:r>
      <w:r w:rsidR="00C66BAB">
        <w:t>i</w:t>
      </w:r>
      <w:r>
        <w:t xml:space="preserve"> kontaktního formuláře (</w:t>
      </w:r>
      <w:r w:rsidR="00C70190">
        <w:t xml:space="preserve">musí být </w:t>
      </w:r>
      <w:r>
        <w:t xml:space="preserve"> </w:t>
      </w:r>
      <w:r w:rsidR="00C66BAB">
        <w:t xml:space="preserve">výslovně </w:t>
      </w:r>
      <w:r>
        <w:t>uvedeno, že slouží pro konzultaci zdravotního stavu)</w:t>
      </w:r>
    </w:p>
    <w:p w:rsidR="00296E2A" w:rsidRDefault="004B46BA">
      <w:r>
        <w:br/>
      </w:r>
      <w:r>
        <w:rPr>
          <w:b/>
          <w:bCs/>
        </w:rPr>
        <w:t xml:space="preserve">On-line objednání – </w:t>
      </w:r>
      <w:r>
        <w:t>objednání se na vyšetření pomocí on-line zaslaného formuláře přímo z webových stránek daného zdravotnického zařízení</w:t>
      </w:r>
      <w:r>
        <w:br/>
      </w:r>
      <w:r>
        <w:br/>
      </w:r>
      <w:r>
        <w:rPr>
          <w:b/>
          <w:bCs/>
        </w:rPr>
        <w:t xml:space="preserve">Ordinační hodiny – </w:t>
      </w:r>
      <w:r>
        <w:t xml:space="preserve">uváděny u ambulantních provozů, jsou zahrnuty pokud jsou uvedeny alespoň u jednoho oddělení </w:t>
      </w:r>
    </w:p>
    <w:p w:rsidR="00156B02" w:rsidRDefault="004B46BA">
      <w:r>
        <w:br/>
      </w:r>
      <w:r>
        <w:rPr>
          <w:b/>
          <w:bCs/>
        </w:rPr>
        <w:t xml:space="preserve">Personální údaje – </w:t>
      </w:r>
      <w:r>
        <w:t>jmenný seznam zaměstnanců (alespoň management nemocnice) s uvedenými</w:t>
      </w:r>
      <w:r w:rsidR="00860E4F">
        <w:t xml:space="preserve"> přímými kontakty – telefon nebo </w:t>
      </w:r>
      <w:r>
        <w:t xml:space="preserve">email </w:t>
      </w:r>
    </w:p>
    <w:p w:rsidR="00156B02" w:rsidRDefault="004B46BA">
      <w:r>
        <w:br/>
      </w:r>
      <w:r w:rsidR="00156B02">
        <w:rPr>
          <w:b/>
          <w:bCs/>
        </w:rPr>
        <w:t xml:space="preserve">Pevná telefonní linka – </w:t>
      </w:r>
      <w:r w:rsidR="00156B02">
        <w:t>centrální telefonní číslo, příp. kontakt na sekretariát</w:t>
      </w:r>
    </w:p>
    <w:p w:rsidR="008C4D09" w:rsidRDefault="004B46BA">
      <w:r>
        <w:br/>
      </w:r>
      <w:r>
        <w:rPr>
          <w:b/>
          <w:bCs/>
        </w:rPr>
        <w:t>Práva pacientů</w:t>
      </w:r>
      <w:r>
        <w:t xml:space="preserve"> (</w:t>
      </w:r>
      <w:r w:rsidR="001B22EF">
        <w:t>E</w:t>
      </w:r>
      <w:r>
        <w:t>tický kodex práv pacienta) – dokument o právech pacienta ve zdravotnickém za</w:t>
      </w:r>
      <w:r w:rsidR="001B22EF">
        <w:t>řízení formulovaný a vyhlášený C</w:t>
      </w:r>
      <w:r>
        <w:t>entrální etickou komisí MZ ČR dne 25. 2. 1992.</w:t>
      </w:r>
      <w:r>
        <w:br/>
      </w:r>
      <w:r>
        <w:br/>
      </w:r>
      <w:r>
        <w:rPr>
          <w:b/>
          <w:bCs/>
        </w:rPr>
        <w:t xml:space="preserve">QR kód </w:t>
      </w:r>
      <w:r>
        <w:t>– zakódovaný obrazec (nesoucí např. textovou informaci, kontaktní údaje nebo odkaz na internetové stránky), který se po nafocení mobilním telefonem dekóduje pomocí QR čtečky</w:t>
      </w:r>
      <w:r>
        <w:br/>
      </w:r>
      <w:r>
        <w:br/>
      </w:r>
      <w:r>
        <w:rPr>
          <w:b/>
          <w:bCs/>
        </w:rPr>
        <w:lastRenderedPageBreak/>
        <w:t>Regulační poplatky</w:t>
      </w:r>
      <w:r>
        <w:t xml:space="preserve"> – poplatky placené při návštěvě zdravotnického zařízení </w:t>
      </w:r>
      <w:r w:rsidR="005906E2">
        <w:t>nebo</w:t>
      </w:r>
      <w:r>
        <w:t xml:space="preserve"> při hospitali</w:t>
      </w:r>
      <w:r w:rsidR="005906E2">
        <w:t>zaci, vč.</w:t>
      </w:r>
      <w:r w:rsidR="00772211">
        <w:t xml:space="preserve"> </w:t>
      </w:r>
      <w:r w:rsidR="00940A8C">
        <w:t>doplatk</w:t>
      </w:r>
      <w:r w:rsidR="005906E2">
        <w:t>ů</w:t>
      </w:r>
      <w:r w:rsidR="00940A8C">
        <w:t xml:space="preserve"> za recepty v lékárnách (</w:t>
      </w:r>
      <w:r>
        <w:t>dle novelizace zákona o zdravotním pojištění zákonem č. 261/2007 Sb., o</w:t>
      </w:r>
      <w:r w:rsidR="00940A8C">
        <w:t xml:space="preserve"> stabilizaci veřejných rozpočtů, platí od 1. ledna 2008)</w:t>
      </w:r>
      <w:r>
        <w:br/>
      </w:r>
      <w:r>
        <w:br/>
      </w:r>
      <w:r>
        <w:rPr>
          <w:b/>
          <w:bCs/>
        </w:rPr>
        <w:t xml:space="preserve">Sledování novinek pomocí RSS – </w:t>
      </w:r>
      <w:r>
        <w:t>počítačová technologie, která dle předem stanovené struktury automaticky upozorňuje uživatele na nové zprávy, informace a novinky z daného zdravotnického zařízení</w:t>
      </w:r>
      <w:r>
        <w:br/>
      </w:r>
      <w:r>
        <w:br/>
      </w:r>
      <w:r>
        <w:rPr>
          <w:b/>
          <w:bCs/>
        </w:rPr>
        <w:t>Virtuální mapa</w:t>
      </w:r>
      <w:r>
        <w:t xml:space="preserve"> – flash aplikace umožňující reálný pohled na uspořádání zdravotnického zařízení (budovy, oddělení) tak, že má uživatel možnost volit různá zobrazení (různé pavilony, různé úhly pohledu atd.) nebo je zobrazení již předvoleno a přehrává se ve formátu videa</w:t>
      </w:r>
      <w:r>
        <w:br/>
      </w:r>
      <w:r>
        <w:br/>
      </w:r>
      <w:r>
        <w:rPr>
          <w:b/>
          <w:bCs/>
        </w:rPr>
        <w:t xml:space="preserve">Vzdělávání – </w:t>
      </w:r>
      <w:r>
        <w:t>informace o možnostech vzdělávání (např. výuka studentů, semináře, navazující studia, atestace) pro studenty (u fakul</w:t>
      </w:r>
      <w:r w:rsidR="00156B02">
        <w:t>tních nemocnic) či pro odborníky</w:t>
      </w:r>
      <w:r>
        <w:t>, zahrnuty i semináře pro laickou veřejnost</w:t>
      </w:r>
    </w:p>
    <w:p w:rsidR="008C4D09" w:rsidRDefault="008C4D09"/>
    <w:p w:rsidR="008B4733" w:rsidRDefault="008C4D09">
      <w:r w:rsidRPr="00CA567A">
        <w:rPr>
          <w:b/>
        </w:rPr>
        <w:t>WiFi připojení</w:t>
      </w:r>
      <w:r>
        <w:t xml:space="preserve"> -</w:t>
      </w:r>
      <w:r w:rsidR="00CA567A">
        <w:t xml:space="preserve"> bezplatný nebo zpoplatněný přístup k internetu prostřednictvím WiFi technologie v prostorách zdravotnického zařízení</w:t>
      </w:r>
      <w:r w:rsidR="004B46BA">
        <w:br/>
      </w:r>
      <w:r w:rsidR="004B46BA">
        <w:br/>
      </w:r>
      <w:r w:rsidR="004B46BA">
        <w:rPr>
          <w:b/>
          <w:bCs/>
        </w:rPr>
        <w:t xml:space="preserve">Zasílání novinek na email – </w:t>
      </w:r>
      <w:r w:rsidR="004B46BA">
        <w:t>možnost nechat si zasílat aktuální informace ze zdravotnického zařízení fo</w:t>
      </w:r>
      <w:r w:rsidR="005906E2">
        <w:t>rmou emailu (nutná registrace e</w:t>
      </w:r>
      <w:r w:rsidR="004B46BA">
        <w:t>mailu zájemce o tuto službu)</w:t>
      </w:r>
    </w:p>
    <w:sectPr w:rsidR="008B4733" w:rsidSect="008B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9D9"/>
    <w:multiLevelType w:val="multilevel"/>
    <w:tmpl w:val="657C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6BA"/>
    <w:rsid w:val="000C79BF"/>
    <w:rsid w:val="00113253"/>
    <w:rsid w:val="00156B02"/>
    <w:rsid w:val="00175606"/>
    <w:rsid w:val="001B22EF"/>
    <w:rsid w:val="001D4827"/>
    <w:rsid w:val="00225E44"/>
    <w:rsid w:val="00251467"/>
    <w:rsid w:val="00296E2A"/>
    <w:rsid w:val="002C31EE"/>
    <w:rsid w:val="00347069"/>
    <w:rsid w:val="00387D18"/>
    <w:rsid w:val="003B15FB"/>
    <w:rsid w:val="00414118"/>
    <w:rsid w:val="00467B1D"/>
    <w:rsid w:val="00482BA7"/>
    <w:rsid w:val="004B46BA"/>
    <w:rsid w:val="004E2ABD"/>
    <w:rsid w:val="005071AC"/>
    <w:rsid w:val="005906E2"/>
    <w:rsid w:val="00602F60"/>
    <w:rsid w:val="00604E03"/>
    <w:rsid w:val="0062545F"/>
    <w:rsid w:val="00632E0F"/>
    <w:rsid w:val="006756ED"/>
    <w:rsid w:val="00717923"/>
    <w:rsid w:val="0072261C"/>
    <w:rsid w:val="00772211"/>
    <w:rsid w:val="0077460F"/>
    <w:rsid w:val="00782DB7"/>
    <w:rsid w:val="00785911"/>
    <w:rsid w:val="007E27FF"/>
    <w:rsid w:val="00800230"/>
    <w:rsid w:val="00814BD2"/>
    <w:rsid w:val="00860E4F"/>
    <w:rsid w:val="00863832"/>
    <w:rsid w:val="008848C3"/>
    <w:rsid w:val="008B4733"/>
    <w:rsid w:val="008C4D09"/>
    <w:rsid w:val="008F071E"/>
    <w:rsid w:val="00940A8C"/>
    <w:rsid w:val="009637E5"/>
    <w:rsid w:val="009C5D0E"/>
    <w:rsid w:val="00A27339"/>
    <w:rsid w:val="00A97CA7"/>
    <w:rsid w:val="00AE018B"/>
    <w:rsid w:val="00B43010"/>
    <w:rsid w:val="00B433F5"/>
    <w:rsid w:val="00C26BE6"/>
    <w:rsid w:val="00C450A5"/>
    <w:rsid w:val="00C50652"/>
    <w:rsid w:val="00C66BAB"/>
    <w:rsid w:val="00C70190"/>
    <w:rsid w:val="00C920EF"/>
    <w:rsid w:val="00CA567A"/>
    <w:rsid w:val="00CB65C5"/>
    <w:rsid w:val="00CC2899"/>
    <w:rsid w:val="00D2258A"/>
    <w:rsid w:val="00D76ED1"/>
    <w:rsid w:val="00DD4E07"/>
    <w:rsid w:val="00E13410"/>
    <w:rsid w:val="00EC57C1"/>
    <w:rsid w:val="00F517A4"/>
    <w:rsid w:val="00FE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73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B46B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4118"/>
    <w:pPr>
      <w:keepNext/>
      <w:suppressAutoHyphens/>
      <w:spacing w:before="180" w:after="120" w:line="288" w:lineRule="auto"/>
      <w:jc w:val="both"/>
      <w:outlineLvl w:val="2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258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46BA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B46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414118"/>
    <w:rPr>
      <w:rFonts w:ascii="Arial" w:eastAsia="Times New Roman" w:hAnsi="Arial"/>
      <w:b/>
      <w:bCs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225E44"/>
    <w:rPr>
      <w:b/>
      <w:bCs/>
    </w:rPr>
  </w:style>
  <w:style w:type="character" w:styleId="Zvraznn">
    <w:name w:val="Emphasis"/>
    <w:basedOn w:val="Standardnpsmoodstavce"/>
    <w:uiPriority w:val="20"/>
    <w:qFormat/>
    <w:rsid w:val="00225E44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225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2258A"/>
    <w:rPr>
      <w:color w:val="0000FF"/>
      <w:u w:val="single"/>
    </w:rPr>
  </w:style>
  <w:style w:type="paragraph" w:customStyle="1" w:styleId="Default">
    <w:name w:val="Default"/>
    <w:rsid w:val="00D2258A"/>
    <w:pPr>
      <w:autoSpaceDE w:val="0"/>
      <w:autoSpaceDN w:val="0"/>
      <w:adjustRightInd w:val="0"/>
    </w:pPr>
    <w:rPr>
      <w:rFonts w:ascii="Batang" w:eastAsia="Batang" w:cs="Batang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25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t">
    <w:name w:val="st"/>
    <w:basedOn w:val="Standardnpsmoodstavce"/>
    <w:rsid w:val="00507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ACFD-23A7-420C-B7EA-ECCE8F54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operator</cp:lastModifiedBy>
  <cp:revision>2</cp:revision>
  <cp:lastPrinted>2014-03-31T09:27:00Z</cp:lastPrinted>
  <dcterms:created xsi:type="dcterms:W3CDTF">2014-03-31T09:28:00Z</dcterms:created>
  <dcterms:modified xsi:type="dcterms:W3CDTF">2014-03-31T09:28:00Z</dcterms:modified>
</cp:coreProperties>
</file>