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876" w:rsidRPr="006F5416" w:rsidRDefault="00986876" w:rsidP="00986876">
      <w:pPr>
        <w:pStyle w:val="Obsah"/>
      </w:pPr>
      <w:bookmarkStart w:id="0" w:name="_GoBack"/>
      <w:bookmarkEnd w:id="0"/>
      <w:r w:rsidRPr="006F5416">
        <w:t>Obsah</w:t>
      </w:r>
    </w:p>
    <w:p w:rsidR="00986876" w:rsidRPr="00511285" w:rsidRDefault="00986876" w:rsidP="00986876">
      <w:pPr>
        <w:pStyle w:val="Obsahpoloky"/>
      </w:pPr>
      <w:r w:rsidRPr="00986876">
        <w:rPr>
          <w:b/>
        </w:rPr>
        <w:t>Zdroje, použité zkratky</w:t>
      </w:r>
      <w:r>
        <w:tab/>
      </w:r>
      <w:r w:rsidRPr="00511285">
        <w:t>2701322</w:t>
      </w:r>
      <w:r w:rsidR="00C76C90" w:rsidRPr="00511285">
        <w:t>4</w:t>
      </w:r>
      <w:r w:rsidRPr="00511285">
        <w:t>j.docx</w:t>
      </w:r>
    </w:p>
    <w:p w:rsidR="00986876" w:rsidRPr="00511285" w:rsidRDefault="00986876" w:rsidP="00986876">
      <w:pPr>
        <w:pStyle w:val="Obsahpoloky"/>
      </w:pPr>
      <w:r w:rsidRPr="00511285">
        <w:rPr>
          <w:b/>
        </w:rPr>
        <w:t>Metodické vysvětlivky</w:t>
      </w:r>
      <w:r w:rsidRPr="00511285">
        <w:tab/>
        <w:t>2701322</w:t>
      </w:r>
      <w:r w:rsidR="00C76C90" w:rsidRPr="00511285">
        <w:t>4</w:t>
      </w:r>
      <w:r w:rsidRPr="00511285">
        <w:t>m.docx</w:t>
      </w:r>
    </w:p>
    <w:p w:rsidR="00986876" w:rsidRPr="00511285" w:rsidRDefault="00986876" w:rsidP="00986876">
      <w:pPr>
        <w:pStyle w:val="Obsahpoloky"/>
      </w:pPr>
      <w:r w:rsidRPr="00511285">
        <w:rPr>
          <w:b/>
        </w:rPr>
        <w:t>Komentář</w:t>
      </w:r>
      <w:r w:rsidRPr="00511285">
        <w:tab/>
        <w:t>2701322</w:t>
      </w:r>
      <w:r w:rsidR="00C76C90" w:rsidRPr="00511285">
        <w:t>4</w:t>
      </w:r>
      <w:r w:rsidRPr="00511285">
        <w:t>k.docx</w:t>
      </w:r>
    </w:p>
    <w:p w:rsidR="002767A3" w:rsidRPr="00511285" w:rsidRDefault="00986876" w:rsidP="00986876">
      <w:pPr>
        <w:pStyle w:val="Obsahpoloky"/>
        <w:rPr>
          <w:b/>
        </w:rPr>
      </w:pPr>
      <w:r w:rsidRPr="00511285">
        <w:rPr>
          <w:b/>
        </w:rPr>
        <w:t>Souhrnný zemědělský účet - definitivní výsledky za rok 2022</w:t>
      </w:r>
    </w:p>
    <w:p w:rsidR="00986876" w:rsidRPr="00511285" w:rsidRDefault="00986876" w:rsidP="00986876">
      <w:pPr>
        <w:pStyle w:val="Obsahpoloky"/>
      </w:pPr>
      <w:r w:rsidRPr="00511285">
        <w:t>Tab. 1 Účet výroby</w:t>
      </w:r>
      <w:r w:rsidRPr="00511285">
        <w:tab/>
        <w:t>2701322</w:t>
      </w:r>
      <w:r w:rsidR="00C76C90" w:rsidRPr="00511285">
        <w:t>4</w:t>
      </w:r>
      <w:r w:rsidRPr="00511285">
        <w:t>01.xlsx</w:t>
      </w:r>
    </w:p>
    <w:p w:rsidR="002767A3" w:rsidRPr="00511285" w:rsidRDefault="002767A3" w:rsidP="002767A3">
      <w:pPr>
        <w:pStyle w:val="Obsahpoloky"/>
      </w:pPr>
      <w:r w:rsidRPr="00511285">
        <w:t>Tab. 2 Účet tvorby důchodu</w:t>
      </w:r>
      <w:r w:rsidRPr="00511285">
        <w:tab/>
        <w:t>2701322</w:t>
      </w:r>
      <w:r w:rsidR="00C76C90" w:rsidRPr="00511285">
        <w:t>4</w:t>
      </w:r>
      <w:r w:rsidRPr="00511285">
        <w:t>02.xlsx</w:t>
      </w:r>
    </w:p>
    <w:p w:rsidR="002767A3" w:rsidRPr="00511285" w:rsidRDefault="002767A3" w:rsidP="002767A3">
      <w:pPr>
        <w:pStyle w:val="Obsahpoloky"/>
      </w:pPr>
      <w:r w:rsidRPr="00511285">
        <w:t>Tab. 3 Účet podnikatelského důchodu</w:t>
      </w:r>
      <w:r w:rsidRPr="00511285">
        <w:tab/>
        <w:t>2701322</w:t>
      </w:r>
      <w:r w:rsidR="00C76C90" w:rsidRPr="00511285">
        <w:t>4</w:t>
      </w:r>
      <w:r w:rsidRPr="00511285">
        <w:t>03.xlsx</w:t>
      </w:r>
    </w:p>
    <w:p w:rsidR="002767A3" w:rsidRPr="00511285" w:rsidRDefault="002767A3" w:rsidP="002767A3">
      <w:pPr>
        <w:pStyle w:val="Obsahpoloky"/>
      </w:pPr>
      <w:r w:rsidRPr="00511285">
        <w:t>Tab. 4 Součásti kapitálového účtu</w:t>
      </w:r>
      <w:r w:rsidRPr="00511285">
        <w:tab/>
        <w:t>2701322</w:t>
      </w:r>
      <w:r w:rsidR="00C76C90" w:rsidRPr="00511285">
        <w:t>4</w:t>
      </w:r>
      <w:r w:rsidRPr="00511285">
        <w:t>04.xlsx</w:t>
      </w:r>
    </w:p>
    <w:p w:rsidR="002767A3" w:rsidRPr="00511285" w:rsidRDefault="002767A3" w:rsidP="002767A3">
      <w:pPr>
        <w:pStyle w:val="Obsahpoloky"/>
        <w:rPr>
          <w:b/>
        </w:rPr>
      </w:pPr>
      <w:r w:rsidRPr="00511285">
        <w:rPr>
          <w:b/>
        </w:rPr>
        <w:t xml:space="preserve">Souhrnný zemědělský účet - </w:t>
      </w:r>
      <w:proofErr w:type="spellStart"/>
      <w:r w:rsidRPr="00511285">
        <w:rPr>
          <w:b/>
        </w:rPr>
        <w:t>semidefinitivní</w:t>
      </w:r>
      <w:proofErr w:type="spellEnd"/>
      <w:r w:rsidRPr="00511285">
        <w:rPr>
          <w:b/>
        </w:rPr>
        <w:t xml:space="preserve"> výsledky za rok 2023</w:t>
      </w:r>
    </w:p>
    <w:p w:rsidR="002767A3" w:rsidRPr="00511285" w:rsidRDefault="002767A3" w:rsidP="002767A3">
      <w:pPr>
        <w:pStyle w:val="Obsahpoloky"/>
      </w:pPr>
      <w:r w:rsidRPr="00511285">
        <w:t>Tab. 5 Účet výroby</w:t>
      </w:r>
      <w:r w:rsidRPr="00511285">
        <w:tab/>
        <w:t>2701322</w:t>
      </w:r>
      <w:r w:rsidR="00C76C90" w:rsidRPr="00511285">
        <w:t>4</w:t>
      </w:r>
      <w:r w:rsidRPr="00511285">
        <w:t>05.xlsx</w:t>
      </w:r>
    </w:p>
    <w:p w:rsidR="002767A3" w:rsidRPr="00511285" w:rsidRDefault="002767A3" w:rsidP="002767A3">
      <w:pPr>
        <w:pStyle w:val="Obsahpoloky"/>
      </w:pPr>
      <w:r w:rsidRPr="00511285">
        <w:t>Tab. 6 Účet tvorby důchodu</w:t>
      </w:r>
      <w:r w:rsidRPr="00511285">
        <w:tab/>
        <w:t>2701322</w:t>
      </w:r>
      <w:r w:rsidR="00C76C90" w:rsidRPr="00511285">
        <w:t>4</w:t>
      </w:r>
      <w:r w:rsidRPr="00511285">
        <w:t>06.xlsx</w:t>
      </w:r>
    </w:p>
    <w:p w:rsidR="002767A3" w:rsidRPr="00511285" w:rsidRDefault="002767A3" w:rsidP="002767A3">
      <w:pPr>
        <w:pStyle w:val="Obsahpoloky"/>
      </w:pPr>
      <w:r w:rsidRPr="00511285">
        <w:t>Tab. 7 Účet podnikatelského důchodu</w:t>
      </w:r>
      <w:r w:rsidRPr="00511285">
        <w:tab/>
        <w:t>2701322</w:t>
      </w:r>
      <w:r w:rsidR="00C76C90" w:rsidRPr="00511285">
        <w:t>4</w:t>
      </w:r>
      <w:r w:rsidRPr="00511285">
        <w:t>07.xlsx</w:t>
      </w:r>
    </w:p>
    <w:p w:rsidR="002767A3" w:rsidRPr="00511285" w:rsidRDefault="002767A3" w:rsidP="002767A3">
      <w:pPr>
        <w:pStyle w:val="Obsahpoloky"/>
      </w:pPr>
      <w:r w:rsidRPr="00511285">
        <w:t>Tab. 8 Součásti kapitálového účtu</w:t>
      </w:r>
      <w:r w:rsidRPr="00511285">
        <w:tab/>
        <w:t>2701322</w:t>
      </w:r>
      <w:r w:rsidR="00C76C90" w:rsidRPr="00511285">
        <w:t>4</w:t>
      </w:r>
      <w:r w:rsidRPr="00511285">
        <w:t>08.xlsx</w:t>
      </w:r>
    </w:p>
    <w:p w:rsidR="002767A3" w:rsidRPr="00511285" w:rsidRDefault="002767A3" w:rsidP="002767A3">
      <w:pPr>
        <w:pStyle w:val="Obsahpoloky"/>
        <w:rPr>
          <w:b/>
        </w:rPr>
      </w:pPr>
      <w:r w:rsidRPr="00511285">
        <w:rPr>
          <w:b/>
        </w:rPr>
        <w:t xml:space="preserve">Souhrnný zemědělský účet – srovnání </w:t>
      </w:r>
    </w:p>
    <w:p w:rsidR="002767A3" w:rsidRPr="00511285" w:rsidRDefault="002767A3" w:rsidP="002767A3">
      <w:pPr>
        <w:pStyle w:val="Obsahpoloky"/>
      </w:pPr>
      <w:r w:rsidRPr="00511285">
        <w:t>Tab. 9 Souhrnný zemědělský účet (produkční část) – naturální a hodnotové množství v běžných cenách, rok 2023 v porovnání s rokem 2022</w:t>
      </w:r>
      <w:r w:rsidRPr="00511285">
        <w:tab/>
        <w:t>2701322</w:t>
      </w:r>
      <w:r w:rsidR="00C76C90" w:rsidRPr="00511285">
        <w:t>4</w:t>
      </w:r>
      <w:r w:rsidRPr="00511285">
        <w:t>09.xlsx</w:t>
      </w:r>
    </w:p>
    <w:p w:rsidR="002767A3" w:rsidRPr="00511285" w:rsidRDefault="00E3518C" w:rsidP="002767A3">
      <w:pPr>
        <w:pStyle w:val="Obsahpoloky"/>
      </w:pPr>
      <w:r w:rsidRPr="00511285">
        <w:t>Tab. 10 ALI v letech 1998 - 2023</w:t>
      </w:r>
      <w:r w:rsidR="002767A3" w:rsidRPr="00511285">
        <w:tab/>
        <w:t>2701322</w:t>
      </w:r>
      <w:r w:rsidR="00C76C90" w:rsidRPr="00511285">
        <w:t>4</w:t>
      </w:r>
      <w:r w:rsidR="002767A3" w:rsidRPr="00511285">
        <w:t>10.xlsx</w:t>
      </w:r>
    </w:p>
    <w:p w:rsidR="002767A3" w:rsidRPr="00511285" w:rsidRDefault="002767A3" w:rsidP="00986876">
      <w:pPr>
        <w:pStyle w:val="Obsahpoloky"/>
      </w:pPr>
      <w:r w:rsidRPr="00511285">
        <w:rPr>
          <w:b/>
        </w:rPr>
        <w:t>Grafická příloha</w:t>
      </w:r>
    </w:p>
    <w:p w:rsidR="002767A3" w:rsidRPr="00511285" w:rsidRDefault="002767A3" w:rsidP="002767A3">
      <w:pPr>
        <w:pStyle w:val="Obsahpoloky"/>
      </w:pPr>
      <w:r w:rsidRPr="00511285">
        <w:t>Graf 1 Struktura produkce zemědělského odvětví v ČR v roce 2022</w:t>
      </w:r>
      <w:r w:rsidRPr="00511285">
        <w:tab/>
        <w:t>2701322</w:t>
      </w:r>
      <w:r w:rsidR="00C76C90" w:rsidRPr="00511285">
        <w:t>4</w:t>
      </w:r>
      <w:r w:rsidRPr="00511285">
        <w:t xml:space="preserve">g01.xlsx </w:t>
      </w:r>
    </w:p>
    <w:p w:rsidR="002767A3" w:rsidRDefault="002767A3" w:rsidP="002767A3">
      <w:pPr>
        <w:pStyle w:val="Obsahpoloky"/>
      </w:pPr>
      <w:r w:rsidRPr="00511285">
        <w:t>Graf 2 Struktura produkce zemědělského odvětví v ČR v roce 2023</w:t>
      </w:r>
      <w:r w:rsidRPr="00511285">
        <w:tab/>
        <w:t>2701322</w:t>
      </w:r>
      <w:r w:rsidR="00C76C90" w:rsidRPr="00511285">
        <w:t>4</w:t>
      </w:r>
      <w:r w:rsidRPr="00511285">
        <w:t>g02.xlsx</w:t>
      </w:r>
      <w:r w:rsidRPr="002767A3">
        <w:t xml:space="preserve"> </w:t>
      </w:r>
    </w:p>
    <w:p w:rsidR="002767A3" w:rsidRDefault="002767A3" w:rsidP="00986876">
      <w:pPr>
        <w:pStyle w:val="Obsahpoloky"/>
      </w:pPr>
    </w:p>
    <w:p w:rsidR="002767A3" w:rsidRDefault="002767A3" w:rsidP="00986876">
      <w:pPr>
        <w:pStyle w:val="Obsahpoloky"/>
        <w:rPr>
          <w:b/>
        </w:rPr>
      </w:pPr>
    </w:p>
    <w:p w:rsidR="002767A3" w:rsidRDefault="002767A3" w:rsidP="00986876">
      <w:pPr>
        <w:pStyle w:val="Obsahpoloky"/>
        <w:rPr>
          <w:b/>
        </w:rPr>
      </w:pPr>
    </w:p>
    <w:p w:rsidR="00A50D73" w:rsidRDefault="002767A3" w:rsidP="002767A3">
      <w:pPr>
        <w:pStyle w:val="Nadpis1"/>
      </w:pPr>
      <w:r>
        <w:t xml:space="preserve"> </w:t>
      </w:r>
    </w:p>
    <w:sectPr w:rsidR="00A50D73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876" w:rsidRDefault="00986876" w:rsidP="00E71A58">
      <w:r>
        <w:separator/>
      </w:r>
    </w:p>
  </w:endnote>
  <w:endnote w:type="continuationSeparator" w:id="0">
    <w:p w:rsidR="00986876" w:rsidRDefault="0098687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2767A3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986876">
      <w:rPr>
        <w:rStyle w:val="ZpatChar"/>
        <w:szCs w:val="16"/>
      </w:rPr>
      <w:t>2024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511285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876" w:rsidRDefault="00986876" w:rsidP="00E71A58">
      <w:r>
        <w:separator/>
      </w:r>
    </w:p>
  </w:footnote>
  <w:footnote w:type="continuationSeparator" w:id="0">
    <w:p w:rsidR="00986876" w:rsidRDefault="0098687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F46" w:rsidRPr="002767A3" w:rsidRDefault="008F2F46" w:rsidP="008F2F46">
    <w:pPr>
      <w:pStyle w:val="Zhlav"/>
    </w:pPr>
    <w:r>
      <w:t xml:space="preserve">SOUHRNNÝ ZEMĚDĚLSKÝ ÚČET definitivní výsledky za rok 2022 a </w:t>
    </w:r>
    <w:proofErr w:type="spellStart"/>
    <w:r>
      <w:t>semidefinitivní</w:t>
    </w:r>
    <w:proofErr w:type="spellEnd"/>
    <w:r>
      <w:t xml:space="preserve"> výsledky roku 2023</w:t>
    </w:r>
  </w:p>
  <w:p w:rsidR="008F2F46" w:rsidRPr="00F622D2" w:rsidRDefault="008F2F46" w:rsidP="008F2F46">
    <w:pPr>
      <w:pStyle w:val="Zhlav"/>
      <w:rPr>
        <w:i/>
      </w:rPr>
    </w:pPr>
    <w:r w:rsidRPr="00F622D2">
      <w:rPr>
        <w:i/>
      </w:rPr>
      <w:t xml:space="preserve">/ ECONOMIC ACCOUNTS FOR AGRICULTURE </w:t>
    </w:r>
    <w:proofErr w:type="spellStart"/>
    <w:r w:rsidRPr="00F622D2">
      <w:rPr>
        <w:i/>
      </w:rPr>
      <w:t>Definitive</w:t>
    </w:r>
    <w:proofErr w:type="spellEnd"/>
    <w:r w:rsidRPr="00F622D2">
      <w:rPr>
        <w:i/>
      </w:rPr>
      <w:t xml:space="preserve"> data 2022 and </w:t>
    </w:r>
    <w:proofErr w:type="spellStart"/>
    <w:r w:rsidRPr="00F622D2">
      <w:rPr>
        <w:i/>
      </w:rPr>
      <w:t>Semi-definitive</w:t>
    </w:r>
    <w:proofErr w:type="spellEnd"/>
    <w:r w:rsidRPr="00F622D2">
      <w:rPr>
        <w:i/>
      </w:rPr>
      <w:t xml:space="preserve"> Data 2023</w:t>
    </w:r>
  </w:p>
  <w:p w:rsidR="00B5752E" w:rsidRPr="008F2F46" w:rsidRDefault="00B5752E" w:rsidP="008F2F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876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67A3"/>
    <w:rsid w:val="00285412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285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2F46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3A2C"/>
    <w:rsid w:val="00974923"/>
    <w:rsid w:val="00980D3D"/>
    <w:rsid w:val="00986876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76C90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66223"/>
    <w:rsid w:val="00D8084C"/>
    <w:rsid w:val="00DA7C0C"/>
    <w:rsid w:val="00DB2EC8"/>
    <w:rsid w:val="00DB55DD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3518C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22D2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739FC60E-312C-4BCE-A4E7-C24FD139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SZU\&#250;&#269;et\DOKUMENT\PUBLIKACE%20A%20V&#221;KAZY\SZ&#218;%202024%2009\Upraven&#233;%20dle%20nov&#233;ho%20vzoru\27013224t_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purl.org/dc/dcmitype/"/>
    <ds:schemaRef ds:uri="http://schemas.microsoft.com/office/2006/documentManagement/types"/>
    <ds:schemaRef ds:uri="8675fb2b-b414-4bad-b4c4-d9349268b5a1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06a38fe-c53c-4047-b0f8-c641386931ae"/>
  </ds:schemaRefs>
</ds:datastoreItem>
</file>

<file path=customXml/itemProps4.xml><?xml version="1.0" encoding="utf-8"?>
<ds:datastoreItem xmlns:ds="http://schemas.openxmlformats.org/officeDocument/2006/customXml" ds:itemID="{DA636BB3-E01F-4E7A-9983-9F84A99D9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27013224t_šablona.dotx</Template>
  <TotalTime>19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1010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Málková Helena</cp:lastModifiedBy>
  <cp:revision>6</cp:revision>
  <cp:lastPrinted>2014-07-17T14:07:00Z</cp:lastPrinted>
  <dcterms:created xsi:type="dcterms:W3CDTF">2024-09-19T07:04:00Z</dcterms:created>
  <dcterms:modified xsi:type="dcterms:W3CDTF">2024-09-24T08:40:00Z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