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9" w:rsidRDefault="00202F49">
      <w:pPr>
        <w:pStyle w:val="Nadpis1"/>
        <w:ind w:firstLine="0"/>
        <w:jc w:val="center"/>
        <w:rPr>
          <w:sz w:val="24"/>
          <w:lang w:val="de-DE"/>
        </w:rPr>
      </w:pPr>
      <w:bookmarkStart w:id="0" w:name="_GoBack"/>
      <w:bookmarkEnd w:id="0"/>
      <w:r>
        <w:rPr>
          <w:sz w:val="24"/>
          <w:lang w:val="de-DE"/>
        </w:rPr>
        <w:t>K o m e n t á ř</w:t>
      </w:r>
    </w:p>
    <w:p w:rsidR="00CC6BA7" w:rsidRPr="00F35F2F" w:rsidRDefault="00CC6BA7" w:rsidP="00CC6BA7">
      <w:pPr>
        <w:rPr>
          <w:lang w:val="cs-CZ"/>
        </w:rPr>
      </w:pP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 xml:space="preserve">Podle soupisu hospodářských zvířat k 1. dubnu 2021 ve srovnání s předchozím rokem vzrostly stavy skotu a prasat, zatímco ovcí, koz, koní a drůbeže klesly. 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>Stavy skotu se meziročně zvýšily o 2,3 tisíc kusů (tj. o 0,2 %), z toho celkové stavy krav stagnovaly a vzrostly pouze o 7 kusů, stavy krav ostatních se zvýšily o 0,5 % na 227,2 tis. kusů.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>Stavy prasat proti 1. 4. 2020 vzrostly o 19,1 tis. kusů (o 1,3%), z toho stavy prasnic se zvýšily o 2,8 tis. kusů (3,2 %).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>Stavy drůbeže se snížily o 483,8 tis. kusů (o 1,8 %), z toho stavy slepic se snížily o 353,7 tis. kusů (o 4,2 %).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 xml:space="preserve">Meziroční pokles počtu ovcí činí 20,5 tisíc kusů, tj. o 10,1 %. 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>Počty koní se celkem snížily proti předchozímu roku o 12,8 %, tj. na 33,2 tis. kusů.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>Podrobnější údaje o stavech hospodářských zvířat podle druhů a kategorií a v členění dle jednotlivých krajů jsou uvedeny v tabulkách.</w:t>
      </w:r>
    </w:p>
    <w:sectPr w:rsidR="00BF43E6" w:rsidRPr="00BF43E6">
      <w:headerReference w:type="even" r:id="rId6"/>
      <w:headerReference w:type="default" r:id="rId7"/>
      <w:endnotePr>
        <w:numFmt w:val="decimal"/>
      </w:endnotePr>
      <w:pgSz w:w="11908" w:h="16833"/>
      <w:pgMar w:top="1440" w:right="1440" w:bottom="1440" w:left="1800" w:header="1440" w:footer="1440" w:gutter="0"/>
      <w:pgNumType w:start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0D" w:rsidRDefault="00A8510D" w:rsidP="00202F49">
      <w:r>
        <w:separator/>
      </w:r>
    </w:p>
  </w:endnote>
  <w:endnote w:type="continuationSeparator" w:id="0">
    <w:p w:rsidR="00A8510D" w:rsidRDefault="00A8510D" w:rsidP="0020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0D" w:rsidRDefault="00A8510D" w:rsidP="00202F49">
      <w:r>
        <w:separator/>
      </w:r>
    </w:p>
  </w:footnote>
  <w:footnote w:type="continuationSeparator" w:id="0">
    <w:p w:rsidR="00A8510D" w:rsidRDefault="00A8510D" w:rsidP="0020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49" w:rsidRDefault="00202F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2F49" w:rsidRDefault="00202F4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49" w:rsidRDefault="00202F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2F49" w:rsidRDefault="00202F49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82"/>
    <w:rsid w:val="000365BC"/>
    <w:rsid w:val="00076315"/>
    <w:rsid w:val="00097F50"/>
    <w:rsid w:val="001051E4"/>
    <w:rsid w:val="00202F49"/>
    <w:rsid w:val="002329BA"/>
    <w:rsid w:val="002B0F93"/>
    <w:rsid w:val="002E645B"/>
    <w:rsid w:val="003069AF"/>
    <w:rsid w:val="00373B91"/>
    <w:rsid w:val="00466FB8"/>
    <w:rsid w:val="00480827"/>
    <w:rsid w:val="004C29F4"/>
    <w:rsid w:val="004D0AD7"/>
    <w:rsid w:val="004E29FB"/>
    <w:rsid w:val="005C0243"/>
    <w:rsid w:val="0060652C"/>
    <w:rsid w:val="006135ED"/>
    <w:rsid w:val="006A5BBA"/>
    <w:rsid w:val="00742450"/>
    <w:rsid w:val="0075690B"/>
    <w:rsid w:val="007A7B42"/>
    <w:rsid w:val="00833F74"/>
    <w:rsid w:val="00851560"/>
    <w:rsid w:val="008E1C6D"/>
    <w:rsid w:val="009B432D"/>
    <w:rsid w:val="009C3A15"/>
    <w:rsid w:val="009C7C09"/>
    <w:rsid w:val="009E721C"/>
    <w:rsid w:val="00A62C82"/>
    <w:rsid w:val="00A8510D"/>
    <w:rsid w:val="00B046FE"/>
    <w:rsid w:val="00B1479B"/>
    <w:rsid w:val="00BD5661"/>
    <w:rsid w:val="00BF43E6"/>
    <w:rsid w:val="00CC3852"/>
    <w:rsid w:val="00CC6BA7"/>
    <w:rsid w:val="00D50E11"/>
    <w:rsid w:val="00DC5C4D"/>
    <w:rsid w:val="00E76329"/>
    <w:rsid w:val="00E7657E"/>
    <w:rsid w:val="00E81C0E"/>
    <w:rsid w:val="00E85796"/>
    <w:rsid w:val="00F05CD0"/>
    <w:rsid w:val="00F35F2F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8B3D3"/>
  <w15:chartTrackingRefBased/>
  <w15:docId w15:val="{EED598DC-2746-4ACC-B3A0-5DC473B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ascii="Courier New CE oby_ejné" w:hAnsi="Courier New CE oby_ejné"/>
      <w:snapToGrid w:val="0"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ind w:firstLine="2880"/>
      <w:outlineLvl w:val="0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20"/>
      <w:jc w:val="both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K o m e n t á </vt:lpstr>
    </vt:vector>
  </TitlesOfParts>
  <Company>CSU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</dc:title>
  <dc:subject/>
  <dc:creator>Makovickova</dc:creator>
  <cp:keywords/>
  <cp:lastModifiedBy>Ing. Anna Cábová</cp:lastModifiedBy>
  <cp:revision>6</cp:revision>
  <cp:lastPrinted>2008-05-05T10:53:00Z</cp:lastPrinted>
  <dcterms:created xsi:type="dcterms:W3CDTF">2019-04-29T12:08:00Z</dcterms:created>
  <dcterms:modified xsi:type="dcterms:W3CDTF">2021-05-05T08:31:00Z</dcterms:modified>
</cp:coreProperties>
</file>