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D6" w:rsidRDefault="00C62BD6" w:rsidP="00C62BD6">
      <w:pPr>
        <w:pStyle w:val="Nadpis1"/>
      </w:pPr>
      <w:bookmarkStart w:id="0" w:name="_Toc513101507"/>
      <w:r>
        <w:t>5. Použité zkratky a značky</w:t>
      </w:r>
      <w:bookmarkEnd w:id="0"/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tečka na místě čísla značí, že údaj není k dispozici nebo je nespolehlivý</w:t>
      </w:r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rPr>
          <w:rFonts w:cs="Arial"/>
        </w:rPr>
        <w:tab/>
        <w:t>pomlčka na místě čísla značí, že se jev nevyskytoval</w:t>
      </w:r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x</w:t>
      </w:r>
      <w:r>
        <w:rPr>
          <w:rFonts w:cs="Arial"/>
        </w:rPr>
        <w:tab/>
      </w:r>
      <w:r>
        <w:rPr>
          <w:rFonts w:cs="Arial"/>
        </w:rPr>
        <w:tab/>
        <w:t>křížek (písmeno „x“) na místě čísla značí, že zápis není možný z logických důvodů</w:t>
      </w:r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>0</w:t>
      </w:r>
      <w:r>
        <w:rPr>
          <w:rFonts w:cs="Arial"/>
        </w:rPr>
        <w:tab/>
      </w:r>
      <w:r>
        <w:rPr>
          <w:rFonts w:cs="Arial"/>
        </w:rPr>
        <w:tab/>
        <w:t>nula se používá pro označení číselných údajů menších než polovina zvolené měřicí jednotky</w:t>
      </w:r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  <w:r>
        <w:rPr>
          <w:rFonts w:cs="Arial"/>
        </w:rPr>
        <w:t xml:space="preserve">i. </w:t>
      </w:r>
      <w:proofErr w:type="spellStart"/>
      <w:r>
        <w:rPr>
          <w:rFonts w:cs="Arial"/>
        </w:rPr>
        <w:t>d</w:t>
      </w:r>
      <w:proofErr w:type="spellEnd"/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značí důvěrná data (individuální údaje i důvěrné statistické údaje)</w:t>
      </w:r>
    </w:p>
    <w:p w:rsidR="003705BC" w:rsidRDefault="003705BC" w:rsidP="003705BC">
      <w:pPr>
        <w:pStyle w:val="Zkladntextodsazen"/>
        <w:ind w:left="0"/>
        <w:jc w:val="both"/>
        <w:rPr>
          <w:rFonts w:cs="Arial"/>
        </w:rPr>
      </w:pPr>
    </w:p>
    <w:p w:rsidR="00927F23" w:rsidRPr="002B1C15" w:rsidRDefault="00927F23" w:rsidP="003705BC">
      <w:pPr>
        <w:pStyle w:val="Zkladntextodsazen"/>
        <w:ind w:left="0"/>
      </w:pPr>
      <w:r w:rsidRPr="002B1C15">
        <w:t>CZ-NACE</w:t>
      </w:r>
      <w:r w:rsidRPr="002B1C15">
        <w:tab/>
        <w:t>Klasifikace ekonomických činností</w:t>
      </w:r>
    </w:p>
    <w:p w:rsidR="002B1C15" w:rsidRPr="002B1C15" w:rsidRDefault="002B1C15" w:rsidP="003705BC">
      <w:pPr>
        <w:pStyle w:val="Zkladntextodsazen"/>
        <w:ind w:left="0"/>
      </w:pPr>
      <w:r w:rsidRPr="002B1C15">
        <w:t>CZ-NUTS</w:t>
      </w:r>
      <w:r>
        <w:tab/>
        <w:t>Klasifikace územních statistických jednotek</w:t>
      </w:r>
    </w:p>
    <w:p w:rsidR="003705BC" w:rsidRDefault="003705BC" w:rsidP="003705BC">
      <w:pPr>
        <w:pStyle w:val="Zkladntextodsazen"/>
        <w:ind w:left="0"/>
      </w:pPr>
      <w:r w:rsidRPr="006E6496">
        <w:t>ČBÚ</w:t>
      </w:r>
      <w:r w:rsidR="00F52952">
        <w:tab/>
      </w:r>
      <w:r w:rsidR="00F52952">
        <w:tab/>
      </w:r>
      <w:r w:rsidRPr="006E6496">
        <w:t>Český báňský úřad</w:t>
      </w:r>
    </w:p>
    <w:p w:rsidR="00927F23" w:rsidRDefault="00927F23" w:rsidP="003705BC">
      <w:pPr>
        <w:pStyle w:val="Zkladntextodsazen"/>
        <w:ind w:left="0"/>
      </w:pPr>
      <w:r>
        <w:t>ČR</w:t>
      </w:r>
      <w:r>
        <w:tab/>
      </w:r>
      <w:r>
        <w:tab/>
        <w:t>Česká republika</w:t>
      </w:r>
    </w:p>
    <w:p w:rsidR="003705BC" w:rsidRDefault="003705BC" w:rsidP="003705BC">
      <w:pPr>
        <w:pStyle w:val="Zkladntextodsazen"/>
        <w:ind w:left="0"/>
      </w:pPr>
      <w:r>
        <w:t>ČSÚ</w:t>
      </w:r>
      <w:r w:rsidR="00F52952">
        <w:tab/>
      </w:r>
      <w:r w:rsidR="00F52952">
        <w:tab/>
      </w:r>
      <w:r>
        <w:t>Český statistický úřad</w:t>
      </w:r>
    </w:p>
    <w:p w:rsidR="003705BC" w:rsidRDefault="003705BC" w:rsidP="003705BC">
      <w:pPr>
        <w:pStyle w:val="Zkladntextodsazen"/>
        <w:ind w:left="0"/>
      </w:pPr>
      <w:r>
        <w:t>ČSSZ</w:t>
      </w:r>
      <w:r w:rsidR="00F52952">
        <w:tab/>
      </w:r>
      <w:r w:rsidR="00F52952">
        <w:tab/>
      </w:r>
      <w:r>
        <w:t xml:space="preserve">Česká správa sociálního zabezpečení </w:t>
      </w:r>
    </w:p>
    <w:p w:rsidR="003705BC" w:rsidRDefault="00F52952" w:rsidP="003705BC">
      <w:pPr>
        <w:pStyle w:val="Zkladntextodsazen"/>
        <w:ind w:left="0"/>
        <w:jc w:val="both"/>
      </w:pPr>
      <w:r>
        <w:rPr>
          <w:rFonts w:cs="Arial"/>
        </w:rPr>
        <w:t>DPN</w:t>
      </w:r>
      <w:r>
        <w:rPr>
          <w:rFonts w:cs="Arial"/>
        </w:rPr>
        <w:tab/>
      </w:r>
      <w:r>
        <w:rPr>
          <w:rFonts w:cs="Arial"/>
        </w:rPr>
        <w:tab/>
      </w:r>
      <w:r w:rsidR="003705BC">
        <w:rPr>
          <w:rFonts w:cs="Arial"/>
        </w:rPr>
        <w:t>dočasná pracovní neschopnost</w:t>
      </w:r>
    </w:p>
    <w:p w:rsidR="00927F23" w:rsidRDefault="00F52952" w:rsidP="003705BC">
      <w:pPr>
        <w:pStyle w:val="Zkladntextodsazen"/>
        <w:ind w:left="0"/>
      </w:pPr>
      <w:r>
        <w:t>ESAW</w:t>
      </w:r>
      <w:r>
        <w:tab/>
      </w:r>
      <w:r>
        <w:tab/>
      </w:r>
      <w:proofErr w:type="spellStart"/>
      <w:r w:rsidR="00927F23">
        <w:t>European</w:t>
      </w:r>
      <w:proofErr w:type="spellEnd"/>
      <w:r w:rsidR="00927F23">
        <w:t xml:space="preserve"> </w:t>
      </w:r>
      <w:proofErr w:type="spellStart"/>
      <w:r w:rsidR="00927F23">
        <w:t>Statistics</w:t>
      </w:r>
      <w:proofErr w:type="spellEnd"/>
      <w:r w:rsidR="00927F23">
        <w:t xml:space="preserve"> on </w:t>
      </w:r>
      <w:proofErr w:type="spellStart"/>
      <w:r w:rsidR="00927F23">
        <w:t>Accidents</w:t>
      </w:r>
      <w:proofErr w:type="spellEnd"/>
      <w:r w:rsidR="00927F23">
        <w:t xml:space="preserve"> </w:t>
      </w:r>
      <w:proofErr w:type="spellStart"/>
      <w:r w:rsidR="00927F23">
        <w:t>at</w:t>
      </w:r>
      <w:proofErr w:type="spellEnd"/>
      <w:r w:rsidR="00927F23">
        <w:t xml:space="preserve"> </w:t>
      </w:r>
      <w:proofErr w:type="spellStart"/>
      <w:r w:rsidR="00927F23">
        <w:t>Work</w:t>
      </w:r>
      <w:proofErr w:type="spellEnd"/>
      <w:r w:rsidR="00927F23">
        <w:t xml:space="preserve"> (Evropská statistika pracovních úrazů)</w:t>
      </w:r>
    </w:p>
    <w:p w:rsidR="00813687" w:rsidRDefault="00813687" w:rsidP="003705BC">
      <w:pPr>
        <w:pStyle w:val="Zkladntextodsazen"/>
        <w:ind w:left="0"/>
      </w:pPr>
      <w:r>
        <w:t>EU</w:t>
      </w:r>
      <w:r>
        <w:tab/>
      </w:r>
      <w:r>
        <w:tab/>
        <w:t>Evropská unie</w:t>
      </w:r>
    </w:p>
    <w:p w:rsidR="002B1C15" w:rsidRDefault="002B1C15" w:rsidP="003705BC">
      <w:pPr>
        <w:pStyle w:val="Zkladntextodsazen"/>
        <w:ind w:left="0"/>
      </w:pPr>
      <w:proofErr w:type="spellStart"/>
      <w:r>
        <w:t>Eurostat</w:t>
      </w:r>
      <w:proofErr w:type="spellEnd"/>
      <w:r>
        <w:tab/>
        <w:t>Statistický úřad Evropské unie</w:t>
      </w:r>
    </w:p>
    <w:p w:rsidR="002B1C15" w:rsidRDefault="002B1C15" w:rsidP="003705BC">
      <w:pPr>
        <w:pStyle w:val="Zkladntextodsazen"/>
        <w:ind w:left="0"/>
      </w:pPr>
      <w:r>
        <w:t xml:space="preserve">IS </w:t>
      </w:r>
      <w:proofErr w:type="spellStart"/>
      <w:r>
        <w:t>KaPr</w:t>
      </w:r>
      <w:proofErr w:type="spellEnd"/>
      <w:r>
        <w:tab/>
      </w:r>
      <w:r>
        <w:tab/>
        <w:t>Informační systém kategorizace prací</w:t>
      </w:r>
    </w:p>
    <w:p w:rsidR="00927F23" w:rsidRDefault="00927F23" w:rsidP="003705BC">
      <w:pPr>
        <w:pStyle w:val="Zkladntextodsazen"/>
        <w:ind w:left="0"/>
      </w:pPr>
      <w:r>
        <w:t>MF</w:t>
      </w:r>
      <w:r>
        <w:tab/>
      </w:r>
      <w:r>
        <w:tab/>
        <w:t>Ministerstvo financí České republiky</w:t>
      </w:r>
    </w:p>
    <w:p w:rsidR="00927F23" w:rsidRDefault="00927F23" w:rsidP="003705BC">
      <w:pPr>
        <w:pStyle w:val="Zkladntextodsazen"/>
        <w:ind w:left="0"/>
      </w:pPr>
      <w:r>
        <w:t>MKN-10</w:t>
      </w:r>
      <w:r>
        <w:tab/>
        <w:t>Mezinárodní statistická klasifikace nemocí a přidružených zdravotních problémů</w:t>
      </w:r>
    </w:p>
    <w:p w:rsidR="003705BC" w:rsidRDefault="003705BC" w:rsidP="003705BC">
      <w:pPr>
        <w:pStyle w:val="Zkladntextodsazen"/>
        <w:ind w:left="0"/>
      </w:pPr>
      <w:r>
        <w:t>MPSV</w:t>
      </w:r>
      <w:r w:rsidR="00F52952">
        <w:tab/>
      </w:r>
      <w:r>
        <w:tab/>
        <w:t>Ministerstvo práce a sociálních věcí</w:t>
      </w:r>
      <w:r w:rsidR="00927F23">
        <w:t xml:space="preserve"> České republiky</w:t>
      </w:r>
    </w:p>
    <w:p w:rsidR="00FC358D" w:rsidRDefault="00FC358D" w:rsidP="003705BC">
      <w:pPr>
        <w:pStyle w:val="Zkladntextodsazen"/>
        <w:ind w:left="0"/>
      </w:pPr>
      <w:r>
        <w:t>OIP</w:t>
      </w:r>
      <w:r>
        <w:tab/>
      </w:r>
      <w:r>
        <w:tab/>
        <w:t>Oblastní inspektorát práce</w:t>
      </w:r>
    </w:p>
    <w:p w:rsidR="002B1C15" w:rsidRDefault="002B1C15" w:rsidP="003705BC">
      <w:pPr>
        <w:pStyle w:val="Zkladntextodsazen"/>
        <w:ind w:left="0"/>
      </w:pPr>
      <w:r>
        <w:t>OSSZ</w:t>
      </w:r>
      <w:r>
        <w:tab/>
      </w:r>
      <w:r>
        <w:tab/>
        <w:t>Okresní správa sociálního zabezpečení</w:t>
      </w:r>
    </w:p>
    <w:p w:rsidR="002B1C15" w:rsidRDefault="002B1C15" w:rsidP="003705BC">
      <w:pPr>
        <w:pStyle w:val="Zkladntextodsazen"/>
        <w:ind w:left="0"/>
      </w:pPr>
      <w:r>
        <w:t>OSVČ</w:t>
      </w:r>
      <w:r>
        <w:tab/>
      </w:r>
      <w:r>
        <w:tab/>
        <w:t>osoba samostatně výdělečně činná</w:t>
      </w:r>
    </w:p>
    <w:p w:rsidR="002B1C15" w:rsidRDefault="002B1C15" w:rsidP="003705BC">
      <w:pPr>
        <w:pStyle w:val="Zkladntextodsazen"/>
        <w:ind w:left="0"/>
      </w:pPr>
      <w:r>
        <w:t xml:space="preserve">p. </w:t>
      </w:r>
      <w:proofErr w:type="spellStart"/>
      <w:r>
        <w:t>b</w:t>
      </w:r>
      <w:proofErr w:type="spellEnd"/>
      <w:r>
        <w:t>.</w:t>
      </w:r>
      <w:r>
        <w:tab/>
      </w:r>
      <w:r>
        <w:tab/>
        <w:t>procentní bod</w:t>
      </w:r>
    </w:p>
    <w:p w:rsidR="003705BC" w:rsidRDefault="00F52952" w:rsidP="003705BC">
      <w:pPr>
        <w:pStyle w:val="Zkladntextodsazen"/>
        <w:ind w:left="0"/>
      </w:pPr>
      <w:r>
        <w:t>SÚIP</w:t>
      </w:r>
      <w:r>
        <w:tab/>
      </w:r>
      <w:r w:rsidR="003705BC">
        <w:tab/>
        <w:t>Státní úřad inspekce práce</w:t>
      </w:r>
    </w:p>
    <w:p w:rsidR="00927F23" w:rsidRDefault="00F52952" w:rsidP="003705BC">
      <w:pPr>
        <w:pStyle w:val="Zkladntextodsazen"/>
        <w:ind w:left="0"/>
      </w:pPr>
      <w:r>
        <w:t>SZÚ</w:t>
      </w:r>
      <w:r>
        <w:tab/>
      </w:r>
      <w:r>
        <w:tab/>
      </w:r>
      <w:r w:rsidR="00927F23">
        <w:t>Státní zdravotní ústav</w:t>
      </w:r>
    </w:p>
    <w:p w:rsidR="003705BC" w:rsidRDefault="003705BC" w:rsidP="003705BC">
      <w:pPr>
        <w:pStyle w:val="Zkladntextodsazen"/>
        <w:ind w:left="0"/>
      </w:pPr>
      <w:r>
        <w:t>ÚZIS ČR</w:t>
      </w:r>
      <w:r w:rsidR="00F52952">
        <w:tab/>
      </w:r>
      <w:r>
        <w:t>Ústav zdravotnických informací a statistiky České republiky</w:t>
      </w:r>
    </w:p>
    <w:p w:rsidR="00927F23" w:rsidRDefault="00F52952" w:rsidP="003705BC">
      <w:pPr>
        <w:pStyle w:val="Zkladntextodsazen"/>
        <w:ind w:left="0"/>
      </w:pPr>
      <w:r>
        <w:t>VÚBP</w:t>
      </w:r>
      <w:r>
        <w:tab/>
      </w:r>
      <w:r>
        <w:tab/>
      </w:r>
      <w:r w:rsidR="00927F23">
        <w:t>Výzkumný ústav bezpečnosti práce</w:t>
      </w:r>
    </w:p>
    <w:sectPr w:rsidR="00927F23" w:rsidSect="006F541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64" w:rsidRDefault="00407964" w:rsidP="00E71A58">
      <w:r>
        <w:separator/>
      </w:r>
    </w:p>
  </w:endnote>
  <w:endnote w:type="continuationSeparator" w:id="0">
    <w:p w:rsidR="00407964" w:rsidRDefault="0040796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563B"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="0085563B" w:rsidRPr="00932443">
      <w:rPr>
        <w:szCs w:val="16"/>
      </w:rPr>
      <w:fldChar w:fldCharType="separate"/>
    </w:r>
    <w:r w:rsidR="00C542C4">
      <w:rPr>
        <w:szCs w:val="16"/>
      </w:rPr>
      <w:t>2</w:t>
    </w:r>
    <w:r w:rsidR="0085563B"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C542C4">
    <w:pPr>
      <w:pStyle w:val="Zpat"/>
      <w:tabs>
        <w:tab w:val="left" w:pos="9540"/>
      </w:tabs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64" w:rsidRDefault="00407964" w:rsidP="00E71A58">
      <w:r>
        <w:separator/>
      </w:r>
    </w:p>
  </w:footnote>
  <w:footnote w:type="continuationSeparator" w:id="0">
    <w:p w:rsidR="00407964" w:rsidRDefault="0040796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964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63B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55F5"/>
    <w:rsid w:val="009A60D1"/>
    <w:rsid w:val="009A6833"/>
    <w:rsid w:val="009B13DF"/>
    <w:rsid w:val="009B2BB2"/>
    <w:rsid w:val="009B6FD3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47C1"/>
    <w:rsid w:val="00C4513B"/>
    <w:rsid w:val="00C46A1C"/>
    <w:rsid w:val="00C53647"/>
    <w:rsid w:val="00C53D42"/>
    <w:rsid w:val="00C542C4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A04F2"/>
    <w:rsid w:val="00CA25B2"/>
    <w:rsid w:val="00CA50DA"/>
    <w:rsid w:val="00CB4930"/>
    <w:rsid w:val="00CB71CA"/>
    <w:rsid w:val="00CC2E7D"/>
    <w:rsid w:val="00CC6E4B"/>
    <w:rsid w:val="00CD10A5"/>
    <w:rsid w:val="00CD2076"/>
    <w:rsid w:val="00CD2783"/>
    <w:rsid w:val="00CD2DB7"/>
    <w:rsid w:val="00CD5722"/>
    <w:rsid w:val="00CD7F0B"/>
    <w:rsid w:val="00CE670B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C246-56CB-4D3E-9E8A-55023EEF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1335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2018-05-25T11:40:00Z</dcterms:created>
  <dcterms:modified xsi:type="dcterms:W3CDTF">2018-05-25T11:40:00Z</dcterms:modified>
</cp:coreProperties>
</file>