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48A" w:rsidRPr="00D8339D" w:rsidRDefault="00B8548A" w:rsidP="00B8548A">
      <w:pPr>
        <w:pStyle w:val="Nadpis8"/>
        <w:spacing w:after="120" w:line="233" w:lineRule="auto"/>
        <w:rPr>
          <w:rStyle w:val="Siln"/>
          <w:rFonts w:cs="Arial"/>
          <w:b/>
          <w:bCs/>
        </w:rPr>
      </w:pPr>
      <w:r>
        <w:rPr>
          <w:rStyle w:val="Siln"/>
          <w:rFonts w:cs="Arial"/>
          <w:b/>
          <w:bCs/>
        </w:rPr>
        <w:t>ZMĚNY ÚZEMNÍ STRUKTURY</w:t>
      </w:r>
      <w:r w:rsidRPr="00D8339D">
        <w:rPr>
          <w:rStyle w:val="Siln"/>
          <w:rFonts w:cs="Arial"/>
          <w:b/>
          <w:bCs/>
        </w:rPr>
        <w:t xml:space="preserve"> </w:t>
      </w:r>
      <w:r w:rsidR="00D8339D" w:rsidRPr="00D8339D">
        <w:rPr>
          <w:rStyle w:val="Siln"/>
          <w:rFonts w:cs="Arial"/>
          <w:b/>
          <w:bCs/>
        </w:rPr>
        <w:t>K 1. 1. 2021</w:t>
      </w:r>
    </w:p>
    <w:p w:rsidR="0085330E" w:rsidRDefault="00D8339D" w:rsidP="00B8548A">
      <w:pPr>
        <w:pStyle w:val="Zkladntext3"/>
        <w:spacing w:after="120"/>
        <w:rPr>
          <w:rFonts w:cs="Arial"/>
          <w:szCs w:val="20"/>
        </w:rPr>
      </w:pPr>
      <w:r>
        <w:rPr>
          <w:rFonts w:cs="Arial"/>
          <w:szCs w:val="20"/>
        </w:rPr>
        <w:t>K 1. 1. 2021 nabyl účinnosti zákon č. 51/2020 Sb.</w:t>
      </w:r>
      <w:r w:rsidRPr="00D8339D">
        <w:rPr>
          <w:rFonts w:cs="Arial"/>
          <w:szCs w:val="20"/>
        </w:rPr>
        <w:t xml:space="preserve">, o územně správním členění státu a o změně souvisejících zákonů ze dne 29. ledna 2020 </w:t>
      </w:r>
      <w:r>
        <w:rPr>
          <w:rFonts w:cs="Arial"/>
          <w:szCs w:val="20"/>
        </w:rPr>
        <w:t>(</w:t>
      </w:r>
      <w:r w:rsidRPr="00D8339D">
        <w:rPr>
          <w:rFonts w:cs="Arial"/>
          <w:szCs w:val="20"/>
        </w:rPr>
        <w:t>zveřejněn v částce 22/2020 Sb</w:t>
      </w:r>
      <w:r w:rsidR="0003704E">
        <w:rPr>
          <w:rFonts w:cs="Arial"/>
          <w:szCs w:val="20"/>
        </w:rPr>
        <w:t>.</w:t>
      </w:r>
      <w:r>
        <w:rPr>
          <w:rFonts w:cs="Arial"/>
          <w:szCs w:val="20"/>
        </w:rPr>
        <w:t>)</w:t>
      </w:r>
      <w:r w:rsidRPr="00D8339D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V</w:t>
      </w:r>
      <w:r w:rsidR="0003704E">
        <w:rPr>
          <w:rFonts w:cs="Arial"/>
          <w:szCs w:val="20"/>
        </w:rPr>
        <w:t xml:space="preserve"> návaznosti na tento zákon a Vyhlášku </w:t>
      </w:r>
      <w:r w:rsidR="0003704E" w:rsidRPr="0003704E">
        <w:rPr>
          <w:rFonts w:cs="Arial"/>
          <w:szCs w:val="20"/>
        </w:rPr>
        <w:t>č.</w:t>
      </w:r>
      <w:r w:rsidR="0003704E">
        <w:rPr>
          <w:rFonts w:cs="Arial"/>
          <w:szCs w:val="20"/>
        </w:rPr>
        <w:t> </w:t>
      </w:r>
      <w:r w:rsidR="0003704E" w:rsidRPr="0003704E">
        <w:rPr>
          <w:rFonts w:cs="Arial"/>
          <w:szCs w:val="20"/>
        </w:rPr>
        <w:t>346/2020 Sb., o stanovení správních obvodů obcí s rozšířenou působností, území obvodů hlavního města Prahy a příslušnosti některých obcí do jiného okresu ze dne 28. července 2020</w:t>
      </w:r>
      <w:r w:rsidR="0003704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došlo ke změně územního vymezení několika okresů a několika správních obvodů s rozšířenou působností</w:t>
      </w:r>
      <w:r w:rsidR="0085330E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</w:p>
    <w:p w:rsidR="003F0A24" w:rsidRDefault="0085330E" w:rsidP="00B8548A">
      <w:pPr>
        <w:pStyle w:val="Zkladntext3"/>
        <w:spacing w:after="120"/>
        <w:rPr>
          <w:rFonts w:cs="Arial"/>
          <w:szCs w:val="20"/>
        </w:rPr>
      </w:pPr>
      <w:r>
        <w:rPr>
          <w:rFonts w:cs="Arial"/>
          <w:szCs w:val="20"/>
        </w:rPr>
        <w:t>Ú</w:t>
      </w:r>
      <w:r w:rsidR="00D8339D">
        <w:rPr>
          <w:rFonts w:cs="Arial"/>
          <w:szCs w:val="20"/>
        </w:rPr>
        <w:t>zemí krajů zůstalo nezměněno.</w:t>
      </w:r>
    </w:p>
    <w:p w:rsidR="003F0A24" w:rsidRDefault="003F0A24" w:rsidP="003F0A24">
      <w:pPr>
        <w:pStyle w:val="Zkladntext3"/>
        <w:rPr>
          <w:rFonts w:cs="Arial"/>
          <w:szCs w:val="20"/>
        </w:rPr>
      </w:pPr>
      <w:r>
        <w:rPr>
          <w:rFonts w:cs="Arial"/>
          <w:szCs w:val="20"/>
        </w:rPr>
        <w:t>Ke změně území došlo v těchto okresech:</w:t>
      </w:r>
    </w:p>
    <w:p w:rsidR="003F0A24" w:rsidRPr="003F0A24" w:rsidRDefault="00D97DDB" w:rsidP="003F0A24">
      <w:pPr>
        <w:pStyle w:val="Zkladntext3"/>
        <w:numPr>
          <w:ilvl w:val="0"/>
          <w:numId w:val="3"/>
        </w:numPr>
        <w:ind w:left="777" w:hanging="357"/>
        <w:rPr>
          <w:rFonts w:cs="Arial"/>
          <w:szCs w:val="20"/>
        </w:rPr>
      </w:pPr>
      <w:r>
        <w:rPr>
          <w:rFonts w:cs="Arial"/>
          <w:szCs w:val="20"/>
        </w:rPr>
        <w:t xml:space="preserve">ve Středočeském kraji </w:t>
      </w:r>
      <w:r w:rsidR="003F0A24" w:rsidRPr="003F0A24">
        <w:rPr>
          <w:rFonts w:cs="Arial"/>
          <w:szCs w:val="20"/>
        </w:rPr>
        <w:t xml:space="preserve">1 obec </w:t>
      </w:r>
      <w:r w:rsidR="009A48BD">
        <w:rPr>
          <w:rFonts w:cs="Arial"/>
          <w:szCs w:val="20"/>
        </w:rPr>
        <w:t xml:space="preserve">(388 ha, 159 obyvatel) </w:t>
      </w:r>
      <w:r w:rsidR="003F0A24">
        <w:rPr>
          <w:rFonts w:cs="Arial"/>
          <w:szCs w:val="20"/>
        </w:rPr>
        <w:t>přesunuta</w:t>
      </w:r>
      <w:r w:rsidR="003F0A24" w:rsidRPr="003F0A24">
        <w:rPr>
          <w:rFonts w:cs="Arial"/>
          <w:szCs w:val="20"/>
        </w:rPr>
        <w:t xml:space="preserve"> z okresu Nymburk do okresu Kolín</w:t>
      </w:r>
    </w:p>
    <w:p w:rsidR="003F0A24" w:rsidRPr="003F0A24" w:rsidRDefault="00D97DDB" w:rsidP="003F0A24">
      <w:pPr>
        <w:pStyle w:val="Zkladntext3"/>
        <w:numPr>
          <w:ilvl w:val="0"/>
          <w:numId w:val="3"/>
        </w:numPr>
        <w:ind w:left="777" w:hanging="357"/>
        <w:rPr>
          <w:rFonts w:cs="Arial"/>
          <w:szCs w:val="20"/>
        </w:rPr>
      </w:pPr>
      <w:r>
        <w:rPr>
          <w:rFonts w:cs="Arial"/>
          <w:szCs w:val="20"/>
        </w:rPr>
        <w:t xml:space="preserve">v Plzeňském kraji </w:t>
      </w:r>
      <w:r w:rsidR="003F0A24" w:rsidRPr="003F0A24">
        <w:rPr>
          <w:rFonts w:cs="Arial"/>
          <w:szCs w:val="20"/>
        </w:rPr>
        <w:t xml:space="preserve">9 obcí </w:t>
      </w:r>
      <w:r w:rsidR="009A48BD">
        <w:rPr>
          <w:rFonts w:cs="Arial"/>
          <w:szCs w:val="20"/>
        </w:rPr>
        <w:t xml:space="preserve">(7 159 ha, 6 516 obyvatel) </w:t>
      </w:r>
      <w:r>
        <w:rPr>
          <w:rFonts w:cs="Arial"/>
          <w:szCs w:val="20"/>
        </w:rPr>
        <w:t>přesunuto</w:t>
      </w:r>
      <w:r w:rsidR="003F0A24" w:rsidRPr="003F0A24">
        <w:rPr>
          <w:rFonts w:cs="Arial"/>
          <w:szCs w:val="20"/>
        </w:rPr>
        <w:t xml:space="preserve"> z okresu Domažlice do okresu Plzeň-jih</w:t>
      </w:r>
    </w:p>
    <w:p w:rsidR="003F0A24" w:rsidRPr="003F0A24" w:rsidRDefault="00D97DDB" w:rsidP="003F0A24">
      <w:pPr>
        <w:pStyle w:val="Zkladntext3"/>
        <w:numPr>
          <w:ilvl w:val="0"/>
          <w:numId w:val="3"/>
        </w:numPr>
        <w:ind w:left="777" w:hanging="357"/>
        <w:rPr>
          <w:rFonts w:cs="Arial"/>
          <w:szCs w:val="20"/>
        </w:rPr>
      </w:pPr>
      <w:r>
        <w:rPr>
          <w:rFonts w:cs="Arial"/>
          <w:szCs w:val="20"/>
        </w:rPr>
        <w:t xml:space="preserve">v Libereckém kraji </w:t>
      </w:r>
      <w:r w:rsidR="003F0A24" w:rsidRPr="003F0A24">
        <w:rPr>
          <w:rFonts w:cs="Arial"/>
          <w:szCs w:val="20"/>
        </w:rPr>
        <w:t>1 obec</w:t>
      </w:r>
      <w:r>
        <w:rPr>
          <w:rFonts w:cs="Arial"/>
          <w:szCs w:val="20"/>
        </w:rPr>
        <w:t xml:space="preserve"> </w:t>
      </w:r>
      <w:r w:rsidR="009A48BD">
        <w:rPr>
          <w:rFonts w:cs="Arial"/>
          <w:szCs w:val="20"/>
        </w:rPr>
        <w:t xml:space="preserve">(3 663 ha, 1 335 obyvatel) </w:t>
      </w:r>
      <w:r>
        <w:rPr>
          <w:rFonts w:cs="Arial"/>
          <w:szCs w:val="20"/>
        </w:rPr>
        <w:t xml:space="preserve">přesunuta </w:t>
      </w:r>
      <w:r w:rsidR="003F0A24" w:rsidRPr="003F0A24">
        <w:rPr>
          <w:rFonts w:cs="Arial"/>
          <w:szCs w:val="20"/>
        </w:rPr>
        <w:t>z okresu Semily do okresu Jablonec nad Nisou</w:t>
      </w:r>
    </w:p>
    <w:p w:rsidR="00B8548A" w:rsidRDefault="00D97DDB" w:rsidP="00AB5D24">
      <w:pPr>
        <w:pStyle w:val="Zkladntext3"/>
        <w:numPr>
          <w:ilvl w:val="0"/>
          <w:numId w:val="3"/>
        </w:numPr>
        <w:spacing w:after="120"/>
        <w:rPr>
          <w:rFonts w:cs="Arial"/>
          <w:szCs w:val="20"/>
        </w:rPr>
      </w:pPr>
      <w:r>
        <w:rPr>
          <w:rFonts w:cs="Arial"/>
          <w:szCs w:val="20"/>
        </w:rPr>
        <w:t xml:space="preserve">ve Zlínském kraji </w:t>
      </w:r>
      <w:r w:rsidR="009A48BD">
        <w:rPr>
          <w:rFonts w:cs="Arial"/>
          <w:szCs w:val="20"/>
        </w:rPr>
        <w:t>2</w:t>
      </w:r>
      <w:r w:rsidRPr="00D97DDB">
        <w:rPr>
          <w:rFonts w:cs="Arial"/>
          <w:szCs w:val="20"/>
        </w:rPr>
        <w:t xml:space="preserve"> obce </w:t>
      </w:r>
      <w:r w:rsidR="009A48BD">
        <w:rPr>
          <w:rFonts w:cs="Arial"/>
          <w:szCs w:val="20"/>
        </w:rPr>
        <w:t xml:space="preserve">(1 176 ha, 807 obyvatel) </w:t>
      </w:r>
      <w:r w:rsidRPr="00D97DDB">
        <w:rPr>
          <w:rFonts w:cs="Arial"/>
          <w:szCs w:val="20"/>
        </w:rPr>
        <w:t>přesunut</w:t>
      </w:r>
      <w:r>
        <w:rPr>
          <w:rFonts w:cs="Arial"/>
          <w:szCs w:val="20"/>
        </w:rPr>
        <w:t>y</w:t>
      </w:r>
      <w:r w:rsidRPr="00D97DDB">
        <w:rPr>
          <w:rFonts w:cs="Arial"/>
          <w:szCs w:val="20"/>
        </w:rPr>
        <w:t xml:space="preserve"> z okresu Vsetín do okresu Zlín</w:t>
      </w:r>
    </w:p>
    <w:p w:rsidR="00D97DDB" w:rsidRDefault="00D97DDB" w:rsidP="00D97DDB">
      <w:pPr>
        <w:pStyle w:val="Zkladntext3"/>
        <w:rPr>
          <w:rFonts w:cs="Arial"/>
          <w:szCs w:val="20"/>
        </w:rPr>
      </w:pPr>
      <w:r>
        <w:rPr>
          <w:rFonts w:cs="Arial"/>
          <w:szCs w:val="20"/>
        </w:rPr>
        <w:t>Ve správních obvodech obcí s rozšířenou působností došlo k těmto změnám:</w:t>
      </w:r>
    </w:p>
    <w:p w:rsidR="00D97DDB" w:rsidRPr="00D97DDB" w:rsidRDefault="00D97DDB" w:rsidP="00D97DDB">
      <w:pPr>
        <w:pStyle w:val="Zkladntext3"/>
        <w:numPr>
          <w:ilvl w:val="0"/>
          <w:numId w:val="3"/>
        </w:numPr>
        <w:ind w:left="777" w:hanging="357"/>
        <w:rPr>
          <w:rFonts w:cs="Arial"/>
          <w:szCs w:val="20"/>
        </w:rPr>
      </w:pPr>
      <w:r>
        <w:rPr>
          <w:rFonts w:cs="Arial"/>
          <w:szCs w:val="20"/>
        </w:rPr>
        <w:t xml:space="preserve">ve Středočeském kraji </w:t>
      </w:r>
      <w:r w:rsidRPr="00D97DDB">
        <w:rPr>
          <w:rFonts w:cs="Arial"/>
          <w:szCs w:val="20"/>
        </w:rPr>
        <w:t xml:space="preserve">3 obce </w:t>
      </w:r>
      <w:r w:rsidR="009A48BD">
        <w:rPr>
          <w:rFonts w:cs="Arial"/>
          <w:szCs w:val="20"/>
        </w:rPr>
        <w:t xml:space="preserve">(2 106 ha, 2 324 obyvatel) </w:t>
      </w:r>
      <w:r>
        <w:rPr>
          <w:rFonts w:cs="Arial"/>
          <w:szCs w:val="20"/>
        </w:rPr>
        <w:t>přesunuty</w:t>
      </w:r>
      <w:r w:rsidRPr="00D97DDB">
        <w:rPr>
          <w:rFonts w:cs="Arial"/>
          <w:szCs w:val="20"/>
        </w:rPr>
        <w:t xml:space="preserve"> z SO ORP Český Brod do</w:t>
      </w:r>
      <w:r w:rsidR="009A48BD">
        <w:rPr>
          <w:rFonts w:cs="Arial"/>
          <w:szCs w:val="20"/>
        </w:rPr>
        <w:t> </w:t>
      </w:r>
      <w:r w:rsidRPr="00D97DDB">
        <w:rPr>
          <w:rFonts w:cs="Arial"/>
          <w:szCs w:val="20"/>
        </w:rPr>
        <w:t>SO</w:t>
      </w:r>
      <w:r w:rsidR="009A48BD">
        <w:rPr>
          <w:rFonts w:cs="Arial"/>
          <w:szCs w:val="20"/>
        </w:rPr>
        <w:t> </w:t>
      </w:r>
      <w:r w:rsidRPr="00D97DDB">
        <w:rPr>
          <w:rFonts w:cs="Arial"/>
          <w:szCs w:val="20"/>
        </w:rPr>
        <w:t>ORP Lysá nad Labem</w:t>
      </w:r>
    </w:p>
    <w:p w:rsidR="00D97DDB" w:rsidRPr="00D97DDB" w:rsidRDefault="009A48BD" w:rsidP="00D97DDB">
      <w:pPr>
        <w:pStyle w:val="Zkladntext3"/>
        <w:numPr>
          <w:ilvl w:val="0"/>
          <w:numId w:val="3"/>
        </w:numPr>
        <w:ind w:left="777" w:hanging="357"/>
        <w:rPr>
          <w:rFonts w:cs="Arial"/>
          <w:szCs w:val="20"/>
        </w:rPr>
      </w:pPr>
      <w:r>
        <w:rPr>
          <w:rFonts w:cs="Arial"/>
          <w:szCs w:val="20"/>
        </w:rPr>
        <w:t xml:space="preserve">v Libereckém kraji </w:t>
      </w:r>
      <w:r w:rsidR="00D97DDB" w:rsidRPr="00D97DDB">
        <w:rPr>
          <w:rFonts w:cs="Arial"/>
          <w:szCs w:val="20"/>
        </w:rPr>
        <w:t>1 obec</w:t>
      </w:r>
      <w:r>
        <w:rPr>
          <w:rFonts w:cs="Arial"/>
          <w:szCs w:val="20"/>
        </w:rPr>
        <w:t xml:space="preserve"> (1 449 ha, 848 obyvatel)</w:t>
      </w:r>
      <w:r w:rsidR="00D97DDB">
        <w:rPr>
          <w:rFonts w:cs="Arial"/>
          <w:szCs w:val="20"/>
        </w:rPr>
        <w:t xml:space="preserve"> přesunuta</w:t>
      </w:r>
      <w:r w:rsidR="00D97DDB" w:rsidRPr="00D97DDB">
        <w:rPr>
          <w:rFonts w:cs="Arial"/>
          <w:szCs w:val="20"/>
        </w:rPr>
        <w:t xml:space="preserve"> z SO ORP Turnov do SO ORP Jablonec nad Nisou</w:t>
      </w:r>
    </w:p>
    <w:p w:rsidR="00D97DDB" w:rsidRPr="009F442E" w:rsidRDefault="009A48BD" w:rsidP="009F442E">
      <w:pPr>
        <w:pStyle w:val="Zkladntext3"/>
        <w:numPr>
          <w:ilvl w:val="0"/>
          <w:numId w:val="3"/>
        </w:numPr>
        <w:ind w:left="777" w:hanging="357"/>
        <w:rPr>
          <w:rFonts w:cs="Arial"/>
        </w:rPr>
      </w:pPr>
      <w:r w:rsidRPr="009F442E">
        <w:rPr>
          <w:rFonts w:cs="Arial"/>
          <w:szCs w:val="20"/>
        </w:rPr>
        <w:t xml:space="preserve">v Kraji Vysočina </w:t>
      </w:r>
      <w:r w:rsidR="00D97DDB" w:rsidRPr="009F442E">
        <w:rPr>
          <w:rFonts w:cs="Arial"/>
          <w:szCs w:val="20"/>
        </w:rPr>
        <w:t>1 obec</w:t>
      </w:r>
      <w:r w:rsidRPr="009F442E">
        <w:rPr>
          <w:rFonts w:cs="Arial"/>
          <w:szCs w:val="20"/>
        </w:rPr>
        <w:t xml:space="preserve"> (1 387 ha, 426 obyvatel)</w:t>
      </w:r>
      <w:r w:rsidR="00D97DDB" w:rsidRPr="009F442E">
        <w:rPr>
          <w:rFonts w:cs="Arial"/>
          <w:szCs w:val="20"/>
        </w:rPr>
        <w:t xml:space="preserve"> přesunuta</w:t>
      </w:r>
      <w:r w:rsidR="00D97DDB" w:rsidRPr="009F442E">
        <w:rPr>
          <w:bCs/>
          <w:szCs w:val="20"/>
        </w:rPr>
        <w:t xml:space="preserve"> z SO ORP Jihlava do SO ORP Havlíčkův Brod</w:t>
      </w:r>
    </w:p>
    <w:p w:rsidR="0056293F" w:rsidRDefault="0056293F" w:rsidP="0056293F">
      <w:pPr>
        <w:pStyle w:val="Zkladntext3"/>
        <w:spacing w:before="120"/>
        <w:rPr>
          <w:rFonts w:cs="Arial"/>
          <w:szCs w:val="20"/>
        </w:rPr>
      </w:pPr>
      <w:r>
        <w:rPr>
          <w:rFonts w:cs="Arial"/>
          <w:szCs w:val="20"/>
        </w:rPr>
        <w:t>Bližší informace jsou uvedeny v příslušných tabulkách.</w:t>
      </w:r>
    </w:p>
    <w:p w:rsidR="0056293F" w:rsidRDefault="0056293F" w:rsidP="0056293F">
      <w:pPr>
        <w:pStyle w:val="Nadpis8"/>
        <w:spacing w:line="233" w:lineRule="auto"/>
        <w:rPr>
          <w:rStyle w:val="Siln"/>
          <w:rFonts w:cs="Arial"/>
          <w:b/>
          <w:bCs/>
        </w:rPr>
      </w:pPr>
      <w:bookmarkStart w:id="0" w:name="_GoBack"/>
      <w:bookmarkEnd w:id="0"/>
    </w:p>
    <w:sectPr w:rsidR="0056293F" w:rsidSect="00DE19BF">
      <w:headerReference w:type="default" r:id="rId8"/>
      <w:footerReference w:type="default" r:id="rId9"/>
      <w:headerReference w:type="firs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289" w:rsidRDefault="001E3289">
      <w:r>
        <w:separator/>
      </w:r>
    </w:p>
  </w:endnote>
  <w:endnote w:type="continuationSeparator" w:id="0">
    <w:p w:rsidR="001E3289" w:rsidRDefault="001E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4FC" w:rsidRDefault="00D454FC">
    <w:pPr>
      <w:pStyle w:val="Zpat"/>
      <w:ind w:right="360" w:firstLine="360"/>
      <w:jc w:val="center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289" w:rsidRDefault="001E3289">
      <w:r>
        <w:separator/>
      </w:r>
    </w:p>
  </w:footnote>
  <w:footnote w:type="continuationSeparator" w:id="0">
    <w:p w:rsidR="001E3289" w:rsidRDefault="001E3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4FC" w:rsidRDefault="00D454FC">
    <w:pPr>
      <w:pStyle w:val="Zhlav"/>
      <w:jc w:val="center"/>
      <w:rPr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4FC" w:rsidRDefault="00D454FC">
    <w:pPr>
      <w:pStyle w:val="Zhlav"/>
      <w:jc w:val="center"/>
      <w:rPr>
        <w:b/>
        <w:bCs/>
        <w:sz w:val="24"/>
      </w:rPr>
    </w:pPr>
    <w:proofErr w:type="gramStart"/>
    <w:r>
      <w:rPr>
        <w:b/>
        <w:bCs/>
        <w:sz w:val="24"/>
      </w:rPr>
      <w:t>METODICKÉ  VYSVĚTLIVKY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5386A"/>
    <w:multiLevelType w:val="hybridMultilevel"/>
    <w:tmpl w:val="D1288262"/>
    <w:lvl w:ilvl="0" w:tplc="040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DC"/>
    <w:rsid w:val="00002B17"/>
    <w:rsid w:val="00004FAC"/>
    <w:rsid w:val="00012ABC"/>
    <w:rsid w:val="0002190D"/>
    <w:rsid w:val="0003518E"/>
    <w:rsid w:val="0003704E"/>
    <w:rsid w:val="00045849"/>
    <w:rsid w:val="00056DCA"/>
    <w:rsid w:val="000645A7"/>
    <w:rsid w:val="00076703"/>
    <w:rsid w:val="00084D9B"/>
    <w:rsid w:val="000A050D"/>
    <w:rsid w:val="000B5E2F"/>
    <w:rsid w:val="000E0F17"/>
    <w:rsid w:val="000F3315"/>
    <w:rsid w:val="000F4D30"/>
    <w:rsid w:val="000F4ED6"/>
    <w:rsid w:val="000F649F"/>
    <w:rsid w:val="00111AB0"/>
    <w:rsid w:val="001120C8"/>
    <w:rsid w:val="00123B74"/>
    <w:rsid w:val="00144A26"/>
    <w:rsid w:val="00145516"/>
    <w:rsid w:val="001613CD"/>
    <w:rsid w:val="001638A3"/>
    <w:rsid w:val="00163FBB"/>
    <w:rsid w:val="00176436"/>
    <w:rsid w:val="00181802"/>
    <w:rsid w:val="001950B2"/>
    <w:rsid w:val="001A75A9"/>
    <w:rsid w:val="001B593D"/>
    <w:rsid w:val="001B7B3E"/>
    <w:rsid w:val="001C0952"/>
    <w:rsid w:val="001E3289"/>
    <w:rsid w:val="001E5325"/>
    <w:rsid w:val="001F038B"/>
    <w:rsid w:val="002048FC"/>
    <w:rsid w:val="00206A0D"/>
    <w:rsid w:val="002107AF"/>
    <w:rsid w:val="00217461"/>
    <w:rsid w:val="00221F5E"/>
    <w:rsid w:val="00224BF2"/>
    <w:rsid w:val="00240FBD"/>
    <w:rsid w:val="0027200D"/>
    <w:rsid w:val="00276BEE"/>
    <w:rsid w:val="002B41D5"/>
    <w:rsid w:val="002C1422"/>
    <w:rsid w:val="002D562D"/>
    <w:rsid w:val="003175E6"/>
    <w:rsid w:val="0032458C"/>
    <w:rsid w:val="00331477"/>
    <w:rsid w:val="00331C29"/>
    <w:rsid w:val="0033610D"/>
    <w:rsid w:val="0034429F"/>
    <w:rsid w:val="003534A7"/>
    <w:rsid w:val="00374492"/>
    <w:rsid w:val="003A617B"/>
    <w:rsid w:val="003A6A47"/>
    <w:rsid w:val="003B13B8"/>
    <w:rsid w:val="003B36FF"/>
    <w:rsid w:val="003C207C"/>
    <w:rsid w:val="003D6D1D"/>
    <w:rsid w:val="003E03B6"/>
    <w:rsid w:val="003E0A67"/>
    <w:rsid w:val="003F0A24"/>
    <w:rsid w:val="003F396C"/>
    <w:rsid w:val="003F68BA"/>
    <w:rsid w:val="00405671"/>
    <w:rsid w:val="004170D2"/>
    <w:rsid w:val="004243EF"/>
    <w:rsid w:val="00432B7E"/>
    <w:rsid w:val="0045273C"/>
    <w:rsid w:val="00471816"/>
    <w:rsid w:val="00474DFE"/>
    <w:rsid w:val="00483B94"/>
    <w:rsid w:val="00485AB3"/>
    <w:rsid w:val="004973B8"/>
    <w:rsid w:val="004B20EB"/>
    <w:rsid w:val="004C0881"/>
    <w:rsid w:val="004E3467"/>
    <w:rsid w:val="004E596E"/>
    <w:rsid w:val="004E763F"/>
    <w:rsid w:val="004F0E90"/>
    <w:rsid w:val="004F4394"/>
    <w:rsid w:val="00503BA3"/>
    <w:rsid w:val="00506239"/>
    <w:rsid w:val="005119B0"/>
    <w:rsid w:val="0053315E"/>
    <w:rsid w:val="00543DEE"/>
    <w:rsid w:val="00544311"/>
    <w:rsid w:val="0054674E"/>
    <w:rsid w:val="005467D7"/>
    <w:rsid w:val="00554481"/>
    <w:rsid w:val="00556EB6"/>
    <w:rsid w:val="00557118"/>
    <w:rsid w:val="00561EF0"/>
    <w:rsid w:val="0056293F"/>
    <w:rsid w:val="00584D9A"/>
    <w:rsid w:val="00597E81"/>
    <w:rsid w:val="005A62E9"/>
    <w:rsid w:val="005A70A3"/>
    <w:rsid w:val="005A7B7F"/>
    <w:rsid w:val="005C7856"/>
    <w:rsid w:val="005D197A"/>
    <w:rsid w:val="005E6922"/>
    <w:rsid w:val="005F1FC7"/>
    <w:rsid w:val="006058EB"/>
    <w:rsid w:val="00644C64"/>
    <w:rsid w:val="0064650C"/>
    <w:rsid w:val="00655228"/>
    <w:rsid w:val="0066431A"/>
    <w:rsid w:val="00665988"/>
    <w:rsid w:val="00671EAA"/>
    <w:rsid w:val="006767BC"/>
    <w:rsid w:val="0068466A"/>
    <w:rsid w:val="006A233D"/>
    <w:rsid w:val="006A3D8E"/>
    <w:rsid w:val="006B2CD1"/>
    <w:rsid w:val="006B662A"/>
    <w:rsid w:val="006C1291"/>
    <w:rsid w:val="006C63A8"/>
    <w:rsid w:val="006D1634"/>
    <w:rsid w:val="006D3A53"/>
    <w:rsid w:val="006D6D51"/>
    <w:rsid w:val="006D726B"/>
    <w:rsid w:val="006E3019"/>
    <w:rsid w:val="007003DC"/>
    <w:rsid w:val="007012DA"/>
    <w:rsid w:val="00714181"/>
    <w:rsid w:val="007166B0"/>
    <w:rsid w:val="00717B0B"/>
    <w:rsid w:val="00726CDC"/>
    <w:rsid w:val="00733B61"/>
    <w:rsid w:val="00736658"/>
    <w:rsid w:val="007639B7"/>
    <w:rsid w:val="00767361"/>
    <w:rsid w:val="00787B6D"/>
    <w:rsid w:val="0079256B"/>
    <w:rsid w:val="0079738B"/>
    <w:rsid w:val="007B3135"/>
    <w:rsid w:val="007B5D42"/>
    <w:rsid w:val="007C2441"/>
    <w:rsid w:val="007D0670"/>
    <w:rsid w:val="007D0F87"/>
    <w:rsid w:val="007E228D"/>
    <w:rsid w:val="007E76F3"/>
    <w:rsid w:val="007F0639"/>
    <w:rsid w:val="007F638D"/>
    <w:rsid w:val="00803590"/>
    <w:rsid w:val="00812E3B"/>
    <w:rsid w:val="00813FC0"/>
    <w:rsid w:val="00814D7F"/>
    <w:rsid w:val="00815C7C"/>
    <w:rsid w:val="008340DA"/>
    <w:rsid w:val="0083418A"/>
    <w:rsid w:val="00843265"/>
    <w:rsid w:val="0085330E"/>
    <w:rsid w:val="00895EC8"/>
    <w:rsid w:val="00897F81"/>
    <w:rsid w:val="008A42D8"/>
    <w:rsid w:val="008B5ED6"/>
    <w:rsid w:val="008C6169"/>
    <w:rsid w:val="008D1CC6"/>
    <w:rsid w:val="008D363E"/>
    <w:rsid w:val="008F0599"/>
    <w:rsid w:val="008F5202"/>
    <w:rsid w:val="00905AB6"/>
    <w:rsid w:val="00933876"/>
    <w:rsid w:val="00935912"/>
    <w:rsid w:val="009442FF"/>
    <w:rsid w:val="00946BB7"/>
    <w:rsid w:val="009557E0"/>
    <w:rsid w:val="00956E81"/>
    <w:rsid w:val="00957B75"/>
    <w:rsid w:val="009629D9"/>
    <w:rsid w:val="009646E9"/>
    <w:rsid w:val="00970347"/>
    <w:rsid w:val="009703EF"/>
    <w:rsid w:val="00983E7F"/>
    <w:rsid w:val="00987DCD"/>
    <w:rsid w:val="009A48BD"/>
    <w:rsid w:val="009C5FE5"/>
    <w:rsid w:val="009D4D95"/>
    <w:rsid w:val="009D6DF2"/>
    <w:rsid w:val="009D6EF3"/>
    <w:rsid w:val="009E00D4"/>
    <w:rsid w:val="009F2EFB"/>
    <w:rsid w:val="009F442E"/>
    <w:rsid w:val="00A045CC"/>
    <w:rsid w:val="00A301F5"/>
    <w:rsid w:val="00A33CEA"/>
    <w:rsid w:val="00A34793"/>
    <w:rsid w:val="00A34E15"/>
    <w:rsid w:val="00A5623B"/>
    <w:rsid w:val="00A56FAA"/>
    <w:rsid w:val="00A650B4"/>
    <w:rsid w:val="00A82BFD"/>
    <w:rsid w:val="00A831B9"/>
    <w:rsid w:val="00A90995"/>
    <w:rsid w:val="00AA50EF"/>
    <w:rsid w:val="00AA7877"/>
    <w:rsid w:val="00AC5C01"/>
    <w:rsid w:val="00AD0885"/>
    <w:rsid w:val="00AD163D"/>
    <w:rsid w:val="00AD3BE8"/>
    <w:rsid w:val="00B048DE"/>
    <w:rsid w:val="00B2092E"/>
    <w:rsid w:val="00B30D8A"/>
    <w:rsid w:val="00B31589"/>
    <w:rsid w:val="00B73E2E"/>
    <w:rsid w:val="00B8548A"/>
    <w:rsid w:val="00B862CB"/>
    <w:rsid w:val="00B93505"/>
    <w:rsid w:val="00B95665"/>
    <w:rsid w:val="00BA010C"/>
    <w:rsid w:val="00BC08CC"/>
    <w:rsid w:val="00BC68E9"/>
    <w:rsid w:val="00BD2EC3"/>
    <w:rsid w:val="00BE70D9"/>
    <w:rsid w:val="00C14E0A"/>
    <w:rsid w:val="00C3455D"/>
    <w:rsid w:val="00C6244D"/>
    <w:rsid w:val="00C63FAD"/>
    <w:rsid w:val="00C75C59"/>
    <w:rsid w:val="00C85808"/>
    <w:rsid w:val="00C92701"/>
    <w:rsid w:val="00CA2FB3"/>
    <w:rsid w:val="00CA5B96"/>
    <w:rsid w:val="00CB26E1"/>
    <w:rsid w:val="00CB5336"/>
    <w:rsid w:val="00CC1FBA"/>
    <w:rsid w:val="00CF5312"/>
    <w:rsid w:val="00D006FF"/>
    <w:rsid w:val="00D20F62"/>
    <w:rsid w:val="00D24220"/>
    <w:rsid w:val="00D4505A"/>
    <w:rsid w:val="00D454FC"/>
    <w:rsid w:val="00D64D80"/>
    <w:rsid w:val="00D65896"/>
    <w:rsid w:val="00D7145E"/>
    <w:rsid w:val="00D73C03"/>
    <w:rsid w:val="00D8339D"/>
    <w:rsid w:val="00D928BF"/>
    <w:rsid w:val="00D97DDB"/>
    <w:rsid w:val="00DA0916"/>
    <w:rsid w:val="00DA573C"/>
    <w:rsid w:val="00DA6DC9"/>
    <w:rsid w:val="00DD381B"/>
    <w:rsid w:val="00DE19BF"/>
    <w:rsid w:val="00DF3484"/>
    <w:rsid w:val="00DF54F1"/>
    <w:rsid w:val="00E04409"/>
    <w:rsid w:val="00E123BC"/>
    <w:rsid w:val="00E271D6"/>
    <w:rsid w:val="00E27AF8"/>
    <w:rsid w:val="00E32933"/>
    <w:rsid w:val="00E44FFE"/>
    <w:rsid w:val="00E45CE4"/>
    <w:rsid w:val="00E47CD0"/>
    <w:rsid w:val="00E5328D"/>
    <w:rsid w:val="00E55CBE"/>
    <w:rsid w:val="00E6298F"/>
    <w:rsid w:val="00E87A33"/>
    <w:rsid w:val="00E87E2A"/>
    <w:rsid w:val="00E947DA"/>
    <w:rsid w:val="00E95B0D"/>
    <w:rsid w:val="00EA2B20"/>
    <w:rsid w:val="00EB372D"/>
    <w:rsid w:val="00EB7A75"/>
    <w:rsid w:val="00EC1D74"/>
    <w:rsid w:val="00EE2E0B"/>
    <w:rsid w:val="00EE6248"/>
    <w:rsid w:val="00EE633C"/>
    <w:rsid w:val="00EF27D4"/>
    <w:rsid w:val="00F01EE3"/>
    <w:rsid w:val="00F03D0F"/>
    <w:rsid w:val="00F03E13"/>
    <w:rsid w:val="00F05DD8"/>
    <w:rsid w:val="00F162EF"/>
    <w:rsid w:val="00F3686A"/>
    <w:rsid w:val="00F50B9C"/>
    <w:rsid w:val="00F70D76"/>
    <w:rsid w:val="00F752DB"/>
    <w:rsid w:val="00FA06ED"/>
    <w:rsid w:val="00FA5FFC"/>
    <w:rsid w:val="00FB6678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C515E6-AD1F-4171-82BE-790393BF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5B0D"/>
    <w:rPr>
      <w:sz w:val="24"/>
      <w:szCs w:val="24"/>
    </w:rPr>
  </w:style>
  <w:style w:type="paragraph" w:styleId="Nadpis1">
    <w:name w:val="heading 1"/>
    <w:basedOn w:val="Normln"/>
    <w:next w:val="Normln"/>
    <w:qFormat/>
    <w:rsid w:val="00E95B0D"/>
    <w:pPr>
      <w:keepNext/>
      <w:spacing w:after="120"/>
      <w:outlineLvl w:val="0"/>
    </w:pPr>
    <w:rPr>
      <w:rFonts w:ascii="Arial" w:hAnsi="Arial"/>
      <w:b/>
      <w:bCs/>
      <w:sz w:val="20"/>
      <w:szCs w:val="20"/>
    </w:rPr>
  </w:style>
  <w:style w:type="paragraph" w:styleId="Nadpis2">
    <w:name w:val="heading 2"/>
    <w:basedOn w:val="Normln"/>
    <w:next w:val="Normln"/>
    <w:autoRedefine/>
    <w:qFormat/>
    <w:rsid w:val="00E95B0D"/>
    <w:pPr>
      <w:keepNext/>
      <w:jc w:val="both"/>
      <w:outlineLvl w:val="1"/>
    </w:pPr>
    <w:rPr>
      <w:rFonts w:ascii="Arial" w:hAnsi="Arial"/>
      <w:b/>
      <w:bCs/>
      <w:i/>
      <w:iCs/>
      <w:szCs w:val="28"/>
    </w:rPr>
  </w:style>
  <w:style w:type="paragraph" w:styleId="Nadpis3">
    <w:name w:val="heading 3"/>
    <w:basedOn w:val="Normln"/>
    <w:next w:val="Normln"/>
    <w:qFormat/>
    <w:rsid w:val="00E95B0D"/>
    <w:pPr>
      <w:keepNext/>
      <w:spacing w:after="24"/>
      <w:outlineLvl w:val="2"/>
    </w:pPr>
    <w:rPr>
      <w:rFonts w:ascii="Arial" w:hAnsi="Arial" w:cs="Arial"/>
      <w:b/>
      <w:bCs/>
      <w:sz w:val="18"/>
      <w:szCs w:val="18"/>
    </w:rPr>
  </w:style>
  <w:style w:type="paragraph" w:styleId="Nadpis8">
    <w:name w:val="heading 8"/>
    <w:basedOn w:val="Normln"/>
    <w:next w:val="Normln"/>
    <w:link w:val="Nadpis8Char"/>
    <w:qFormat/>
    <w:rsid w:val="00E95B0D"/>
    <w:pPr>
      <w:keepNext/>
      <w:jc w:val="both"/>
      <w:outlineLvl w:val="7"/>
    </w:pPr>
    <w:rPr>
      <w:rFonts w:ascii="Arial" w:hAnsi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E95B0D"/>
    <w:pPr>
      <w:tabs>
        <w:tab w:val="center" w:pos="4536"/>
        <w:tab w:val="right" w:pos="9072"/>
      </w:tabs>
    </w:pPr>
    <w:rPr>
      <w:rFonts w:ascii="Arial" w:hAnsi="Arial"/>
      <w:sz w:val="18"/>
      <w:szCs w:val="20"/>
    </w:rPr>
  </w:style>
  <w:style w:type="character" w:styleId="slostrnky">
    <w:name w:val="page number"/>
    <w:basedOn w:val="Standardnpsmoodstavce"/>
    <w:semiHidden/>
    <w:rsid w:val="00E95B0D"/>
  </w:style>
  <w:style w:type="paragraph" w:styleId="Zhlav">
    <w:name w:val="header"/>
    <w:basedOn w:val="Normln"/>
    <w:semiHidden/>
    <w:rsid w:val="00E95B0D"/>
    <w:pPr>
      <w:tabs>
        <w:tab w:val="center" w:pos="4536"/>
        <w:tab w:val="right" w:pos="9072"/>
      </w:tabs>
    </w:pPr>
    <w:rPr>
      <w:rFonts w:ascii="Arial" w:hAnsi="Arial"/>
      <w:sz w:val="18"/>
      <w:szCs w:val="20"/>
    </w:rPr>
  </w:style>
  <w:style w:type="paragraph" w:styleId="Zkladntext3">
    <w:name w:val="Body Text 3"/>
    <w:basedOn w:val="Normln"/>
    <w:link w:val="Zkladntext3Char"/>
    <w:semiHidden/>
    <w:rsid w:val="00E95B0D"/>
    <w:pPr>
      <w:jc w:val="both"/>
    </w:pPr>
    <w:rPr>
      <w:rFonts w:ascii="Arial" w:hAnsi="Arial"/>
      <w:sz w:val="20"/>
      <w:szCs w:val="26"/>
    </w:rPr>
  </w:style>
  <w:style w:type="paragraph" w:styleId="Zkladntextodsazen2">
    <w:name w:val="Body Text Indent 2"/>
    <w:basedOn w:val="Normln"/>
    <w:semiHidden/>
    <w:rsid w:val="00E95B0D"/>
    <w:pPr>
      <w:ind w:firstLine="709"/>
      <w:jc w:val="both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semiHidden/>
    <w:rsid w:val="00E95B0D"/>
    <w:pPr>
      <w:spacing w:before="100" w:beforeAutospacing="1" w:after="100" w:afterAutospacing="1"/>
    </w:pPr>
    <w:rPr>
      <w:color w:val="000000"/>
    </w:rPr>
  </w:style>
  <w:style w:type="character" w:styleId="Siln">
    <w:name w:val="Strong"/>
    <w:basedOn w:val="Standardnpsmoodstavce"/>
    <w:qFormat/>
    <w:rsid w:val="00E95B0D"/>
    <w:rPr>
      <w:b/>
      <w:bCs/>
    </w:rPr>
  </w:style>
  <w:style w:type="paragraph" w:customStyle="1" w:styleId="Rbntext">
    <w:name w:val="R běžný text"/>
    <w:rsid w:val="00E95B0D"/>
    <w:pPr>
      <w:spacing w:before="120"/>
      <w:jc w:val="both"/>
    </w:pPr>
    <w:rPr>
      <w:rFonts w:ascii="Arial" w:hAnsi="Arial"/>
    </w:rPr>
  </w:style>
  <w:style w:type="paragraph" w:styleId="Zkladntext">
    <w:name w:val="Body Text"/>
    <w:basedOn w:val="Normln"/>
    <w:semiHidden/>
    <w:rsid w:val="00E95B0D"/>
    <w:pPr>
      <w:jc w:val="both"/>
    </w:pPr>
    <w:rPr>
      <w:rFonts w:ascii="Arial" w:hAnsi="Arial" w:cs="Arial"/>
      <w:sz w:val="20"/>
    </w:rPr>
  </w:style>
  <w:style w:type="paragraph" w:customStyle="1" w:styleId="Nadpis20">
    <w:name w:val="Nadpis2"/>
    <w:basedOn w:val="Normln"/>
    <w:next w:val="Normln"/>
    <w:rsid w:val="00E95B0D"/>
    <w:pPr>
      <w:spacing w:before="120"/>
      <w:jc w:val="both"/>
    </w:pPr>
    <w:rPr>
      <w:rFonts w:ascii="Arial" w:hAnsi="Arial"/>
      <w:b/>
      <w:sz w:val="20"/>
    </w:rPr>
  </w:style>
  <w:style w:type="paragraph" w:styleId="Rozloendokumentu">
    <w:name w:val="Document Map"/>
    <w:basedOn w:val="Normln"/>
    <w:semiHidden/>
    <w:rsid w:val="00E95B0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basedOn w:val="Standardnpsmoodstavce"/>
    <w:semiHidden/>
    <w:rsid w:val="00E95B0D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E95B0D"/>
    <w:rPr>
      <w:color w:val="800080"/>
      <w:u w:val="single"/>
    </w:rPr>
  </w:style>
  <w:style w:type="paragraph" w:customStyle="1" w:styleId="normalnsodrkami">
    <w:name w:val="normalní s odrážkami"/>
    <w:basedOn w:val="Normln"/>
    <w:rsid w:val="00E95B0D"/>
    <w:pPr>
      <w:numPr>
        <w:numId w:val="2"/>
      </w:numPr>
      <w:jc w:val="both"/>
    </w:pPr>
    <w:rPr>
      <w:rFonts w:ascii="Arial" w:hAnsi="Arial"/>
      <w:sz w:val="20"/>
    </w:rPr>
  </w:style>
  <w:style w:type="paragraph" w:styleId="Zkladntextodsazen">
    <w:name w:val="Body Text Indent"/>
    <w:basedOn w:val="Normln"/>
    <w:link w:val="ZkladntextodsazenChar"/>
    <w:semiHidden/>
    <w:rsid w:val="00E95B0D"/>
    <w:pPr>
      <w:ind w:firstLine="708"/>
      <w:jc w:val="both"/>
    </w:pPr>
    <w:rPr>
      <w:rFonts w:ascii="Arial" w:hAnsi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75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5E6"/>
    <w:rPr>
      <w:rFonts w:ascii="Tahoma" w:hAnsi="Tahoma" w:cs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814D7F"/>
    <w:rPr>
      <w:rFonts w:ascii="Arial" w:hAnsi="Arial"/>
      <w:szCs w:val="26"/>
    </w:rPr>
  </w:style>
  <w:style w:type="character" w:customStyle="1" w:styleId="Nadpis8Char">
    <w:name w:val="Nadpis 8 Char"/>
    <w:basedOn w:val="Standardnpsmoodstavce"/>
    <w:link w:val="Nadpis8"/>
    <w:rsid w:val="009C5FE5"/>
    <w:rPr>
      <w:rFonts w:ascii="Arial" w:hAnsi="Arial"/>
      <w:b/>
      <w:bCs/>
      <w:sz w:val="24"/>
    </w:rPr>
  </w:style>
  <w:style w:type="paragraph" w:customStyle="1" w:styleId="GroupWiseView">
    <w:name w:val="GroupWiseView"/>
    <w:rsid w:val="009C5FE5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customStyle="1" w:styleId="Rtextmetodika">
    <w:name w:val="R text metodika"/>
    <w:basedOn w:val="Rbntext"/>
    <w:rsid w:val="00C14E0A"/>
    <w:pPr>
      <w:spacing w:before="0" w:after="120"/>
    </w:pPr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B66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66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667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66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6678"/>
    <w:rPr>
      <w:b/>
      <w:bCs/>
    </w:rPr>
  </w:style>
  <w:style w:type="character" w:customStyle="1" w:styleId="ZkladntextodsazenChar">
    <w:name w:val="Základní text odsazený Char"/>
    <w:link w:val="Zkladntextodsazen"/>
    <w:semiHidden/>
    <w:rsid w:val="004170D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9DA25-E316-4941-9567-7DA81A30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OBYVATELSTVO</vt:lpstr>
    </vt:vector>
  </TitlesOfParts>
  <Company>ČSÚ</Company>
  <LinksUpToDate>false</LinksUpToDate>
  <CharactersWithSpaces>1442</CharactersWithSpaces>
  <SharedDoc>false</SharedDoc>
  <HLinks>
    <vt:vector size="12" baseType="variant">
      <vt:variant>
        <vt:i4>3145812</vt:i4>
      </vt:variant>
      <vt:variant>
        <vt:i4>3</vt:i4>
      </vt:variant>
      <vt:variant>
        <vt:i4>0</vt:i4>
      </vt:variant>
      <vt:variant>
        <vt:i4>5</vt:i4>
      </vt:variant>
      <vt:variant>
        <vt:lpwstr>http://portal.mpsv.cz/sz/stat/nz/casove_rady</vt:lpwstr>
      </vt:variant>
      <vt:variant>
        <vt:lpwstr/>
      </vt:variant>
      <vt:variant>
        <vt:i4>6750301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http://www.czso.cz/csu/redakce.nsf/i/pmz_m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OBYVATELSTVO</dc:title>
  <dc:creator>ČSÚ</dc:creator>
  <cp:lastModifiedBy>kanova5760</cp:lastModifiedBy>
  <cp:revision>3</cp:revision>
  <cp:lastPrinted>2020-03-23T12:31:00Z</cp:lastPrinted>
  <dcterms:created xsi:type="dcterms:W3CDTF">2021-06-22T05:37:00Z</dcterms:created>
  <dcterms:modified xsi:type="dcterms:W3CDTF">2021-06-30T09:31:00Z</dcterms:modified>
</cp:coreProperties>
</file>