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CFF" w:rsidRPr="000B03E9" w:rsidRDefault="00567CFF" w:rsidP="00567CFF">
      <w:pPr>
        <w:pStyle w:val="Nadpis1"/>
        <w:rPr>
          <w:i/>
        </w:rPr>
      </w:pPr>
      <w:bookmarkStart w:id="0" w:name="_Toc398546271"/>
      <w:r w:rsidRPr="000B03E9">
        <w:rPr>
          <w:i/>
        </w:rPr>
        <w:t>Data sources</w:t>
      </w:r>
      <w:bookmarkEnd w:id="0"/>
    </w:p>
    <w:p w:rsidR="00D6790B" w:rsidRPr="000B03E9" w:rsidRDefault="00567CFF" w:rsidP="00567CFF">
      <w:pPr>
        <w:spacing w:before="120" w:after="120" w:line="360" w:lineRule="auto"/>
        <w:rPr>
          <w:rFonts w:ascii="Arial" w:hAnsi="Arial" w:cs="Arial"/>
          <w:i/>
          <w:lang w:val="en-GB"/>
        </w:rPr>
      </w:pPr>
      <w:r w:rsidRPr="000B03E9">
        <w:rPr>
          <w:rFonts w:ascii="Arial" w:hAnsi="Arial" w:cs="Arial"/>
          <w:i/>
          <w:lang w:val="en-GB"/>
        </w:rPr>
        <w:t xml:space="preserve">Documentation and data sources for compiling of EAA are publications, surveys and databases of CZSO, customs statistics, documents of MA CR, PGRLF, SZIF, MF CR, IAEI, RICP, CISTA, CUA, CBU, HRI, </w:t>
      </w:r>
      <w:proofErr w:type="spellStart"/>
      <w:r w:rsidRPr="000B03E9">
        <w:rPr>
          <w:rFonts w:ascii="Arial" w:hAnsi="Arial" w:cs="Arial"/>
          <w:i/>
          <w:lang w:val="en-GB"/>
        </w:rPr>
        <w:t>Bohemiaseed</w:t>
      </w:r>
      <w:proofErr w:type="spellEnd"/>
      <w:r w:rsidRPr="000B03E9">
        <w:rPr>
          <w:rFonts w:ascii="Arial" w:hAnsi="Arial" w:cs="Arial"/>
          <w:i/>
          <w:lang w:val="en-GB"/>
        </w:rPr>
        <w:t xml:space="preserve"> Ltd. etc.</w:t>
      </w:r>
      <w:r w:rsidR="00D6790B" w:rsidRPr="000B03E9">
        <w:rPr>
          <w:rFonts w:ascii="Arial" w:hAnsi="Arial" w:cs="Arial"/>
          <w:i/>
          <w:lang w:val="en-GB"/>
        </w:rPr>
        <w:t xml:space="preserve"> </w:t>
      </w:r>
    </w:p>
    <w:p w:rsidR="00567CFF" w:rsidRPr="001B61D8" w:rsidRDefault="00567CFF" w:rsidP="00567CFF">
      <w:pPr>
        <w:spacing w:before="120" w:after="120" w:line="360" w:lineRule="auto"/>
        <w:rPr>
          <w:rFonts w:ascii="Arial" w:hAnsi="Arial" w:cs="Arial"/>
          <w:lang w:val="en-GB"/>
        </w:rPr>
      </w:pPr>
    </w:p>
    <w:p w:rsidR="00567CFF" w:rsidRPr="000B03E9" w:rsidRDefault="00567CFF" w:rsidP="00567CFF">
      <w:pPr>
        <w:pStyle w:val="Nadpis1"/>
        <w:rPr>
          <w:i/>
        </w:rPr>
      </w:pPr>
      <w:bookmarkStart w:id="1" w:name="_Toc398546272"/>
      <w:r>
        <w:rPr>
          <w:i/>
        </w:rPr>
        <w:t>Abbreviations</w:t>
      </w:r>
      <w:bookmarkEnd w:id="1"/>
    </w:p>
    <w:p w:rsidR="00567CFF" w:rsidRDefault="00567CFF" w:rsidP="00567CFF">
      <w:pPr>
        <w:spacing w:before="120" w:after="120" w:line="360" w:lineRule="auto"/>
        <w:rPr>
          <w:rFonts w:ascii="Arial" w:hAnsi="Arial"/>
          <w:bCs/>
          <w:i/>
          <w:iCs/>
          <w:lang w:val="en-GB"/>
        </w:rPr>
      </w:pPr>
      <w:r>
        <w:rPr>
          <w:rFonts w:ascii="Arial" w:hAnsi="Arial"/>
          <w:bCs/>
          <w:i/>
          <w:iCs/>
          <w:lang w:val="en-GB"/>
        </w:rPr>
        <w:t>ALI – Agricultural Labour Input</w:t>
      </w:r>
    </w:p>
    <w:p w:rsidR="00567CFF" w:rsidRDefault="00567CFF" w:rsidP="00567CFF">
      <w:pPr>
        <w:spacing w:before="120" w:after="120" w:line="360" w:lineRule="auto"/>
        <w:rPr>
          <w:rFonts w:ascii="Arial" w:hAnsi="Arial"/>
          <w:bCs/>
          <w:i/>
          <w:iCs/>
          <w:lang w:val="en-GB"/>
        </w:rPr>
      </w:pPr>
      <w:r>
        <w:rPr>
          <w:rFonts w:ascii="Arial" w:hAnsi="Arial"/>
          <w:bCs/>
          <w:i/>
          <w:iCs/>
          <w:lang w:val="en-GB"/>
        </w:rPr>
        <w:t>CBU – Czech Beekeepers Union</w:t>
      </w:r>
    </w:p>
    <w:p w:rsidR="00567CFF" w:rsidRDefault="00567CFF" w:rsidP="00567CFF">
      <w:pPr>
        <w:spacing w:before="120" w:after="120" w:line="360" w:lineRule="auto"/>
        <w:rPr>
          <w:rFonts w:ascii="Arial" w:hAnsi="Arial"/>
          <w:i/>
          <w:iCs/>
          <w:lang w:val="en-GB"/>
        </w:rPr>
      </w:pPr>
      <w:r>
        <w:rPr>
          <w:rFonts w:ascii="Arial" w:hAnsi="Arial"/>
          <w:i/>
          <w:iCs/>
          <w:lang w:val="en-GB"/>
        </w:rPr>
        <w:t>CISTA – Central Institute for Supervising and Testing in Agriculture</w:t>
      </w:r>
    </w:p>
    <w:p w:rsidR="00567CFF" w:rsidRDefault="00567CFF" w:rsidP="00567CFF">
      <w:pPr>
        <w:spacing w:before="120" w:after="120" w:line="360" w:lineRule="auto"/>
        <w:rPr>
          <w:rFonts w:ascii="Arial" w:hAnsi="Arial"/>
          <w:bCs/>
          <w:i/>
          <w:iCs/>
          <w:lang w:val="en-GB"/>
        </w:rPr>
      </w:pPr>
      <w:r>
        <w:rPr>
          <w:rFonts w:ascii="Arial" w:hAnsi="Arial"/>
          <w:i/>
          <w:iCs/>
          <w:lang w:val="en-GB"/>
        </w:rPr>
        <w:t>CSO – Czech Statistical Office</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CUA – Czech University of Agriculture in Prague</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EAA – Economic Accounts for Agriculture</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ERO – Energy Regulatory Office</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EU – European Union</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FADN – Farm Accountancy Data Network</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FCC – Fixed capital consumption</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 xml:space="preserve">FSS – Farm Structure Survey </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GDP – Gross domestic product</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GFCF – Gross fixed capital formation</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GVA – Gross value added</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HRI – Hop Research Institute</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 xml:space="preserve">IAEI – Institute of Agricultural Economics and Information  </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IC – Intermediate consumption</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MA CR – Ministry of Agriculture of the Czech Republic</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MF CR – Ministry of Finance of the Czech Republic</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OAI – Output of the agricultural industry</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PGRLF – Subsidiary and guarantee fund of agriculture and forestry</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 xml:space="preserve">RBIP – Research and Breeding Institute of </w:t>
      </w:r>
      <w:proofErr w:type="spellStart"/>
      <w:r>
        <w:rPr>
          <w:rFonts w:ascii="Arial" w:hAnsi="Arial"/>
          <w:i/>
          <w:iCs/>
          <w:lang w:val="en-GB"/>
        </w:rPr>
        <w:t>Pomology</w:t>
      </w:r>
      <w:proofErr w:type="spellEnd"/>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 xml:space="preserve">SPA – State </w:t>
      </w:r>
      <w:proofErr w:type="spellStart"/>
      <w:r>
        <w:rPr>
          <w:rFonts w:ascii="Arial" w:hAnsi="Arial"/>
          <w:i/>
          <w:iCs/>
          <w:lang w:val="en-GB"/>
        </w:rPr>
        <w:t>Phytosanitary</w:t>
      </w:r>
      <w:proofErr w:type="spellEnd"/>
      <w:r>
        <w:rPr>
          <w:rFonts w:ascii="Arial" w:hAnsi="Arial"/>
          <w:i/>
          <w:iCs/>
          <w:lang w:val="en-GB"/>
        </w:rPr>
        <w:t xml:space="preserve"> Administration</w:t>
      </w:r>
    </w:p>
    <w:p w:rsidR="00567CFF" w:rsidRDefault="00567CFF" w:rsidP="00567CFF">
      <w:pPr>
        <w:pStyle w:val="Textpoznpodarou"/>
        <w:spacing w:before="60" w:after="60" w:line="360" w:lineRule="auto"/>
        <w:rPr>
          <w:rFonts w:ascii="Arial" w:hAnsi="Arial"/>
          <w:i/>
          <w:iCs/>
          <w:lang w:val="en-GB"/>
        </w:rPr>
      </w:pPr>
      <w:r>
        <w:rPr>
          <w:rFonts w:ascii="Arial" w:hAnsi="Arial"/>
          <w:i/>
          <w:iCs/>
          <w:lang w:val="en-GB"/>
        </w:rPr>
        <w:t>SZIF – State agricultural intervention fund</w:t>
      </w:r>
    </w:p>
    <w:p w:rsidR="007F63CD" w:rsidRDefault="00567CFF" w:rsidP="00567CFF">
      <w:r>
        <w:rPr>
          <w:rFonts w:ascii="Arial" w:hAnsi="Arial"/>
          <w:i/>
          <w:iCs/>
          <w:lang w:val="en-GB"/>
        </w:rPr>
        <w:t>VAT – Value added tax</w:t>
      </w:r>
    </w:p>
    <w:sectPr w:rsidR="007F63CD" w:rsidSect="007F63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67CFF"/>
    <w:rsid w:val="004E53FD"/>
    <w:rsid w:val="00567CFF"/>
    <w:rsid w:val="007F63CD"/>
    <w:rsid w:val="00D6790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7CF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567CFF"/>
    <w:pPr>
      <w:keepNext/>
      <w:spacing w:before="120" w:after="120" w:line="360" w:lineRule="auto"/>
      <w:outlineLvl w:val="0"/>
    </w:pPr>
    <w:rPr>
      <w:rFonts w:ascii="Arial" w:hAnsi="Arial" w:cs="Arial"/>
      <w:b/>
      <w:bCs/>
      <w:sz w:val="24"/>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67CFF"/>
    <w:rPr>
      <w:rFonts w:ascii="Arial" w:eastAsia="Times New Roman" w:hAnsi="Arial" w:cs="Arial"/>
      <w:b/>
      <w:bCs/>
      <w:sz w:val="24"/>
      <w:szCs w:val="20"/>
      <w:lang w:val="en-GB" w:eastAsia="cs-CZ"/>
    </w:rPr>
  </w:style>
  <w:style w:type="paragraph" w:styleId="Textpoznpodarou">
    <w:name w:val="footnote text"/>
    <w:basedOn w:val="Normln"/>
    <w:link w:val="TextpoznpodarouChar"/>
    <w:semiHidden/>
    <w:rsid w:val="00567CFF"/>
  </w:style>
  <w:style w:type="character" w:customStyle="1" w:styleId="TextpoznpodarouChar">
    <w:name w:val="Text pozn. pod čarou Char"/>
    <w:basedOn w:val="Standardnpsmoodstavce"/>
    <w:link w:val="Textpoznpodarou"/>
    <w:semiHidden/>
    <w:rsid w:val="00567CFF"/>
    <w:rPr>
      <w:rFonts w:ascii="Times New Roman" w:eastAsia="Times New Roman" w:hAnsi="Times New Roman" w:cs="Times New Roman"/>
      <w:sz w:val="20"/>
      <w:szCs w:val="20"/>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177</Words>
  <Characters>1047</Characters>
  <Application>Microsoft Office Word</Application>
  <DocSecurity>0</DocSecurity>
  <Lines>8</Lines>
  <Paragraphs>2</Paragraphs>
  <ScaleCrop>false</ScaleCrop>
  <Company>ČSÚ</Company>
  <LinksUpToDate>false</LinksUpToDate>
  <CharactersWithSpaces>1222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prikrylova9715</dc:creator>
  <cp:lastModifiedBy>gregorova2239</cp:lastModifiedBy>
  <cp:revision>2</cp:revision>
  <dcterms:created xsi:type="dcterms:W3CDTF">2014-09-22T10:13:00Z</dcterms:created>
  <dcterms:modified xsi:type="dcterms:W3CDTF">2015-09-16T08:14:00Z</dcterms:modified>
</cp:coreProperties>
</file>