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555D3F" w:rsidP="00AE6D5B">
      <w:pPr>
        <w:pStyle w:val="Datum"/>
      </w:pPr>
      <w:r w:rsidRPr="00F82BFE">
        <w:t>8</w:t>
      </w:r>
      <w:r w:rsidR="00750E02" w:rsidRPr="00F82BFE">
        <w:t>.</w:t>
      </w:r>
      <w:r w:rsidR="00750E02">
        <w:t xml:space="preserve"> srpna 2024</w:t>
      </w:r>
    </w:p>
    <w:p w:rsidR="00867569" w:rsidRPr="00AE6D5B" w:rsidRDefault="00750E02" w:rsidP="00AE6D5B">
      <w:pPr>
        <w:pStyle w:val="Nzev"/>
      </w:pPr>
      <w:r w:rsidRPr="00750E02">
        <w:t>ČSÚ</w:t>
      </w:r>
      <w:r w:rsidR="00717009" w:rsidRPr="00717009">
        <w:t xml:space="preserve"> nabízí během voleb vyhrazené připojení pro média</w:t>
      </w:r>
      <w:r w:rsidRPr="00750E02">
        <w:t xml:space="preserve"> </w:t>
      </w:r>
    </w:p>
    <w:p w:rsidR="00867569" w:rsidRPr="00AE6D5B" w:rsidRDefault="00555D3F" w:rsidP="00AE6D5B">
      <w:pPr>
        <w:pStyle w:val="Perex"/>
      </w:pPr>
      <w:r w:rsidRPr="00555D3F">
        <w:t>Český statistick</w:t>
      </w:r>
      <w:r>
        <w:t>ý úřad bude výsledky voleb do zastupitelstev krajů</w:t>
      </w:r>
      <w:r w:rsidRPr="00555D3F">
        <w:t xml:space="preserve"> a do jedné třetiny Senátu Parlamentu ČR průběžně zveřejňovat</w:t>
      </w:r>
      <w:r>
        <w:t xml:space="preserve"> na webu volby.cz. Zároveň tradičně </w:t>
      </w:r>
      <w:r w:rsidRPr="00555D3F">
        <w:t>poskytne vyhrazené připojení hromadným sdělovacím prostředkům a umožní zástupcům médií návštěvu přebíracích míst.</w:t>
      </w:r>
    </w:p>
    <w:p w:rsidR="009846D5" w:rsidRDefault="00555D3F" w:rsidP="009846D5">
      <w:r w:rsidRPr="00555D3F">
        <w:t>Do prezentačního systému budou výsledky hlasování z okrsků postupně ukládány ihned po jejich převzetí od okrskových v</w:t>
      </w:r>
      <w:r>
        <w:t>olebních komisí, tj. v sobotu 21. září 2024</w:t>
      </w:r>
      <w:r w:rsidRPr="00555D3F">
        <w:t xml:space="preserve"> po 14. hodině (pro druhé kol</w:t>
      </w:r>
      <w:r>
        <w:t>o senátních voleb pak v sobotu 28. září 2024</w:t>
      </w:r>
      <w:r w:rsidRPr="00555D3F">
        <w:t xml:space="preserve"> po 14. hodině).</w:t>
      </w:r>
    </w:p>
    <w:p w:rsidR="00555D3F" w:rsidRDefault="00555D3F" w:rsidP="009846D5"/>
    <w:p w:rsidR="00555D3F" w:rsidRDefault="00555D3F" w:rsidP="00555D3F">
      <w:pPr>
        <w:rPr>
          <w:rFonts w:cs="Arial"/>
          <w:szCs w:val="18"/>
        </w:rPr>
      </w:pPr>
      <w:r w:rsidRPr="00C8310E">
        <w:rPr>
          <w:rFonts w:cs="Arial"/>
          <w:szCs w:val="18"/>
        </w:rPr>
        <w:t>Pro zabezpečení dostupnosti průběžných výsledků</w:t>
      </w:r>
      <w:r>
        <w:rPr>
          <w:rFonts w:cs="Arial"/>
          <w:szCs w:val="18"/>
        </w:rPr>
        <w:t xml:space="preserve"> (ve formátu XML) v průběhu vol</w:t>
      </w:r>
      <w:r w:rsidR="00E95592">
        <w:rPr>
          <w:rFonts w:cs="Arial"/>
          <w:szCs w:val="18"/>
        </w:rPr>
        <w:t>e</w:t>
      </w:r>
      <w:r w:rsidRPr="00C8310E">
        <w:rPr>
          <w:rFonts w:cs="Arial"/>
          <w:szCs w:val="18"/>
        </w:rPr>
        <w:t xml:space="preserve">b zřídí ČSÚ vyhrazený server, ke kterému bude povolen přístup pouze registrovaným zájemcům z řad hromadných sdělovacích prostředků. </w:t>
      </w:r>
      <w:r>
        <w:rPr>
          <w:rFonts w:cs="Arial"/>
          <w:szCs w:val="18"/>
        </w:rPr>
        <w:t xml:space="preserve"> </w:t>
      </w:r>
      <w:r w:rsidRPr="006B4260">
        <w:rPr>
          <w:rFonts w:cs="Arial"/>
          <w:szCs w:val="18"/>
        </w:rPr>
        <w:t xml:space="preserve">Média mohou žádat o registraci </w:t>
      </w:r>
      <w:r w:rsidRPr="00F16737">
        <w:rPr>
          <w:rFonts w:cs="Arial"/>
          <w:b/>
          <w:szCs w:val="18"/>
        </w:rPr>
        <w:t>elektronickým podáním opatřeným uznávaným elektronickým podpisem</w:t>
      </w:r>
      <w:r>
        <w:rPr>
          <w:rFonts w:cs="Arial"/>
          <w:szCs w:val="18"/>
        </w:rPr>
        <w:t xml:space="preserve"> na adresu: </w:t>
      </w:r>
      <w:r w:rsidR="00E95592">
        <w:t>olga.fabianova@csu.gov</w:t>
      </w:r>
      <w:r w:rsidRPr="00357BBE">
        <w:t>.cz</w:t>
      </w:r>
      <w:r w:rsidRPr="006B4260">
        <w:rPr>
          <w:rFonts w:cs="Arial"/>
          <w:szCs w:val="18"/>
        </w:rPr>
        <w:t xml:space="preserve">, </w:t>
      </w:r>
      <w:r w:rsidRPr="00F16737">
        <w:rPr>
          <w:rFonts w:cs="Arial"/>
          <w:b/>
          <w:szCs w:val="18"/>
        </w:rPr>
        <w:t>popř. datovou schránkou</w:t>
      </w:r>
      <w:r>
        <w:rPr>
          <w:rFonts w:cs="Arial"/>
          <w:szCs w:val="18"/>
        </w:rPr>
        <w:t xml:space="preserve"> (</w:t>
      </w:r>
      <w:r w:rsidRPr="009312AC">
        <w:rPr>
          <w:rFonts w:eastAsia="Times New Roman" w:cs="Arial"/>
          <w:szCs w:val="20"/>
          <w:lang w:eastAsia="cs-CZ"/>
        </w:rPr>
        <w:t>ID datové schránky Českého statistického úřadu: 2gfaasy</w:t>
      </w:r>
      <w:r>
        <w:rPr>
          <w:rFonts w:eastAsia="Times New Roman" w:cs="Arial"/>
          <w:szCs w:val="20"/>
          <w:lang w:eastAsia="cs-CZ"/>
        </w:rPr>
        <w:t>)</w:t>
      </w:r>
      <w:r>
        <w:rPr>
          <w:rFonts w:cs="Arial"/>
          <w:szCs w:val="18"/>
        </w:rPr>
        <w:t>.</w:t>
      </w:r>
      <w:bookmarkStart w:id="0" w:name="_GoBack"/>
      <w:bookmarkEnd w:id="0"/>
    </w:p>
    <w:p w:rsidR="00555D3F" w:rsidRPr="00C8310E" w:rsidRDefault="00555D3F" w:rsidP="00555D3F">
      <w:pPr>
        <w:rPr>
          <w:rFonts w:cs="Arial"/>
          <w:szCs w:val="18"/>
        </w:rPr>
      </w:pPr>
    </w:p>
    <w:p w:rsidR="00555D3F" w:rsidRPr="00C8310E" w:rsidRDefault="00555D3F" w:rsidP="00555D3F">
      <w:pPr>
        <w:rPr>
          <w:rFonts w:cs="Arial"/>
          <w:szCs w:val="18"/>
        </w:rPr>
      </w:pPr>
      <w:r w:rsidRPr="00C8310E">
        <w:rPr>
          <w:rFonts w:cs="Arial"/>
          <w:szCs w:val="18"/>
        </w:rPr>
        <w:t xml:space="preserve">Součástí žádosti musí být seznam konkrétních IP adres, z nichž bude zájemce k serveru přistupovat, e-mailový a telefonní kontakt. Každá mediální organizace může z důvodu zajištění dostupnosti přístupu sdělit a využít nejvýše pět IP adres. Pro testování je možné specifikovat dalších maximálně pět IP adres, které však budou v době reálného zpracování odpojeny. </w:t>
      </w:r>
      <w:r w:rsidRPr="00C8310E">
        <w:rPr>
          <w:rFonts w:cs="Arial"/>
          <w:b/>
          <w:szCs w:val="18"/>
        </w:rPr>
        <w:t xml:space="preserve">Žádosti lze zasílat nejpozději do </w:t>
      </w:r>
      <w:r w:rsidR="00F82BFE" w:rsidRPr="00F82BFE">
        <w:rPr>
          <w:rFonts w:cs="Arial"/>
          <w:b/>
          <w:szCs w:val="18"/>
        </w:rPr>
        <w:t>pátku 6. září</w:t>
      </w:r>
      <w:r w:rsidRPr="00F82BFE">
        <w:rPr>
          <w:rFonts w:cs="Arial"/>
          <w:b/>
          <w:szCs w:val="18"/>
        </w:rPr>
        <w:t xml:space="preserve"> 2024.</w:t>
      </w:r>
      <w:r w:rsidRPr="00C8310E">
        <w:rPr>
          <w:rFonts w:cs="Arial"/>
          <w:szCs w:val="18"/>
        </w:rPr>
        <w:t xml:space="preserve"> </w:t>
      </w:r>
      <w:r w:rsidRPr="00C8310E">
        <w:rPr>
          <w:rFonts w:cs="Arial"/>
          <w:b/>
          <w:szCs w:val="18"/>
        </w:rPr>
        <w:t>Pozdější žádosti nebudou akceptovány.</w:t>
      </w:r>
      <w:r w:rsidRPr="00C8310E">
        <w:rPr>
          <w:rFonts w:cs="Arial"/>
          <w:szCs w:val="18"/>
        </w:rPr>
        <w:t xml:space="preserve"> ČSÚ si současně vyhrazuje právo nevyhovět žádosti bez uvedení důvodu.</w:t>
      </w:r>
    </w:p>
    <w:p w:rsidR="00555D3F" w:rsidRPr="00C8310E" w:rsidRDefault="00555D3F" w:rsidP="00555D3F">
      <w:pPr>
        <w:rPr>
          <w:rFonts w:cs="Arial"/>
          <w:szCs w:val="18"/>
        </w:rPr>
      </w:pPr>
    </w:p>
    <w:p w:rsidR="00555D3F" w:rsidRPr="00C8310E" w:rsidRDefault="00555D3F" w:rsidP="00555D3F">
      <w:pPr>
        <w:rPr>
          <w:rFonts w:cs="Arial"/>
          <w:szCs w:val="18"/>
        </w:rPr>
      </w:pPr>
      <w:r w:rsidRPr="00C8310E">
        <w:rPr>
          <w:rFonts w:cs="Arial"/>
          <w:szCs w:val="18"/>
        </w:rPr>
        <w:t>Přidělení přístupu vyhrazenou formou i následné stahování XML dat je bezplatné. Podmínkou pro využívání těchto dat je uvedení ČSÚ jako zdroje.</w:t>
      </w:r>
    </w:p>
    <w:p w:rsidR="00555D3F" w:rsidRPr="00C8310E" w:rsidRDefault="00555D3F" w:rsidP="00555D3F">
      <w:pPr>
        <w:rPr>
          <w:rFonts w:cs="Arial"/>
          <w:szCs w:val="18"/>
        </w:rPr>
      </w:pPr>
    </w:p>
    <w:p w:rsidR="00555D3F" w:rsidRPr="00C8310E" w:rsidRDefault="00555D3F" w:rsidP="00555D3F">
      <w:pPr>
        <w:rPr>
          <w:rFonts w:cs="Arial"/>
          <w:szCs w:val="18"/>
        </w:rPr>
      </w:pPr>
      <w:r w:rsidRPr="00C8310E">
        <w:rPr>
          <w:rFonts w:cs="Arial"/>
          <w:szCs w:val="18"/>
        </w:rPr>
        <w:t>Termín technické schůzky, na které se s řádně zaregistrovanými zájemci z řad médií dojednají další technické podrobnosti, bude včas oznámen.</w:t>
      </w:r>
    </w:p>
    <w:p w:rsidR="00555D3F" w:rsidRPr="00C8310E" w:rsidRDefault="00555D3F" w:rsidP="00555D3F">
      <w:pPr>
        <w:rPr>
          <w:rFonts w:cs="Arial"/>
          <w:szCs w:val="18"/>
        </w:rPr>
      </w:pPr>
    </w:p>
    <w:p w:rsidR="00555D3F" w:rsidRDefault="00555D3F" w:rsidP="00555D3F">
      <w:r w:rsidRPr="00C8310E">
        <w:rPr>
          <w:rFonts w:cs="Arial"/>
          <w:szCs w:val="18"/>
        </w:rPr>
        <w:t xml:space="preserve">Zástupci hromadných sdělovacích prostředků rovněž mohou </w:t>
      </w:r>
      <w:r>
        <w:rPr>
          <w:rFonts w:cs="Arial"/>
          <w:szCs w:val="18"/>
        </w:rPr>
        <w:t>po</w:t>
      </w:r>
      <w:r w:rsidR="00326C73">
        <w:rPr>
          <w:rFonts w:cs="Arial"/>
          <w:szCs w:val="18"/>
        </w:rPr>
        <w:t xml:space="preserve">žádat </w:t>
      </w:r>
      <w:r w:rsidRPr="00C8310E">
        <w:rPr>
          <w:rFonts w:cs="Arial"/>
          <w:szCs w:val="18"/>
        </w:rPr>
        <w:t xml:space="preserve">o vydání </w:t>
      </w:r>
      <w:r w:rsidRPr="00C8310E">
        <w:rPr>
          <w:rFonts w:cs="Arial"/>
          <w:b/>
          <w:szCs w:val="18"/>
        </w:rPr>
        <w:t xml:space="preserve">povolení </w:t>
      </w:r>
      <w:r>
        <w:rPr>
          <w:rFonts w:cs="Arial"/>
          <w:b/>
          <w:szCs w:val="18"/>
        </w:rPr>
        <w:br/>
      </w:r>
      <w:r w:rsidRPr="00C8310E">
        <w:rPr>
          <w:rFonts w:cs="Arial"/>
          <w:b/>
          <w:szCs w:val="18"/>
        </w:rPr>
        <w:t xml:space="preserve">k </w:t>
      </w:r>
      <w:r>
        <w:rPr>
          <w:rFonts w:cs="Arial"/>
          <w:b/>
          <w:szCs w:val="18"/>
        </w:rPr>
        <w:t xml:space="preserve">pořízení zpravodajského audio či video záznamu </w:t>
      </w:r>
      <w:r w:rsidRPr="00C8310E">
        <w:rPr>
          <w:rFonts w:cs="Arial"/>
          <w:b/>
          <w:szCs w:val="18"/>
        </w:rPr>
        <w:t>na přebíracích místech</w:t>
      </w:r>
      <w:r w:rsidR="00326C73">
        <w:rPr>
          <w:rFonts w:cs="Arial"/>
          <w:b/>
          <w:szCs w:val="18"/>
        </w:rPr>
        <w:t xml:space="preserve"> ČSÚ</w:t>
      </w:r>
      <w:r>
        <w:rPr>
          <w:rFonts w:cs="Arial"/>
          <w:b/>
          <w:szCs w:val="18"/>
        </w:rPr>
        <w:t>. Žádosti lze podávat</w:t>
      </w:r>
      <w:r w:rsidRPr="00C8310E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 xml:space="preserve">nejpozději </w:t>
      </w:r>
      <w:r w:rsidR="00326C73">
        <w:rPr>
          <w:rFonts w:cs="Arial"/>
          <w:b/>
          <w:szCs w:val="18"/>
        </w:rPr>
        <w:t xml:space="preserve">do </w:t>
      </w:r>
      <w:r w:rsidR="00326C73" w:rsidRPr="00F82BFE">
        <w:rPr>
          <w:rFonts w:cs="Arial"/>
          <w:b/>
          <w:szCs w:val="18"/>
        </w:rPr>
        <w:t xml:space="preserve">pátku </w:t>
      </w:r>
      <w:r w:rsidR="00F82BFE" w:rsidRPr="00F82BFE">
        <w:rPr>
          <w:rFonts w:cs="Arial"/>
          <w:b/>
          <w:szCs w:val="18"/>
        </w:rPr>
        <w:t>6. září</w:t>
      </w:r>
      <w:r w:rsidRPr="00F82BFE">
        <w:rPr>
          <w:rFonts w:cs="Arial"/>
          <w:b/>
          <w:szCs w:val="18"/>
        </w:rPr>
        <w:t xml:space="preserve"> 202</w:t>
      </w:r>
      <w:r w:rsidR="00326C73" w:rsidRPr="00F82BFE">
        <w:rPr>
          <w:rFonts w:cs="Arial"/>
          <w:b/>
          <w:szCs w:val="18"/>
        </w:rPr>
        <w:t>4</w:t>
      </w:r>
      <w:r w:rsidR="00326C73" w:rsidRPr="00F82BFE">
        <w:rPr>
          <w:rFonts w:cs="Arial"/>
          <w:szCs w:val="18"/>
        </w:rPr>
        <w:t>.</w:t>
      </w:r>
      <w:r w:rsidR="00326C73">
        <w:rPr>
          <w:rFonts w:cs="Arial"/>
          <w:szCs w:val="18"/>
        </w:rPr>
        <w:t xml:space="preserve"> Podrobnosti jsou uvedeny </w:t>
      </w:r>
      <w:hyperlink r:id="rId10" w:history="1">
        <w:r w:rsidR="00326C73" w:rsidRPr="00326C73">
          <w:rPr>
            <w:rStyle w:val="Hypertextovodkaz"/>
            <w:rFonts w:cs="Arial"/>
            <w:szCs w:val="18"/>
          </w:rPr>
          <w:t>na webu ČSÚ</w:t>
        </w:r>
      </w:hyperlink>
      <w:r w:rsidR="00326C73">
        <w:rPr>
          <w:rFonts w:cs="Arial"/>
          <w:szCs w:val="18"/>
        </w:rPr>
        <w:t>.</w:t>
      </w:r>
    </w:p>
    <w:p w:rsidR="00AE6D5B" w:rsidRDefault="00AE6D5B" w:rsidP="00AE6D5B"/>
    <w:p w:rsidR="009846D5" w:rsidRDefault="009846D5" w:rsidP="009846D5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9846D5" w:rsidRDefault="009846D5" w:rsidP="009846D5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9846D5" w:rsidRDefault="009846D5" w:rsidP="009846D5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9846D5" w:rsidRDefault="009846D5" w:rsidP="009846D5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9846D5" w:rsidRDefault="009846D5" w:rsidP="009846D5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>jan.cieslar@csu.gov</w:t>
      </w:r>
      <w:r w:rsidRPr="00C533D5">
        <w:rPr>
          <w:rFonts w:cs="Arial"/>
        </w:rPr>
        <w:t>.cz</w:t>
      </w:r>
      <w:r>
        <w:rPr>
          <w:rFonts w:cs="Arial"/>
        </w:rPr>
        <w:t xml:space="preserve">   |   </w:t>
      </w:r>
      <w:r>
        <w:rPr>
          <w:rFonts w:cs="Arial"/>
          <w:color w:val="0070C0"/>
        </w:rPr>
        <w:t>X</w:t>
      </w:r>
      <w:r>
        <w:rPr>
          <w:rFonts w:cs="Arial"/>
        </w:rPr>
        <w:t xml:space="preserve"> @statistickyurad </w:t>
      </w:r>
    </w:p>
    <w:p w:rsidR="00555D3F" w:rsidRDefault="00555D3F" w:rsidP="009846D5">
      <w:pPr>
        <w:spacing w:line="240" w:lineRule="auto"/>
        <w:rPr>
          <w:rFonts w:cs="Arial"/>
        </w:rPr>
      </w:pPr>
    </w:p>
    <w:p w:rsidR="00555D3F" w:rsidRPr="00C62D32" w:rsidRDefault="00555D3F" w:rsidP="00555D3F">
      <w:pPr>
        <w:spacing w:line="240" w:lineRule="auto"/>
        <w:rPr>
          <w:rFonts w:cs="Arial"/>
        </w:rPr>
      </w:pPr>
      <w:r w:rsidRPr="00C62D32">
        <w:rPr>
          <w:rFonts w:cs="Arial"/>
        </w:rPr>
        <w:t>Olga Fabiánová</w:t>
      </w:r>
    </w:p>
    <w:p w:rsidR="00555D3F" w:rsidRDefault="00555D3F" w:rsidP="00555D3F">
      <w:pPr>
        <w:spacing w:line="240" w:lineRule="auto"/>
      </w:pPr>
      <w:r>
        <w:t xml:space="preserve">Oddělení </w:t>
      </w:r>
      <w:r w:rsidRPr="00934ED9">
        <w:t>strategie a administrativní podpory IT</w:t>
      </w:r>
    </w:p>
    <w:p w:rsidR="00555D3F" w:rsidRDefault="00555D3F" w:rsidP="00555D3F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517866">
        <w:rPr>
          <w:rFonts w:cs="Arial"/>
        </w:rPr>
        <w:t>274 052</w:t>
      </w:r>
      <w:r>
        <w:rPr>
          <w:rFonts w:cs="Arial"/>
        </w:rPr>
        <w:t> </w:t>
      </w:r>
      <w:r w:rsidRPr="00517866">
        <w:rPr>
          <w:rFonts w:cs="Arial"/>
        </w:rPr>
        <w:t>013</w:t>
      </w:r>
      <w:r>
        <w:rPr>
          <w:rFonts w:cs="Arial"/>
        </w:rPr>
        <w:t xml:space="preserve">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400AD3">
        <w:rPr>
          <w:szCs w:val="20"/>
        </w:rPr>
        <w:t>704</w:t>
      </w:r>
      <w:r>
        <w:rPr>
          <w:szCs w:val="20"/>
        </w:rPr>
        <w:t> </w:t>
      </w:r>
      <w:r w:rsidRPr="00400AD3">
        <w:rPr>
          <w:szCs w:val="20"/>
        </w:rPr>
        <w:t>688</w:t>
      </w:r>
      <w:r>
        <w:rPr>
          <w:szCs w:val="20"/>
        </w:rPr>
        <w:t xml:space="preserve"> </w:t>
      </w:r>
      <w:r w:rsidRPr="00400AD3">
        <w:rPr>
          <w:szCs w:val="20"/>
        </w:rPr>
        <w:t>722</w:t>
      </w:r>
    </w:p>
    <w:p w:rsidR="004920AD" w:rsidRPr="004920AD" w:rsidRDefault="00555D3F" w:rsidP="00555D3F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>
        <w:t>olga.fabianova@csu.gov</w:t>
      </w:r>
      <w:r w:rsidRPr="00357BBE">
        <w:t>.cz</w:t>
      </w:r>
      <w:r>
        <w:t xml:space="preserve">  </w:t>
      </w:r>
    </w:p>
    <w:sectPr w:rsidR="004920AD" w:rsidRPr="004920AD" w:rsidSect="003D02AA">
      <w:headerReference w:type="default" r:id="rId11"/>
      <w:footerReference w:type="defaul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A5" w:rsidRDefault="00EA15A5" w:rsidP="00BA6370">
      <w:r>
        <w:separator/>
      </w:r>
    </w:p>
  </w:endnote>
  <w:endnote w:type="continuationSeparator" w:id="0">
    <w:p w:rsidR="00EA15A5" w:rsidRDefault="00EA15A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565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7914B5" w:rsidRPr="00B66F4E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="00E5764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E5764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274 052 </w:t>
                          </w:r>
                          <w:r w:rsidR="007914B5">
                            <w:rPr>
                              <w:rFonts w:cs="Arial"/>
                              <w:sz w:val="15"/>
                              <w:szCs w:val="15"/>
                            </w:rPr>
                            <w:t>834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e-mail: </w:t>
                          </w:r>
                          <w:hyperlink r:id="rId2" w:history="1">
                            <w:r w:rsidR="007914B5" w:rsidRPr="00B66F4E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press@csu.gov.cz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EA15A5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7914B5" w:rsidRPr="00B66F4E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="00E5764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="00E5764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>274 052 </w:t>
                    </w:r>
                    <w:r w:rsidR="007914B5">
                      <w:rPr>
                        <w:rFonts w:cs="Arial"/>
                        <w:sz w:val="15"/>
                        <w:szCs w:val="15"/>
                      </w:rPr>
                      <w:t>834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 e-mail: </w:t>
                    </w:r>
                    <w:hyperlink r:id="rId4" w:history="1">
                      <w:r w:rsidR="007914B5" w:rsidRPr="00B66F4E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press@csu.gov.cz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EA15A5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88577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A5" w:rsidRDefault="00EA15A5" w:rsidP="00BA6370">
      <w:r>
        <w:separator/>
      </w:r>
    </w:p>
  </w:footnote>
  <w:footnote w:type="continuationSeparator" w:id="0">
    <w:p w:rsidR="00EA15A5" w:rsidRDefault="00EA15A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565E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3BE675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02"/>
    <w:rsid w:val="00043BF4"/>
    <w:rsid w:val="000842D2"/>
    <w:rsid w:val="000843A5"/>
    <w:rsid w:val="000B6F63"/>
    <w:rsid w:val="000C2FE5"/>
    <w:rsid w:val="000C435D"/>
    <w:rsid w:val="00100C55"/>
    <w:rsid w:val="001404AB"/>
    <w:rsid w:val="00146745"/>
    <w:rsid w:val="001658A9"/>
    <w:rsid w:val="0017231D"/>
    <w:rsid w:val="001766F0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D6A6C"/>
    <w:rsid w:val="00322412"/>
    <w:rsid w:val="00326C73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920AD"/>
    <w:rsid w:val="004D05B3"/>
    <w:rsid w:val="004E479E"/>
    <w:rsid w:val="004E583B"/>
    <w:rsid w:val="004F78E6"/>
    <w:rsid w:val="00512D99"/>
    <w:rsid w:val="00531DBB"/>
    <w:rsid w:val="00555D3F"/>
    <w:rsid w:val="005F699D"/>
    <w:rsid w:val="005F79FB"/>
    <w:rsid w:val="00604406"/>
    <w:rsid w:val="00605F4A"/>
    <w:rsid w:val="00607822"/>
    <w:rsid w:val="006103AA"/>
    <w:rsid w:val="006113AB"/>
    <w:rsid w:val="00613BBF"/>
    <w:rsid w:val="00617044"/>
    <w:rsid w:val="00622B80"/>
    <w:rsid w:val="0064139A"/>
    <w:rsid w:val="00675D16"/>
    <w:rsid w:val="006E024F"/>
    <w:rsid w:val="006E4E81"/>
    <w:rsid w:val="00707F7D"/>
    <w:rsid w:val="00717009"/>
    <w:rsid w:val="00717EC5"/>
    <w:rsid w:val="00727525"/>
    <w:rsid w:val="00737B80"/>
    <w:rsid w:val="00750E02"/>
    <w:rsid w:val="00752101"/>
    <w:rsid w:val="007914B5"/>
    <w:rsid w:val="007A57F2"/>
    <w:rsid w:val="007B1333"/>
    <w:rsid w:val="007D4442"/>
    <w:rsid w:val="007F4AEB"/>
    <w:rsid w:val="007F75B2"/>
    <w:rsid w:val="008043C4"/>
    <w:rsid w:val="00831B1B"/>
    <w:rsid w:val="00861D0E"/>
    <w:rsid w:val="00867569"/>
    <w:rsid w:val="008A750A"/>
    <w:rsid w:val="008C384C"/>
    <w:rsid w:val="008D0F11"/>
    <w:rsid w:val="008F35B4"/>
    <w:rsid w:val="008F73B4"/>
    <w:rsid w:val="009058FC"/>
    <w:rsid w:val="0094402F"/>
    <w:rsid w:val="009668FF"/>
    <w:rsid w:val="009846D5"/>
    <w:rsid w:val="009B55B1"/>
    <w:rsid w:val="00A00672"/>
    <w:rsid w:val="00A365FE"/>
    <w:rsid w:val="00A4343D"/>
    <w:rsid w:val="00A502F1"/>
    <w:rsid w:val="00A70A83"/>
    <w:rsid w:val="00A81EB3"/>
    <w:rsid w:val="00A842CF"/>
    <w:rsid w:val="00AE6D5B"/>
    <w:rsid w:val="00B00C1D"/>
    <w:rsid w:val="00B03E21"/>
    <w:rsid w:val="00B17589"/>
    <w:rsid w:val="00B565EB"/>
    <w:rsid w:val="00BA439F"/>
    <w:rsid w:val="00BA6370"/>
    <w:rsid w:val="00C269D4"/>
    <w:rsid w:val="00C4160D"/>
    <w:rsid w:val="00C52466"/>
    <w:rsid w:val="00C8406E"/>
    <w:rsid w:val="00CB2709"/>
    <w:rsid w:val="00CB6F89"/>
    <w:rsid w:val="00CD4431"/>
    <w:rsid w:val="00CE228C"/>
    <w:rsid w:val="00CF545B"/>
    <w:rsid w:val="00D018F0"/>
    <w:rsid w:val="00D27074"/>
    <w:rsid w:val="00D27D69"/>
    <w:rsid w:val="00D448C2"/>
    <w:rsid w:val="00D666C3"/>
    <w:rsid w:val="00DB3587"/>
    <w:rsid w:val="00DC0D7B"/>
    <w:rsid w:val="00DF47FE"/>
    <w:rsid w:val="00E15790"/>
    <w:rsid w:val="00E2374E"/>
    <w:rsid w:val="00E26704"/>
    <w:rsid w:val="00E27C40"/>
    <w:rsid w:val="00E31980"/>
    <w:rsid w:val="00E57646"/>
    <w:rsid w:val="00E6423C"/>
    <w:rsid w:val="00E93830"/>
    <w:rsid w:val="00E93E0E"/>
    <w:rsid w:val="00E95592"/>
    <w:rsid w:val="00EA15A5"/>
    <w:rsid w:val="00EB1ED3"/>
    <w:rsid w:val="00EC2D51"/>
    <w:rsid w:val="00F26395"/>
    <w:rsid w:val="00F46D88"/>
    <w:rsid w:val="00F46F18"/>
    <w:rsid w:val="00F82BFE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F06A4BB"/>
  <w15:docId w15:val="{82872D05-82BA-419F-BF56-90C41104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su.gov.cz/pritomnost-hromadnych-sdelovacich-prostredku-na-prebiracich-mistech-cs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pres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pres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ieslar35132\Documents\Tiskov&#233;%20zpr&#225;vy\2024\Form_c469_Tiskova%20zprava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everze xmlns="8675fb2b-b414-4bad-b4c4-d9349268b5a1" xsi:nil="true"/>
    <Verzeform xmlns="8675fb2b-b414-4bad-b4c4-d9349268b5a1">v1.0</Verzeform>
    <Forma xmlns="8675fb2b-b414-4bad-b4c4-d9349268b5a1">
      <Value>Elektronická</Value>
    </Forma>
    <Vazbanaproces xmlns="8675fb2b-b414-4bad-b4c4-d9349268b5a1" xsi:nil="true"/>
    <Gestor xmlns="8675fb2b-b414-4bad-b4c4-d9349268b5a1">
      <UserInfo>
        <DisplayName>Novotný Michal</DisplayName>
        <AccountId>24</AccountId>
        <AccountType/>
      </UserInfo>
    </Gestor>
    <Form_c xmlns="8675fb2b-b414-4bad-b4c4-d9349268b5a1">469</Form_c>
    <NazevForm xmlns="8675fb2b-b414-4bad-b4c4-d9349268b5a1">Tisková zpráva CZ</NazevForm>
    <UcinnostOdForm xmlns="8675fb2b-b414-4bad-b4c4-d9349268b5a1">2024-06-18T22:00:00+00:00</UcinnostOdForm>
    <DomenaForm xmlns="8675fb2b-b414-4bad-b4c4-d9349268b5a1">
      <Value>P4 Komunikace a propagace</Value>
    </DomenaForm>
    <PredpisForm xmlns="8675fb2b-b414-4bad-b4c4-d9349268b5a1">Manuál značky a jednotného vizuálního stylu Českého statistického úřadu (č.2/2024)</PredpisForm>
    <UstanoveniForm xmlns="8675fb2b-b414-4bad-b4c4-d9349268b5a1" xsi:nil="true"/>
    <PoznForm xmlns="8675fb2b-b414-4bad-b4c4-d9349268b5a1" xsi:nil="true"/>
    <Oznaceni xmlns="8675fb2b-b414-4bad-b4c4-d9349268b5a1" xsi:nil="true"/>
    <UcinnostDoForm xmlns="8675fb2b-b414-4bad-b4c4-d9349268b5a1" xsi:nil="true"/>
    <Platnost xmlns="8675fb2b-b414-4bad-b4c4-d9349268b5a1">true</Platnost>
    <Odkaz xmlns="8675fb2b-b414-4bad-b4c4-d9349268b5a1">
      <Url xsi:nil="true"/>
      <Description xsi:nil="true"/>
    </Odkaz>
    <TaxCatchAll xmlns="406a38fe-c53c-4047-b0f8-c641386931ae" xsi:nil="true"/>
    <lcf76f155ced4ddcb4097134ff3c332f xmlns="8675fb2b-b414-4bad-b4c4-d9349268b5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D76F913C5B1A4797255AD7259AA9ED" ma:contentTypeVersion="38" ma:contentTypeDescription="Vytvoří nový dokument" ma:contentTypeScope="" ma:versionID="8eaca6b660cc43408bed842871f2a3a6">
  <xsd:schema xmlns:xsd="http://www.w3.org/2001/XMLSchema" xmlns:xs="http://www.w3.org/2001/XMLSchema" xmlns:p="http://schemas.microsoft.com/office/2006/metadata/properties" xmlns:ns2="8675fb2b-b414-4bad-b4c4-d9349268b5a1" xmlns:ns3="406a38fe-c53c-4047-b0f8-c641386931ae" targetNamespace="http://schemas.microsoft.com/office/2006/metadata/properties" ma:root="true" ma:fieldsID="ea8f512c3b09ac30ec172ca77bb02a2b" ns2:_="" ns3:_="">
    <xsd:import namespace="8675fb2b-b414-4bad-b4c4-d9349268b5a1"/>
    <xsd:import namespace="406a38fe-c53c-4047-b0f8-c641386931ae"/>
    <xsd:element name="properties">
      <xsd:complexType>
        <xsd:sequence>
          <xsd:element name="documentManagement">
            <xsd:complexType>
              <xsd:all>
                <xsd:element ref="ns2:Forma" minOccurs="0"/>
                <xsd:element ref="ns2:Verzeform" minOccurs="0"/>
                <xsd:element ref="ns2:Vazbanaproces" minOccurs="0"/>
                <xsd:element ref="ns2:Gestor" minOccurs="0"/>
                <xsd:element ref="ns2:Historieverze" minOccurs="0"/>
                <xsd:element ref="ns2:MediaServiceMetadata" minOccurs="0"/>
                <xsd:element ref="ns2:MediaServiceFastMetadata" minOccurs="0"/>
                <xsd:element ref="ns2:Form_c" minOccurs="0"/>
                <xsd:element ref="ns2:NazevForm" minOccurs="0"/>
                <xsd:element ref="ns2:UcinnostOdForm" minOccurs="0"/>
                <xsd:element ref="ns2:DomenaForm" minOccurs="0"/>
                <xsd:element ref="ns2:PredpisForm" minOccurs="0"/>
                <xsd:element ref="ns2:UstanoveniForm" minOccurs="0"/>
                <xsd:element ref="ns2:PoznForm" minOccurs="0"/>
                <xsd:element ref="ns2:Oznaceni" minOccurs="0"/>
                <xsd:element ref="ns2:UcinnostDoForm" minOccurs="0"/>
                <xsd:element ref="ns2:MediaServiceObjectDetectorVersions" minOccurs="0"/>
                <xsd:element ref="ns2:Platnost" minOccurs="0"/>
                <xsd:element ref="ns2:Odkaz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5fb2b-b414-4bad-b4c4-d9349268b5a1" elementFormDefault="qualified">
    <xsd:import namespace="http://schemas.microsoft.com/office/2006/documentManagement/types"/>
    <xsd:import namespace="http://schemas.microsoft.com/office/infopath/2007/PartnerControls"/>
    <xsd:element name="Forma" ma:index="8" nillable="true" ma:displayName="Forma" ma:description="Forma formuláře" ma:format="Dropdown" ma:internalName="For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stinná  (analogová)"/>
                    <xsd:enumeration value="Elektronická"/>
                    <xsd:enumeration value="Formulář IS"/>
                  </xsd:restriction>
                </xsd:simpleType>
              </xsd:element>
            </xsd:sequence>
          </xsd:extension>
        </xsd:complexContent>
      </xsd:complexType>
    </xsd:element>
    <xsd:element name="Verzeform" ma:index="9" nillable="true" ma:displayName="Ver." ma:format="Dropdown" ma:internalName="Verzeform">
      <xsd:simpleType>
        <xsd:restriction base="dms:Text">
          <xsd:maxLength value="255"/>
        </xsd:restriction>
      </xsd:simpleType>
    </xsd:element>
    <xsd:element name="Vazbanaproces" ma:index="10" nillable="true" ma:displayName="Vazba na proces" ma:format="Dropdown" ma:internalName="Vazbanaproces">
      <xsd:simpleType>
        <xsd:restriction base="dms:Note">
          <xsd:maxLength value="255"/>
        </xsd:restriction>
      </xsd:simpleType>
    </xsd:element>
    <xsd:element name="Gestor" ma:index="11" nillable="true" ma:displayName="Gestor" ma:format="Dropdown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storieverze" ma:index="12" nillable="true" ma:displayName="Historie verze" ma:format="Dropdown" ma:internalName="Historieverz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rm_c" ma:index="15" nillable="true" ma:displayName="Form_c" ma:format="Dropdown" ma:internalName="Form_c" ma:percentage="FALSE">
      <xsd:simpleType>
        <xsd:restriction base="dms:Number"/>
      </xsd:simpleType>
    </xsd:element>
    <xsd:element name="NazevForm" ma:index="16" nillable="true" ma:displayName="Název formuláře" ma:internalName="NazevForm">
      <xsd:simpleType>
        <xsd:restriction base="dms:Text">
          <xsd:maxLength value="255"/>
        </xsd:restriction>
      </xsd:simpleType>
    </xsd:element>
    <xsd:element name="UcinnostOdForm" ma:index="17" nillable="true" ma:displayName="Účinnost od" ma:description="Datum účinnosti formuláře" ma:format="DateOnly" ma:internalName="UcinnostOdForm">
      <xsd:simpleType>
        <xsd:restriction base="dms:DateTime"/>
      </xsd:simpleType>
    </xsd:element>
    <xsd:element name="DomenaForm" ma:index="18" nillable="true" ma:displayName="Doména" ma:description="Na formuláře na procesní doménu" ma:format="Dropdown" ma:internalName="Domena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1 Bezpečnost"/>
                    <xsd:enumeration value="P2 Účetnictví"/>
                    <xsd:enumeration value="P3 Správa dokumentů"/>
                    <xsd:enumeration value="P4 Komunikace a propagace"/>
                    <xsd:enumeration value="P5 Právní služby"/>
                    <xsd:enumeration value="P6 Personalistika"/>
                    <xsd:enumeration value="P7 Nákup a investice"/>
                    <xsd:enumeration value="P8 Projektové řízení"/>
                    <xsd:enumeration value="P9 IT"/>
                    <xsd:enumeration value="P10 Hospodaření, nakládání s majetkem a jeho správa"/>
                    <xsd:enumeration value="P11 Služební a pracovní tuzemské a zahraniční cesty"/>
                    <xsd:enumeration value="P12 Mezinárodní spolupráce"/>
                    <xsd:enumeration value="P13 Legislativa"/>
                    <xsd:enumeration value="R1 Interní audit"/>
                    <xsd:enumeration value="R2 Řízení a plánování"/>
                    <xsd:enumeration value="R3 Ochrana osobních údajů"/>
                    <xsd:enumeration value="R4 Finanční řízení"/>
                    <xsd:enumeration value="17. Posouzení požadavku"/>
                    <xsd:enumeration value="18. Příprava úlohy"/>
                    <xsd:enumeration value="19. Příprava zpracování"/>
                    <xsd:enumeration value="20. Sběr dat a zpracování"/>
                    <xsd:enumeration value="21.Tvorba a analýza výstupů"/>
                    <xsd:enumeration value="22. Diseminace statistických informací a dat"/>
                    <xsd:enumeration value="23. Metodické prostředí"/>
                    <xsd:enumeration value="24. Podpora ICT"/>
                    <xsd:enumeration value="25. Specifické aktivity pro šetření v domácnostech"/>
                    <xsd:enumeration value="26. Specifické aktivity pro demografickou statistiku"/>
                    <xsd:enumeration value="27. Zahraniční spolupráce"/>
                    <xsd:enumeration value="28. Statistické zpracování (Process)"/>
                    <xsd:enumeration value="29. Evaluace"/>
                    <xsd:enumeration value="30. Volby"/>
                  </xsd:restriction>
                </xsd:simpleType>
              </xsd:element>
            </xsd:sequence>
          </xsd:extension>
        </xsd:complexContent>
      </xsd:complexType>
    </xsd:element>
    <xsd:element name="PredpisForm" ma:index="19" nillable="true" ma:displayName="Definiční předpis" ma:description="Definiční předpis formuláře" ma:format="Dropdown" ma:internalName="PredpisForm">
      <xsd:simpleType>
        <xsd:restriction base="dms:Text">
          <xsd:maxLength value="255"/>
        </xsd:restriction>
      </xsd:simpleType>
    </xsd:element>
    <xsd:element name="UstanoveniForm" ma:index="20" nillable="true" ma:displayName="Ustanovení" ma:description="Ustanovení (čl., odst., písm.)" ma:format="Dropdown" ma:internalName="UstanoveniForm">
      <xsd:simpleType>
        <xsd:restriction base="dms:Note">
          <xsd:maxLength value="255"/>
        </xsd:restriction>
      </xsd:simpleType>
    </xsd:element>
    <xsd:element name="PoznForm" ma:index="21" nillable="true" ma:displayName="Poznámka" ma:description="Poznámka k formuláři" ma:format="Dropdown" ma:internalName="PoznForm">
      <xsd:simpleType>
        <xsd:restriction base="dms:Note">
          <xsd:maxLength value="255"/>
        </xsd:restriction>
      </xsd:simpleType>
    </xsd:element>
    <xsd:element name="Oznaceni" ma:index="22" nillable="true" ma:displayName="Označení" ma:description="Označení formuláře" ma:format="Dropdown" ma:internalName="Oznaceni">
      <xsd:simpleType>
        <xsd:restriction base="dms:Text">
          <xsd:maxLength value="12"/>
        </xsd:restriction>
      </xsd:simpleType>
    </xsd:element>
    <xsd:element name="UcinnostDoForm" ma:index="23" nillable="true" ma:displayName="Účinnost do" ma:format="DateOnly" ma:internalName="UcinnostDoForm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latnost" ma:index="25" nillable="true" ma:displayName="Platnost" ma:default="1" ma:internalName="Platnost">
      <xsd:simpleType>
        <xsd:restriction base="dms:Boolean"/>
      </xsd:simpleType>
    </xsd:element>
    <xsd:element name="Odkaz" ma:index="26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38fe-c53c-4047-b0f8-c641386931ae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d4d15468-1f14-4f0d-947e-4bef9f86f2ae}" ma:internalName="TaxCatchAll" ma:showField="CatchAllData" ma:web="406a38fe-c53c-4047-b0f8-c64138693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6DF6-79B2-41AF-A40E-A3086D851D5B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2.xml><?xml version="1.0" encoding="utf-8"?>
<ds:datastoreItem xmlns:ds="http://schemas.openxmlformats.org/officeDocument/2006/customXml" ds:itemID="{D217D368-9E5F-4BC4-8E67-2A4D629F0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C68D6-7CAF-44B5-83AB-6D1F79536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5fb2b-b414-4bad-b4c4-d9349268b5a1"/>
    <ds:schemaRef ds:uri="406a38fe-c53c-4047-b0f8-c64138693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946566-1925-4A28-A01B-FAAC2437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Form_c469_Tiskova zprava_CZ.dotx</Template>
  <TotalTime>14</TotalTime>
  <Pages>1</Pages>
  <Words>354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ČSÚ nabízí během voleb vyhrazené připojení pro média </vt:lpstr>
    </vt:vector>
  </TitlesOfParts>
  <Company>ČSÚ</Company>
  <LinksUpToDate>false</LinksUpToDate>
  <CharactersWithSpaces>2443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Cieslar Jan</dc:creator>
  <cp:lastModifiedBy>Cieslar Jan</cp:lastModifiedBy>
  <cp:revision>5</cp:revision>
  <dcterms:created xsi:type="dcterms:W3CDTF">2024-08-06T20:46:00Z</dcterms:created>
  <dcterms:modified xsi:type="dcterms:W3CDTF">2024-08-07T14:47:00Z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0x010100FBD76F913C5B1A4797255AD7259AA9ED</vt:lpwstr>
  </property>
  <property fmtid="{D5CDD505-2E9C-101B-9397-08002B2CF9AE}" pid="3" name="Názevformuláře">
    <vt:lpwstr>Tisková zpráva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5b; část 11.2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Form_c469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