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pStyle w:val="Nzev"/>
        <w:jc w:val="center"/>
        <w:rPr>
          <w:b w:val="0"/>
          <w:bCs/>
          <w:sz w:val="24"/>
          <w:lang w:val="en-GB"/>
        </w:rPr>
      </w:pPr>
      <w:r>
        <w:rPr>
          <w:sz w:val="24"/>
          <w:lang w:val="en-GB"/>
        </w:rPr>
        <w:t>COMMENTARY</w:t>
      </w:r>
    </w:p>
    <w:p w:rsidR="00444B23" w:rsidRDefault="00444B23" w:rsidP="00444B23">
      <w:pPr>
        <w:jc w:val="center"/>
        <w:rPr>
          <w:szCs w:val="22"/>
          <w:lang w:val="en-GB"/>
        </w:rPr>
      </w:pPr>
    </w:p>
    <w:p w:rsidR="00444B23" w:rsidRDefault="00E95D26" w:rsidP="00090FFD">
      <w:pPr>
        <w:pStyle w:val="Podtitul"/>
        <w:jc w:val="center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A215F5">
        <w:rPr>
          <w:sz w:val="24"/>
          <w:lang w:val="en-GB"/>
        </w:rPr>
        <w:t>March</w:t>
      </w:r>
      <w:r w:rsidR="00A00010">
        <w:rPr>
          <w:sz w:val="24"/>
          <w:lang w:val="en-GB"/>
        </w:rPr>
        <w:t xml:space="preserve"> 2017</w:t>
      </w:r>
    </w:p>
    <w:p w:rsidR="00C77C3B" w:rsidRPr="00C77C3B" w:rsidRDefault="00C77C3B" w:rsidP="00C77C3B">
      <w:pPr>
        <w:rPr>
          <w:lang w:val="en-GB"/>
        </w:rPr>
      </w:pPr>
    </w:p>
    <w:p w:rsidR="00444B23" w:rsidRDefault="00444B23" w:rsidP="00444B23">
      <w:pPr>
        <w:ind w:right="-360"/>
        <w:jc w:val="both"/>
        <w:rPr>
          <w:szCs w:val="22"/>
          <w:lang w:val="en-GB"/>
        </w:rPr>
      </w:pPr>
    </w:p>
    <w:p w:rsidR="00444B23" w:rsidRPr="006A07AB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6A07AB">
        <w:rPr>
          <w:rFonts w:cs="Arial"/>
          <w:b/>
          <w:bCs/>
          <w:szCs w:val="20"/>
          <w:lang w:val="en-GB"/>
        </w:rPr>
        <w:t>Month-on-month comparison:</w:t>
      </w:r>
    </w:p>
    <w:p w:rsidR="00A215F5" w:rsidRDefault="00A215F5" w:rsidP="00A215F5">
      <w:pPr>
        <w:numPr>
          <w:ilvl w:val="0"/>
          <w:numId w:val="20"/>
        </w:numPr>
        <w:spacing w:line="276" w:lineRule="auto"/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 w:rsidRPr="004F15ED">
        <w:t xml:space="preserve"> export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March</w:t>
      </w:r>
      <w:proofErr w:type="spellEnd"/>
      <w:r>
        <w:t xml:space="preserve"> </w:t>
      </w:r>
      <w:r w:rsidRPr="004F15ED">
        <w:t>(</w:t>
      </w:r>
      <w:r>
        <w:t>+0.4%</w:t>
      </w:r>
      <w:r w:rsidRPr="004F15ED">
        <w:t xml:space="preserve"> in </w:t>
      </w:r>
      <w:proofErr w:type="spellStart"/>
      <w:r>
        <w:t>February</w:t>
      </w:r>
      <w:proofErr w:type="spellEnd"/>
      <w:r>
        <w:t xml:space="preserve">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2.0%, 1.9%, </w:t>
      </w:r>
      <w:proofErr w:type="spellStart"/>
      <w:r>
        <w:t>and</w:t>
      </w:r>
      <w:proofErr w:type="spellEnd"/>
      <w:r>
        <w:t xml:space="preserve"> 0.5%;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(-3.4%)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(-0.2%). </w:t>
      </w:r>
    </w:p>
    <w:p w:rsidR="00A215F5" w:rsidRDefault="00A215F5" w:rsidP="00A215F5">
      <w:pPr>
        <w:spacing w:line="276" w:lineRule="auto"/>
        <w:ind w:left="426" w:hanging="426"/>
        <w:jc w:val="both"/>
      </w:pPr>
    </w:p>
    <w:p w:rsidR="00A215F5" w:rsidRDefault="00A215F5" w:rsidP="00A215F5">
      <w:pPr>
        <w:numPr>
          <w:ilvl w:val="0"/>
          <w:numId w:val="20"/>
        </w:numPr>
        <w:spacing w:line="276" w:lineRule="auto"/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declined</w:t>
      </w:r>
      <w:proofErr w:type="spellEnd"/>
      <w:r>
        <w:t xml:space="preserve"> 0.2% in </w:t>
      </w:r>
      <w:proofErr w:type="spellStart"/>
      <w:r>
        <w:t>March</w:t>
      </w:r>
      <w:proofErr w:type="spellEnd"/>
      <w:r w:rsidRPr="004F15ED">
        <w:t xml:space="preserve"> </w:t>
      </w:r>
      <w:proofErr w:type="spellStart"/>
      <w:r>
        <w:t>following</w:t>
      </w:r>
      <w:proofErr w:type="spellEnd"/>
      <w:r>
        <w:t xml:space="preserve"> a 0.4% </w:t>
      </w:r>
      <w:proofErr w:type="spellStart"/>
      <w:r>
        <w:t>advance</w:t>
      </w:r>
      <w:proofErr w:type="spellEnd"/>
      <w:r>
        <w:t xml:space="preserve"> in </w:t>
      </w:r>
      <w:proofErr w:type="spellStart"/>
      <w:r>
        <w:t>February</w:t>
      </w:r>
      <w:proofErr w:type="spellEnd"/>
      <w:r>
        <w:t xml:space="preserve">. </w:t>
      </w:r>
      <w:proofErr w:type="spellStart"/>
      <w:r>
        <w:t>The</w:t>
      </w:r>
      <w:proofErr w:type="spellEnd"/>
      <w:r>
        <w:t> 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led </w:t>
      </w:r>
      <w:proofErr w:type="spellStart"/>
      <w:r>
        <w:t>mainly</w:t>
      </w:r>
      <w:proofErr w:type="spellEnd"/>
      <w:r>
        <w:t xml:space="preserve"> by a 3.8%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 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drop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(-1.6%)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(-0.2%). </w:t>
      </w:r>
      <w:proofErr w:type="spellStart"/>
      <w:r>
        <w:t>Prices</w:t>
      </w:r>
      <w:proofErr w:type="spellEnd"/>
      <w:r>
        <w:t xml:space="preserve"> rose </w:t>
      </w:r>
      <w:proofErr w:type="spellStart"/>
      <w:r>
        <w:t>mainly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(+2.9%),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(+0.9%)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(+0.5%).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no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March</w:t>
      </w:r>
      <w:proofErr w:type="spellEnd"/>
      <w:r>
        <w:t xml:space="preserve">.  </w:t>
      </w:r>
    </w:p>
    <w:p w:rsidR="00A215F5" w:rsidRPr="004F15ED" w:rsidRDefault="00A215F5" w:rsidP="00A215F5">
      <w:pPr>
        <w:spacing w:line="276" w:lineRule="auto"/>
        <w:ind w:left="426" w:hanging="426"/>
        <w:jc w:val="both"/>
      </w:pPr>
    </w:p>
    <w:p w:rsidR="00A215F5" w:rsidRDefault="00A215F5" w:rsidP="00A215F5">
      <w:pPr>
        <w:numPr>
          <w:ilvl w:val="0"/>
          <w:numId w:val="20"/>
        </w:numPr>
        <w:spacing w:line="276" w:lineRule="auto"/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100.2</w:t>
      </w:r>
      <w:r w:rsidRPr="004F15ED">
        <w:t>% (</w:t>
      </w:r>
      <w:r>
        <w:t xml:space="preserve">100.0% </w:t>
      </w:r>
      <w:r w:rsidRPr="004F15ED">
        <w:t xml:space="preserve">in </w:t>
      </w:r>
      <w:proofErr w:type="spellStart"/>
      <w:r>
        <w:t>February</w:t>
      </w:r>
      <w:proofErr w:type="spellEnd"/>
      <w:r>
        <w:t xml:space="preserve">).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(102.1%),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(101.0%)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(100.4%).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(99.1%),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(99.5%)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(99.8%).  </w:t>
      </w:r>
    </w:p>
    <w:p w:rsidR="00E95D26" w:rsidRPr="00A61F87" w:rsidRDefault="00E95D26" w:rsidP="00A215F5">
      <w:pPr>
        <w:spacing w:line="276" w:lineRule="auto"/>
        <w:jc w:val="both"/>
        <w:rPr>
          <w:rFonts w:cs="Arial"/>
          <w:szCs w:val="20"/>
          <w:lang w:val="en-GB"/>
        </w:rPr>
      </w:pPr>
    </w:p>
    <w:p w:rsidR="00444B23" w:rsidRPr="00A61F87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A61F87">
        <w:rPr>
          <w:rFonts w:cs="Arial"/>
          <w:b/>
          <w:bCs/>
          <w:szCs w:val="20"/>
          <w:lang w:val="en-GB"/>
        </w:rPr>
        <w:t>Year-on-year comparison:</w:t>
      </w:r>
    </w:p>
    <w:p w:rsidR="00A215F5" w:rsidRDefault="00A215F5" w:rsidP="00A215F5">
      <w:pPr>
        <w:numPr>
          <w:ilvl w:val="0"/>
          <w:numId w:val="20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>
        <w:t xml:space="preserve"> ex</w:t>
      </w:r>
      <w:r w:rsidRPr="004F15ED">
        <w:t xml:space="preserve">port </w:t>
      </w:r>
      <w:proofErr w:type="spellStart"/>
      <w:r w:rsidRPr="004F15ED">
        <w:t>prices</w:t>
      </w:r>
      <w:proofErr w:type="spellEnd"/>
      <w:r w:rsidRPr="004F15ED">
        <w:t xml:space="preserve"> </w:t>
      </w:r>
      <w:r>
        <w:t>rose 2.6% (+2</w:t>
      </w:r>
      <w:r w:rsidRPr="004F15ED">
        <w:t>.</w:t>
      </w:r>
      <w:r>
        <w:t>5</w:t>
      </w:r>
      <w:r w:rsidRPr="004F15ED">
        <w:t>%</w:t>
      </w:r>
      <w:r>
        <w:t xml:space="preserve"> </w:t>
      </w:r>
      <w:r w:rsidRPr="004F15ED">
        <w:t xml:space="preserve">in </w:t>
      </w:r>
      <w:proofErr w:type="spellStart"/>
      <w:r>
        <w:t>February</w:t>
      </w:r>
      <w:proofErr w:type="spellEnd"/>
      <w:r>
        <w:t>). A 34</w:t>
      </w:r>
      <w:r w:rsidRPr="004F15ED">
        <w:t>.</w:t>
      </w:r>
      <w:r>
        <w:t>4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proofErr w:type="spellStart"/>
      <w:r>
        <w:t>advance</w:t>
      </w:r>
      <w:proofErr w:type="spellEnd"/>
      <w:r w:rsidRPr="004F15ED">
        <w:t xml:space="preserve"> in </w:t>
      </w:r>
      <w:r>
        <w:t>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led by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overall</w:t>
      </w:r>
      <w:proofErr w:type="spellEnd"/>
      <w:r>
        <w:t xml:space="preserve"> </w:t>
      </w:r>
      <w:r>
        <w:br/>
        <w:t>y-o-y ex</w:t>
      </w:r>
      <w:r w:rsidRPr="004F15ED">
        <w:t xml:space="preserve">port </w:t>
      </w:r>
      <w:proofErr w:type="spellStart"/>
      <w:r w:rsidRPr="004F15ED">
        <w:t>price</w:t>
      </w:r>
      <w:proofErr w:type="spellEnd"/>
      <w:r w:rsidRPr="004F15ED">
        <w:t xml:space="preserve"> index</w:t>
      </w:r>
      <w:r>
        <w:t xml:space="preserve">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18.9% (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metal </w:t>
      </w:r>
      <w:proofErr w:type="spellStart"/>
      <w:r>
        <w:t>scrap</w:t>
      </w:r>
      <w:proofErr w:type="spellEnd"/>
      <w:r>
        <w:t xml:space="preserve">), 5.5% </w:t>
      </w:r>
      <w:proofErr w:type="spellStart"/>
      <w:r>
        <w:t>and</w:t>
      </w:r>
      <w:proofErr w:type="spellEnd"/>
      <w:r>
        <w:t xml:space="preserve"> 2.9%; </w:t>
      </w:r>
      <w:proofErr w:type="spellStart"/>
      <w:r>
        <w:t>respectively</w:t>
      </w:r>
      <w:proofErr w:type="spellEnd"/>
      <w:r>
        <w:t>.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0.1%.</w:t>
      </w:r>
    </w:p>
    <w:p w:rsidR="00A215F5" w:rsidRPr="005470FE" w:rsidRDefault="00A215F5" w:rsidP="00A215F5">
      <w:pPr>
        <w:ind w:left="426" w:hanging="426"/>
        <w:jc w:val="both"/>
      </w:pPr>
    </w:p>
    <w:p w:rsidR="00A215F5" w:rsidRDefault="00A215F5" w:rsidP="00A215F5">
      <w:pPr>
        <w:numPr>
          <w:ilvl w:val="0"/>
          <w:numId w:val="20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advanced</w:t>
      </w:r>
      <w:proofErr w:type="spellEnd"/>
      <w:r>
        <w:t xml:space="preserve"> 5.3%, </w:t>
      </w:r>
      <w:proofErr w:type="spellStart"/>
      <w:r>
        <w:t>after</w:t>
      </w:r>
      <w:proofErr w:type="spellEnd"/>
      <w:r>
        <w:t xml:space="preserve"> a 5</w:t>
      </w:r>
      <w:r w:rsidRPr="004F15ED">
        <w:t>.</w:t>
      </w:r>
      <w:r>
        <w:t>8</w:t>
      </w:r>
      <w:r w:rsidRPr="004F15ED">
        <w:t>%</w:t>
      </w:r>
      <w:r>
        <w:t xml:space="preserve"> </w:t>
      </w:r>
      <w:proofErr w:type="spellStart"/>
      <w:r w:rsidRPr="004F15ED">
        <w:t>in</w:t>
      </w:r>
      <w:r>
        <w:t>crease</w:t>
      </w:r>
      <w:proofErr w:type="spellEnd"/>
      <w:r>
        <w:t xml:space="preserve"> in</w:t>
      </w:r>
      <w:r w:rsidRPr="004F15ED">
        <w:t xml:space="preserve"> </w:t>
      </w:r>
      <w:proofErr w:type="spellStart"/>
      <w:r>
        <w:t>February</w:t>
      </w:r>
      <w:proofErr w:type="spellEnd"/>
      <w:r>
        <w:t xml:space="preserve">,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by a 33.8% </w:t>
      </w:r>
      <w:proofErr w:type="spellStart"/>
      <w:r>
        <w:t>rise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).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>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rose 22.2%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metalliferous</w:t>
      </w:r>
      <w:proofErr w:type="spellEnd"/>
      <w:r>
        <w:t xml:space="preserve"> </w:t>
      </w:r>
      <w:proofErr w:type="spellStart"/>
      <w:r>
        <w:t>ores</w:t>
      </w:r>
      <w:bookmarkStart w:id="0" w:name="_GoBack"/>
      <w:bookmarkEnd w:id="0"/>
      <w:proofErr w:type="spellEnd"/>
      <w:r>
        <w:t xml:space="preserve">), 8.0%, 4.6% </w:t>
      </w:r>
      <w:proofErr w:type="spellStart"/>
      <w:r>
        <w:t>and</w:t>
      </w:r>
      <w:proofErr w:type="spellEnd"/>
      <w:r>
        <w:t xml:space="preserve"> 0.6%;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drop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‘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, </w:t>
      </w:r>
      <w:proofErr w:type="spellStart"/>
      <w:r>
        <w:t>fats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waxes’</w:t>
      </w:r>
      <w:proofErr w:type="spellEnd"/>
      <w:r>
        <w:t xml:space="preserve"> (-0.4%).</w:t>
      </w:r>
    </w:p>
    <w:p w:rsidR="00A215F5" w:rsidRPr="004F15ED" w:rsidRDefault="00A215F5" w:rsidP="00A215F5">
      <w:pPr>
        <w:ind w:left="426" w:hanging="426"/>
        <w:jc w:val="both"/>
      </w:pPr>
    </w:p>
    <w:p w:rsidR="00DC4DFC" w:rsidRPr="00414DE6" w:rsidRDefault="00A215F5" w:rsidP="00A215F5">
      <w:pPr>
        <w:numPr>
          <w:ilvl w:val="0"/>
          <w:numId w:val="19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97</w:t>
      </w:r>
      <w:r w:rsidRPr="004F15ED">
        <w:t>.</w:t>
      </w:r>
      <w:r>
        <w:t>4</w:t>
      </w:r>
      <w:r w:rsidRPr="004F15ED">
        <w:t xml:space="preserve">% </w:t>
      </w:r>
      <w:r>
        <w:t xml:space="preserve">(96.9% in </w:t>
      </w:r>
      <w:proofErr w:type="spellStart"/>
      <w:r>
        <w:t>February</w:t>
      </w:r>
      <w:proofErr w:type="spellEnd"/>
      <w:r>
        <w:t xml:space="preserve">) </w:t>
      </w:r>
      <w:proofErr w:type="spellStart"/>
      <w:r>
        <w:t>staying</w:t>
      </w:r>
      <w:proofErr w:type="spellEnd"/>
      <w:r>
        <w:t xml:space="preserve"> in 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(95.3%),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(97.3%) </w:t>
      </w:r>
      <w:proofErr w:type="spellStart"/>
      <w:r>
        <w:t>and</w:t>
      </w:r>
      <w:proofErr w:type="spellEnd"/>
      <w:r>
        <w:t xml:space="preserve"> </w:t>
      </w:r>
      <w:r w:rsidRPr="004F15ED">
        <w:t>‘</w:t>
      </w:r>
      <w:proofErr w:type="spellStart"/>
      <w:r>
        <w:t>m</w:t>
      </w:r>
      <w:r w:rsidRPr="004F15ED">
        <w:t>achinery</w:t>
      </w:r>
      <w:proofErr w:type="spellEnd"/>
      <w:r w:rsidRPr="004F15ED">
        <w:t xml:space="preserve"> </w:t>
      </w:r>
      <w:proofErr w:type="spellStart"/>
      <w:r w:rsidRPr="004F15ED">
        <w:t>and</w:t>
      </w:r>
      <w:proofErr w:type="spellEnd"/>
      <w:r w:rsidRPr="004F15ED">
        <w:t xml:space="preserve"> transport </w:t>
      </w:r>
      <w:proofErr w:type="spellStart"/>
      <w:r w:rsidRPr="004F15ED">
        <w:t>equipment</w:t>
      </w:r>
      <w:proofErr w:type="spellEnd"/>
      <w:r w:rsidRPr="004F15ED">
        <w:t>‘</w:t>
      </w:r>
      <w:r>
        <w:t xml:space="preserve"> (99.3%) </w:t>
      </w:r>
      <w:proofErr w:type="spellStart"/>
      <w:r>
        <w:t>reached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  <w:r w:rsidRPr="0006507B"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, posi</w:t>
      </w:r>
      <w:r w:rsidRPr="004F15ED">
        <w:t xml:space="preserve">tive </w:t>
      </w:r>
      <w:proofErr w:type="spellStart"/>
      <w:r w:rsidRPr="004F15ED">
        <w:t>value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(100.9%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). </w:t>
      </w:r>
    </w:p>
    <w:sectPr w:rsidR="00DC4DFC" w:rsidRPr="00414DE6" w:rsidSect="00FE6745">
      <w:headerReference w:type="default" r:id="rId8"/>
      <w:footerReference w:type="even" r:id="rId9"/>
      <w:footerReference w:type="default" r:id="rId10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AD" w:rsidRDefault="002654AD" w:rsidP="00E71A58">
      <w:r>
        <w:separator/>
      </w:r>
    </w:p>
  </w:endnote>
  <w:endnote w:type="continuationSeparator" w:id="0">
    <w:p w:rsidR="002654AD" w:rsidRDefault="002654A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753AC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753AC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753AC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753AC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753AC2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753AC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753AC2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215F5">
      <w:rPr>
        <w:rFonts w:ascii="Arial" w:hAnsi="Arial" w:cs="Arial"/>
        <w:sz w:val="16"/>
        <w:szCs w:val="16"/>
      </w:rPr>
      <w:t>MARCH</w:t>
    </w:r>
    <w:r w:rsidR="00426C8C">
      <w:rPr>
        <w:rFonts w:ascii="Arial" w:hAnsi="Arial" w:cs="Arial"/>
        <w:sz w:val="16"/>
        <w:szCs w:val="16"/>
      </w:rPr>
      <w:t xml:space="preserve"> </w:t>
    </w:r>
    <w:r w:rsidR="00A00010">
      <w:rPr>
        <w:rFonts w:ascii="Arial" w:hAnsi="Arial" w:cs="Arial"/>
        <w:sz w:val="16"/>
        <w:szCs w:val="16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AD" w:rsidRDefault="002654AD" w:rsidP="00E71A58">
      <w:r>
        <w:separator/>
      </w:r>
    </w:p>
  </w:footnote>
  <w:footnote w:type="continuationSeparator" w:id="0">
    <w:p w:rsidR="002654AD" w:rsidRDefault="002654A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FB" w:rsidRPr="00954DBA" w:rsidRDefault="00413DFB" w:rsidP="00954DB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954DBA">
      <w:rPr>
        <w:rFonts w:ascii="Arial" w:hAnsi="Arial" w:cs="Arial"/>
        <w:i/>
        <w:sz w:val="16"/>
        <w:szCs w:val="16"/>
      </w:rPr>
      <w:t xml:space="preserve"> EXPORT AND IMPORT PRICE INDICES IN THE CZECH REPUBLIC</w:t>
    </w:r>
  </w:p>
  <w:p w:rsidR="00C82E89" w:rsidRPr="00413DFB" w:rsidRDefault="00C82E89" w:rsidP="00413DF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18"/>
  </w:num>
  <w:num w:numId="14">
    <w:abstractNumId w:val="14"/>
  </w:num>
  <w:num w:numId="15">
    <w:abstractNumId w:val="6"/>
  </w:num>
  <w:num w:numId="16">
    <w:abstractNumId w:val="16"/>
  </w:num>
  <w:num w:numId="17">
    <w:abstractNumId w:val="15"/>
  </w:num>
  <w:num w:numId="18">
    <w:abstractNumId w:val="5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608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90FFD"/>
    <w:rsid w:val="000A1183"/>
    <w:rsid w:val="000C3408"/>
    <w:rsid w:val="000E2E54"/>
    <w:rsid w:val="000F1899"/>
    <w:rsid w:val="000F51EA"/>
    <w:rsid w:val="001039FD"/>
    <w:rsid w:val="00135855"/>
    <w:rsid w:val="001405FA"/>
    <w:rsid w:val="001425C3"/>
    <w:rsid w:val="00150FBB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4E33"/>
    <w:rsid w:val="00263815"/>
    <w:rsid w:val="002654AD"/>
    <w:rsid w:val="002765B6"/>
    <w:rsid w:val="002A230C"/>
    <w:rsid w:val="002C43BD"/>
    <w:rsid w:val="002D3333"/>
    <w:rsid w:val="002E02A1"/>
    <w:rsid w:val="002E4E4C"/>
    <w:rsid w:val="002F759F"/>
    <w:rsid w:val="0030378D"/>
    <w:rsid w:val="00304771"/>
    <w:rsid w:val="00306C5B"/>
    <w:rsid w:val="003209D6"/>
    <w:rsid w:val="003330AF"/>
    <w:rsid w:val="00347023"/>
    <w:rsid w:val="0034765E"/>
    <w:rsid w:val="003657F3"/>
    <w:rsid w:val="00385D98"/>
    <w:rsid w:val="003A2B4D"/>
    <w:rsid w:val="003A478C"/>
    <w:rsid w:val="003A5525"/>
    <w:rsid w:val="003A6B38"/>
    <w:rsid w:val="003B5A32"/>
    <w:rsid w:val="003D1A6D"/>
    <w:rsid w:val="003F313C"/>
    <w:rsid w:val="004036AD"/>
    <w:rsid w:val="0040764F"/>
    <w:rsid w:val="00413DFB"/>
    <w:rsid w:val="00414DE6"/>
    <w:rsid w:val="00426C8C"/>
    <w:rsid w:val="004441A0"/>
    <w:rsid w:val="00444B23"/>
    <w:rsid w:val="00470971"/>
    <w:rsid w:val="004756D0"/>
    <w:rsid w:val="0048139F"/>
    <w:rsid w:val="0049701F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06A6C"/>
    <w:rsid w:val="00624093"/>
    <w:rsid w:val="006404A7"/>
    <w:rsid w:val="006451E4"/>
    <w:rsid w:val="00647023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97AB7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211F5"/>
    <w:rsid w:val="00730AE8"/>
    <w:rsid w:val="0073393F"/>
    <w:rsid w:val="007355D5"/>
    <w:rsid w:val="00741493"/>
    <w:rsid w:val="00752180"/>
    <w:rsid w:val="00753AC2"/>
    <w:rsid w:val="00755D3A"/>
    <w:rsid w:val="007609C6"/>
    <w:rsid w:val="00771B15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56FB9"/>
    <w:rsid w:val="00876086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B6FD3"/>
    <w:rsid w:val="009B704E"/>
    <w:rsid w:val="009F3747"/>
    <w:rsid w:val="00A00010"/>
    <w:rsid w:val="00A04058"/>
    <w:rsid w:val="00A10D66"/>
    <w:rsid w:val="00A215F5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68ED"/>
    <w:rsid w:val="00AB0D2A"/>
    <w:rsid w:val="00AB2AF1"/>
    <w:rsid w:val="00AD306C"/>
    <w:rsid w:val="00B160F1"/>
    <w:rsid w:val="00B17C3D"/>
    <w:rsid w:val="00B17E71"/>
    <w:rsid w:val="00B17FDE"/>
    <w:rsid w:val="00B32DDB"/>
    <w:rsid w:val="00B342F9"/>
    <w:rsid w:val="00B40256"/>
    <w:rsid w:val="00B63A11"/>
    <w:rsid w:val="00B6608F"/>
    <w:rsid w:val="00B76487"/>
    <w:rsid w:val="00B76D1E"/>
    <w:rsid w:val="00B77636"/>
    <w:rsid w:val="00B95940"/>
    <w:rsid w:val="00BA1A62"/>
    <w:rsid w:val="00BD366B"/>
    <w:rsid w:val="00BD6D50"/>
    <w:rsid w:val="00BF1578"/>
    <w:rsid w:val="00C01C59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C535E"/>
    <w:rsid w:val="00CD10FD"/>
    <w:rsid w:val="00CE53F6"/>
    <w:rsid w:val="00CF51EC"/>
    <w:rsid w:val="00D040DD"/>
    <w:rsid w:val="00D16F77"/>
    <w:rsid w:val="00D17741"/>
    <w:rsid w:val="00D42F97"/>
    <w:rsid w:val="00D7325B"/>
    <w:rsid w:val="00D9071D"/>
    <w:rsid w:val="00DA5A0C"/>
    <w:rsid w:val="00DB71F1"/>
    <w:rsid w:val="00DC4DFC"/>
    <w:rsid w:val="00DC5B3B"/>
    <w:rsid w:val="00E01C0E"/>
    <w:rsid w:val="00E04694"/>
    <w:rsid w:val="00E22023"/>
    <w:rsid w:val="00E677E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7AD7-CFCC-408E-BA89-FD919B25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472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2017-05-17T08:53:00Z</dcterms:created>
  <dcterms:modified xsi:type="dcterms:W3CDTF">2017-05-17T08:53:00Z</dcterms:modified>
</cp:coreProperties>
</file>