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23" w:rsidRPr="00D429D1" w:rsidRDefault="00147A23">
      <w:pPr>
        <w:suppressAutoHyphens/>
        <w:ind w:left="342"/>
        <w:jc w:val="both"/>
        <w:rPr>
          <w:rFonts w:ascii="Arial" w:hAnsi="Arial" w:cs="Arial"/>
          <w:b/>
          <w:spacing w:val="-3"/>
        </w:rPr>
      </w:pPr>
    </w:p>
    <w:p w:rsidR="00147A23" w:rsidRDefault="00147A23">
      <w:pPr>
        <w:pStyle w:val="Nadpis1"/>
        <w:rPr>
          <w:rFonts w:ascii="Arial" w:hAnsi="Arial" w:cs="Arial"/>
          <w:sz w:val="20"/>
        </w:rPr>
      </w:pPr>
      <w:r w:rsidRPr="00B87499">
        <w:rPr>
          <w:rFonts w:ascii="Arial" w:hAnsi="Arial" w:cs="Arial"/>
          <w:sz w:val="20"/>
        </w:rPr>
        <w:t>Ú v o d</w:t>
      </w:r>
    </w:p>
    <w:p w:rsidR="00B87499" w:rsidRPr="00B87499" w:rsidRDefault="00B87499" w:rsidP="00B87499"/>
    <w:p w:rsidR="00147A23" w:rsidRPr="00D429D1" w:rsidRDefault="00147A23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 w:rsidRPr="00D429D1">
        <w:rPr>
          <w:rFonts w:ascii="Arial" w:hAnsi="Arial" w:cs="Arial"/>
          <w:spacing w:val="-3"/>
        </w:rPr>
        <w:t xml:space="preserve">   </w:t>
      </w:r>
      <w:r w:rsidRPr="00D429D1">
        <w:rPr>
          <w:rFonts w:ascii="Arial" w:hAnsi="Arial" w:cs="Arial"/>
          <w:spacing w:val="-3"/>
          <w:sz w:val="20"/>
        </w:rPr>
        <w:tab/>
        <w:t>Publikace „Energetická náročnost výroby vybraných výrobků 1988 – 20</w:t>
      </w:r>
      <w:r w:rsidR="00B75AEF">
        <w:rPr>
          <w:rFonts w:ascii="Arial" w:hAnsi="Arial" w:cs="Arial"/>
          <w:spacing w:val="-3"/>
          <w:sz w:val="20"/>
        </w:rPr>
        <w:t>1</w:t>
      </w:r>
      <w:r w:rsidR="005D2353">
        <w:rPr>
          <w:rFonts w:ascii="Arial" w:hAnsi="Arial" w:cs="Arial"/>
          <w:spacing w:val="-3"/>
          <w:sz w:val="20"/>
        </w:rPr>
        <w:t>7</w:t>
      </w:r>
      <w:r w:rsidRPr="00D429D1">
        <w:rPr>
          <w:rFonts w:ascii="Arial" w:hAnsi="Arial" w:cs="Arial"/>
          <w:spacing w:val="-3"/>
          <w:sz w:val="20"/>
        </w:rPr>
        <w:t xml:space="preserve"> obsahuje výsledky zpracování statistického výkazu EP 9 </w:t>
      </w:r>
      <w:r w:rsidRPr="00D429D1">
        <w:rPr>
          <w:rFonts w:ascii="Arial" w:hAnsi="Arial" w:cs="Arial"/>
          <w:spacing w:val="-3"/>
          <w:sz w:val="20"/>
        </w:rPr>
        <w:noBreakHyphen/>
        <w:t xml:space="preserve"> 01 ( Roční výkaz o spotřebě paliv a energie na výrobu vybraných výrobků ) za léta 1992 až 20</w:t>
      </w:r>
      <w:r w:rsidR="00B75AEF">
        <w:rPr>
          <w:rFonts w:ascii="Arial" w:hAnsi="Arial" w:cs="Arial"/>
          <w:spacing w:val="-3"/>
          <w:sz w:val="20"/>
        </w:rPr>
        <w:t>1</w:t>
      </w:r>
      <w:r w:rsidR="005D2353">
        <w:rPr>
          <w:rFonts w:ascii="Arial" w:hAnsi="Arial" w:cs="Arial"/>
          <w:spacing w:val="-3"/>
          <w:sz w:val="20"/>
        </w:rPr>
        <w:t>7</w:t>
      </w:r>
      <w:r w:rsidRPr="00D429D1">
        <w:rPr>
          <w:rFonts w:ascii="Arial" w:hAnsi="Arial" w:cs="Arial"/>
          <w:spacing w:val="-3"/>
          <w:sz w:val="20"/>
        </w:rPr>
        <w:t>. Dále jsou uvedeny údaje ze stejnojmenné publikace ČSÚ z roku 1993 za období let 1988 až 1991, čímž je vytvořena výsledná řada pro porovnání vývoje energetické spotřeby na výrobu vybraných výrobků. V letech 1988 až 1991 byly pro tyto účely zpracovávány data z výkazu E 4 </w:t>
      </w:r>
      <w:r w:rsidRPr="00D429D1">
        <w:rPr>
          <w:rFonts w:ascii="Arial" w:hAnsi="Arial" w:cs="Arial"/>
          <w:spacing w:val="-3"/>
          <w:sz w:val="20"/>
        </w:rPr>
        <w:noBreakHyphen/>
        <w:t xml:space="preserve"> 01 ( Roční výkaz o </w:t>
      </w:r>
      <w:r w:rsidR="00FD7685">
        <w:rPr>
          <w:rFonts w:ascii="Arial" w:hAnsi="Arial" w:cs="Arial"/>
          <w:spacing w:val="-3"/>
          <w:sz w:val="20"/>
        </w:rPr>
        <w:t>s</w:t>
      </w:r>
      <w:r w:rsidRPr="00D429D1">
        <w:rPr>
          <w:rFonts w:ascii="Arial" w:hAnsi="Arial" w:cs="Arial"/>
          <w:spacing w:val="-3"/>
          <w:sz w:val="20"/>
        </w:rPr>
        <w:t>potřebě paliv a energie).</w:t>
      </w:r>
    </w:p>
    <w:p w:rsidR="00147A23" w:rsidRPr="00D429D1" w:rsidRDefault="00147A23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 w:rsidRPr="00D429D1">
        <w:rPr>
          <w:rFonts w:ascii="Arial" w:hAnsi="Arial" w:cs="Arial"/>
          <w:spacing w:val="-3"/>
          <w:sz w:val="20"/>
        </w:rPr>
        <w:tab/>
        <w:t xml:space="preserve">Výběr respondentů byl stejně jako v předchozích letech proveden na základě Registru ekonomických subjektů vedeného ČSÚ podle </w:t>
      </w:r>
      <w:bookmarkStart w:id="0" w:name="_GoBack"/>
      <w:bookmarkEnd w:id="0"/>
      <w:r w:rsidRPr="00D429D1">
        <w:rPr>
          <w:rFonts w:ascii="Arial" w:hAnsi="Arial" w:cs="Arial"/>
          <w:spacing w:val="-3"/>
          <w:sz w:val="20"/>
        </w:rPr>
        <w:t xml:space="preserve">hlavní činnosti. V období zpracování  se v dílčích položkách částečně měnila metodika zpracování, rozsah souborů i počet respondentů, z důvodu nalezení optimální formy zpracování statistických výkazů EP 9 – 01. Z uvedených důvodů také kolísají hodnoty měrné spotřeby energie u některých výrobků právě v období těchto změn. </w:t>
      </w:r>
    </w:p>
    <w:p w:rsidR="00147A23" w:rsidRPr="00D429D1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147A23" w:rsidRPr="00D429D1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</w:p>
    <w:sectPr w:rsidR="00147A23" w:rsidRPr="00D429D1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5" w:h="16837" w:code="9"/>
      <w:pgMar w:top="851" w:right="1247" w:bottom="1134" w:left="1588" w:header="851" w:footer="1134" w:gutter="0"/>
      <w:pgNumType w:start="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AB5" w:rsidRDefault="00687AB5">
      <w:pPr>
        <w:spacing w:line="20" w:lineRule="exact"/>
      </w:pPr>
    </w:p>
  </w:endnote>
  <w:endnote w:type="continuationSeparator" w:id="0">
    <w:p w:rsidR="00687AB5" w:rsidRDefault="00687AB5">
      <w:r>
        <w:t xml:space="preserve"> </w:t>
      </w:r>
    </w:p>
  </w:endnote>
  <w:endnote w:type="continuationNotice" w:id="1">
    <w:p w:rsidR="00687AB5" w:rsidRDefault="00687AB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3" w:rsidRDefault="00147A2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7A23" w:rsidRDefault="00147A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3" w:rsidRDefault="00147A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AB5" w:rsidRDefault="00687AB5">
      <w:r>
        <w:separator/>
      </w:r>
    </w:p>
  </w:footnote>
  <w:footnote w:type="continuationSeparator" w:id="0">
    <w:p w:rsidR="00687AB5" w:rsidRDefault="0068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3" w:rsidRDefault="00147A23">
    <w:pPr>
      <w:pStyle w:val="Zhlav"/>
      <w:tabs>
        <w:tab w:val="clear" w:pos="4536"/>
        <w:tab w:val="clear" w:pos="9072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D61DC"/>
    <w:multiLevelType w:val="hybridMultilevel"/>
    <w:tmpl w:val="BAAAC2EC"/>
    <w:lvl w:ilvl="0" w:tplc="FFECA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defaultTabStop w:val="720"/>
  <w:hyphenationZone w:val="88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D8"/>
    <w:rsid w:val="00011FEB"/>
    <w:rsid w:val="000526AB"/>
    <w:rsid w:val="00053270"/>
    <w:rsid w:val="00093E7C"/>
    <w:rsid w:val="001123D8"/>
    <w:rsid w:val="00147A23"/>
    <w:rsid w:val="0015367B"/>
    <w:rsid w:val="00170F1D"/>
    <w:rsid w:val="001A72B8"/>
    <w:rsid w:val="00276FCF"/>
    <w:rsid w:val="002B25B9"/>
    <w:rsid w:val="002E5EFA"/>
    <w:rsid w:val="002F4541"/>
    <w:rsid w:val="00370DDE"/>
    <w:rsid w:val="00390CDF"/>
    <w:rsid w:val="004B625C"/>
    <w:rsid w:val="0050272B"/>
    <w:rsid w:val="00521108"/>
    <w:rsid w:val="0056714E"/>
    <w:rsid w:val="005A5F4E"/>
    <w:rsid w:val="005C46D3"/>
    <w:rsid w:val="005D2353"/>
    <w:rsid w:val="005F6053"/>
    <w:rsid w:val="00661279"/>
    <w:rsid w:val="00687AB5"/>
    <w:rsid w:val="0080117A"/>
    <w:rsid w:val="009A1D3A"/>
    <w:rsid w:val="00A261B7"/>
    <w:rsid w:val="00B506DF"/>
    <w:rsid w:val="00B75AEF"/>
    <w:rsid w:val="00B87499"/>
    <w:rsid w:val="00C56AC9"/>
    <w:rsid w:val="00CF6C9F"/>
    <w:rsid w:val="00D429D1"/>
    <w:rsid w:val="00DE2331"/>
    <w:rsid w:val="00EF21DF"/>
    <w:rsid w:val="00FA7F2E"/>
    <w:rsid w:val="00FD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566D6"/>
  <w15:docId w15:val="{282B34ED-5242-4531-89FB-B06EDDC8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G Times" w:hAnsi="CG Times"/>
      <w:sz w:val="24"/>
    </w:rPr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b/>
      <w:spacing w:val="-3"/>
      <w:sz w:val="32"/>
    </w:rPr>
  </w:style>
  <w:style w:type="paragraph" w:styleId="Nadpis2">
    <w:name w:val="heading 2"/>
    <w:basedOn w:val="Normln"/>
    <w:next w:val="Normln"/>
    <w:qFormat/>
    <w:pPr>
      <w:keepNext/>
      <w:suppressAutoHyphens/>
      <w:jc w:val="both"/>
      <w:outlineLvl w:val="1"/>
    </w:pPr>
    <w:rPr>
      <w:b/>
      <w:spacing w:val="-3"/>
      <w:u w:val="single"/>
    </w:rPr>
  </w:style>
  <w:style w:type="paragraph" w:styleId="Nadpis3">
    <w:name w:val="heading 3"/>
    <w:basedOn w:val="Normln"/>
    <w:next w:val="Normln"/>
    <w:qFormat/>
    <w:pPr>
      <w:keepNext/>
      <w:suppressAutoHyphens/>
      <w:jc w:val="both"/>
      <w:outlineLvl w:val="2"/>
    </w:pPr>
    <w:rPr>
      <w:b/>
      <w:spacing w:val="-4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autoRedefine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autoRedefine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autoRedefine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</w:style>
  <w:style w:type="character" w:customStyle="1" w:styleId="EquationCaption">
    <w:name w:val="_Equation Caption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F246-DD0A-44C7-BB25-1C334E81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s a h</vt:lpstr>
    </vt:vector>
  </TitlesOfParts>
  <Company>CSU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s a h</dc:title>
  <dc:creator>MPO ČR</dc:creator>
  <cp:lastModifiedBy>Operator</cp:lastModifiedBy>
  <cp:revision>2</cp:revision>
  <cp:lastPrinted>2010-09-22T12:51:00Z</cp:lastPrinted>
  <dcterms:created xsi:type="dcterms:W3CDTF">2018-09-10T08:33:00Z</dcterms:created>
  <dcterms:modified xsi:type="dcterms:W3CDTF">2018-09-10T08:33:00Z</dcterms:modified>
</cp:coreProperties>
</file>