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AC" w:rsidRPr="00B112AC" w:rsidRDefault="00B112AC" w:rsidP="00B112AC">
      <w:pPr>
        <w:pStyle w:val="Nadpis1"/>
        <w:spacing w:after="120"/>
        <w:rPr>
          <w:sz w:val="30"/>
          <w:szCs w:val="30"/>
        </w:rPr>
      </w:pPr>
      <w:bookmarkStart w:id="0" w:name="_GoBack"/>
      <w:bookmarkEnd w:id="0"/>
      <w:r w:rsidRPr="00B112AC">
        <w:rPr>
          <w:sz w:val="30"/>
          <w:szCs w:val="30"/>
        </w:rPr>
        <w:t>5.</w:t>
      </w:r>
      <w:r w:rsidRPr="00B112AC">
        <w:rPr>
          <w:sz w:val="30"/>
          <w:szCs w:val="30"/>
        </w:rPr>
        <w:tab/>
        <w:t xml:space="preserve">Zaměstnanci </w:t>
      </w:r>
      <w:r w:rsidR="00D57B0B">
        <w:rPr>
          <w:sz w:val="30"/>
          <w:szCs w:val="30"/>
        </w:rPr>
        <w:t>používající počítač a jiné ICT</w:t>
      </w:r>
    </w:p>
    <w:p w:rsidR="00B112AC" w:rsidRPr="00974FBE" w:rsidRDefault="00B112AC" w:rsidP="00994473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974FBE">
        <w:rPr>
          <w:rFonts w:ascii="Arial" w:hAnsi="Arial" w:cs="Arial"/>
          <w:b/>
          <w:bCs/>
          <w:sz w:val="20"/>
          <w:szCs w:val="20"/>
          <w:lang w:eastAsia="cs-CZ"/>
        </w:rPr>
        <w:t>IT odborníci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jsou zaměstnanci, kteří jsou experty na hardware, software a služby v oblasti </w:t>
      </w:r>
      <w:r w:rsidR="00184B9E">
        <w:rPr>
          <w:rFonts w:ascii="Arial" w:hAnsi="Arial" w:cs="Arial"/>
          <w:bCs/>
          <w:sz w:val="20"/>
          <w:szCs w:val="20"/>
          <w:lang w:eastAsia="cs-CZ"/>
        </w:rPr>
        <w:t>ICT</w:t>
      </w:r>
      <w:r w:rsidR="0074613B">
        <w:rPr>
          <w:rFonts w:ascii="Arial" w:hAnsi="Arial" w:cs="Arial"/>
          <w:bCs/>
          <w:sz w:val="20"/>
          <w:szCs w:val="20"/>
          <w:lang w:eastAsia="cs-CZ"/>
        </w:rPr>
        <w:t>.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74613B">
        <w:rPr>
          <w:rFonts w:ascii="Arial" w:hAnsi="Arial" w:cs="Arial"/>
          <w:bCs/>
          <w:sz w:val="20"/>
          <w:szCs w:val="20"/>
          <w:lang w:eastAsia="cs-CZ"/>
        </w:rPr>
        <w:t>Jejich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hlavní činností je umožňovat využívání těchto technologií </w:t>
      </w:r>
      <w:r w:rsidR="0074613B">
        <w:rPr>
          <w:rFonts w:ascii="Arial" w:hAnsi="Arial" w:cs="Arial"/>
          <w:bCs/>
          <w:sz w:val="20"/>
          <w:szCs w:val="20"/>
          <w:lang w:eastAsia="cs-CZ"/>
        </w:rPr>
        <w:t xml:space="preserve">dalším 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>osobám.</w:t>
      </w:r>
    </w:p>
    <w:p w:rsidR="00B112AC" w:rsidRPr="00B112AC" w:rsidRDefault="00B112AC" w:rsidP="00B112AC">
      <w:pPr>
        <w:pStyle w:val="Nadpis2"/>
        <w:spacing w:before="120" w:after="120" w:line="240" w:lineRule="auto"/>
        <w:rPr>
          <w:sz w:val="24"/>
          <w:szCs w:val="24"/>
        </w:rPr>
      </w:pPr>
      <w:r w:rsidRPr="00B112AC">
        <w:rPr>
          <w:sz w:val="24"/>
          <w:szCs w:val="24"/>
        </w:rPr>
        <w:t>Hlavní zjištění</w:t>
      </w:r>
    </w:p>
    <w:p w:rsidR="00BA77C1" w:rsidRPr="002D6C0F" w:rsidRDefault="0074613B" w:rsidP="004D4E0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sz w:val="20"/>
        </w:rPr>
      </w:pPr>
      <w:r w:rsidRPr="002D6C0F">
        <w:rPr>
          <w:rFonts w:ascii="Arial" w:hAnsi="Arial" w:cs="Arial"/>
          <w:sz w:val="20"/>
        </w:rPr>
        <w:t>V lednu 201</w:t>
      </w:r>
      <w:r w:rsidR="002D6C0F" w:rsidRPr="002D6C0F">
        <w:rPr>
          <w:rFonts w:ascii="Arial" w:hAnsi="Arial" w:cs="Arial"/>
          <w:sz w:val="20"/>
        </w:rPr>
        <w:t>6</w:t>
      </w:r>
      <w:r w:rsidRPr="002D6C0F">
        <w:rPr>
          <w:rFonts w:ascii="Arial" w:hAnsi="Arial" w:cs="Arial"/>
          <w:sz w:val="20"/>
        </w:rPr>
        <w:t xml:space="preserve"> využívalo počítač při výkonu zaměstnání 4</w:t>
      </w:r>
      <w:r w:rsidR="002D6C0F" w:rsidRPr="002D6C0F">
        <w:rPr>
          <w:rFonts w:ascii="Arial" w:hAnsi="Arial" w:cs="Arial"/>
          <w:sz w:val="20"/>
        </w:rPr>
        <w:t>8</w:t>
      </w:r>
      <w:r w:rsidRPr="002D6C0F">
        <w:rPr>
          <w:rFonts w:ascii="Arial" w:hAnsi="Arial" w:cs="Arial"/>
          <w:sz w:val="20"/>
        </w:rPr>
        <w:t xml:space="preserve"> </w:t>
      </w:r>
      <w:r w:rsidRPr="002D6C0F">
        <w:rPr>
          <w:rFonts w:ascii="Arial" w:hAnsi="Arial" w:cs="Arial"/>
          <w:sz w:val="20"/>
          <w:lang w:val="en-US"/>
        </w:rPr>
        <w:t>%</w:t>
      </w:r>
      <w:r w:rsidRPr="002D6C0F">
        <w:rPr>
          <w:rFonts w:ascii="Arial" w:hAnsi="Arial" w:cs="Arial"/>
          <w:sz w:val="20"/>
        </w:rPr>
        <w:t xml:space="preserve"> pracovníků v podnikatelském sektoru. </w:t>
      </w:r>
      <w:r w:rsidR="00B112AC" w:rsidRPr="002D6C0F">
        <w:rPr>
          <w:rFonts w:ascii="Arial" w:hAnsi="Arial" w:cs="Arial"/>
          <w:sz w:val="20"/>
        </w:rPr>
        <w:t>Tento podíl se již od roku 2006 pohybuje nad hranicí 40 %</w:t>
      </w:r>
      <w:r w:rsidR="00184B9E" w:rsidRPr="002D6C0F">
        <w:rPr>
          <w:rFonts w:ascii="Arial" w:hAnsi="Arial" w:cs="Arial"/>
          <w:sz w:val="20"/>
        </w:rPr>
        <w:t>. Pro srovnání</w:t>
      </w:r>
      <w:r w:rsidRPr="002D6C0F">
        <w:rPr>
          <w:rFonts w:ascii="Arial" w:hAnsi="Arial" w:cs="Arial"/>
          <w:sz w:val="20"/>
        </w:rPr>
        <w:t>:</w:t>
      </w:r>
      <w:r w:rsidR="00184B9E" w:rsidRPr="002D6C0F">
        <w:rPr>
          <w:rFonts w:ascii="Arial" w:hAnsi="Arial" w:cs="Arial"/>
          <w:sz w:val="20"/>
        </w:rPr>
        <w:t xml:space="preserve"> </w:t>
      </w:r>
      <w:r w:rsidR="00B112AC" w:rsidRPr="002D6C0F">
        <w:rPr>
          <w:rFonts w:ascii="Arial" w:hAnsi="Arial" w:cs="Arial"/>
          <w:sz w:val="20"/>
        </w:rPr>
        <w:t>v roce 2001 pracoval</w:t>
      </w:r>
      <w:r w:rsidR="00184B9E" w:rsidRPr="002D6C0F">
        <w:rPr>
          <w:rFonts w:ascii="Arial" w:hAnsi="Arial" w:cs="Arial"/>
          <w:sz w:val="20"/>
        </w:rPr>
        <w:t>a</w:t>
      </w:r>
      <w:r w:rsidR="00B112AC" w:rsidRPr="002D6C0F">
        <w:rPr>
          <w:rFonts w:ascii="Arial" w:hAnsi="Arial" w:cs="Arial"/>
          <w:sz w:val="20"/>
        </w:rPr>
        <w:t xml:space="preserve"> </w:t>
      </w:r>
      <w:r w:rsidR="00184B9E" w:rsidRPr="002D6C0F">
        <w:rPr>
          <w:rFonts w:ascii="Arial" w:hAnsi="Arial" w:cs="Arial"/>
          <w:sz w:val="20"/>
        </w:rPr>
        <w:t xml:space="preserve">v zaměstnání </w:t>
      </w:r>
      <w:r w:rsidR="00B112AC" w:rsidRPr="002D6C0F">
        <w:rPr>
          <w:rFonts w:ascii="Arial" w:hAnsi="Arial" w:cs="Arial"/>
          <w:sz w:val="20"/>
        </w:rPr>
        <w:t>s</w:t>
      </w:r>
      <w:r w:rsidR="00BA77C1" w:rsidRPr="002D6C0F">
        <w:rPr>
          <w:rFonts w:ascii="Arial" w:hAnsi="Arial" w:cs="Arial"/>
          <w:sz w:val="20"/>
        </w:rPr>
        <w:t> </w:t>
      </w:r>
      <w:r w:rsidR="00B112AC" w:rsidRPr="002D6C0F">
        <w:rPr>
          <w:rFonts w:ascii="Arial" w:hAnsi="Arial" w:cs="Arial"/>
          <w:sz w:val="20"/>
        </w:rPr>
        <w:t>počítačem</w:t>
      </w:r>
      <w:r w:rsidR="00BA77C1" w:rsidRPr="002D6C0F">
        <w:rPr>
          <w:rFonts w:ascii="Arial" w:hAnsi="Arial" w:cs="Arial"/>
          <w:sz w:val="20"/>
        </w:rPr>
        <w:t xml:space="preserve"> jen</w:t>
      </w:r>
      <w:r w:rsidR="00B112AC" w:rsidRPr="002D6C0F">
        <w:rPr>
          <w:rFonts w:ascii="Arial" w:hAnsi="Arial" w:cs="Arial"/>
          <w:sz w:val="20"/>
        </w:rPr>
        <w:t xml:space="preserve"> </w:t>
      </w:r>
      <w:r w:rsidR="00184B9E" w:rsidRPr="002D6C0F">
        <w:rPr>
          <w:rFonts w:ascii="Arial" w:hAnsi="Arial" w:cs="Arial"/>
          <w:sz w:val="20"/>
        </w:rPr>
        <w:t>třetina</w:t>
      </w:r>
      <w:r w:rsidR="00B112AC" w:rsidRPr="002D6C0F">
        <w:rPr>
          <w:rFonts w:ascii="Arial" w:hAnsi="Arial" w:cs="Arial"/>
          <w:sz w:val="20"/>
        </w:rPr>
        <w:t xml:space="preserve"> osob</w:t>
      </w:r>
      <w:r w:rsidR="002D6C0F" w:rsidRPr="002D6C0F">
        <w:rPr>
          <w:rFonts w:ascii="Arial" w:hAnsi="Arial" w:cs="Arial"/>
          <w:sz w:val="20"/>
        </w:rPr>
        <w:t>, dnes pracuje s počítačem přibližně každý druhý</w:t>
      </w:r>
      <w:r w:rsidR="00B112AC" w:rsidRPr="002D6C0F">
        <w:rPr>
          <w:rFonts w:ascii="Arial" w:hAnsi="Arial" w:cs="Arial"/>
          <w:sz w:val="20"/>
        </w:rPr>
        <w:t>.</w:t>
      </w:r>
    </w:p>
    <w:p w:rsidR="00B112AC" w:rsidRPr="002D6C0F" w:rsidRDefault="0074613B" w:rsidP="004D4E0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sz w:val="20"/>
        </w:rPr>
      </w:pPr>
      <w:r w:rsidRPr="002D6C0F">
        <w:rPr>
          <w:rFonts w:ascii="Arial" w:hAnsi="Arial" w:cs="Arial"/>
          <w:sz w:val="20"/>
        </w:rPr>
        <w:t xml:space="preserve">Podíly zaměstnanců využívajících v zaměstnání počítač se mezi velikostními skupinami podniků příliš neliší. Rozdíly nacházíme spíše mezi jednotlivými odvětvími. </w:t>
      </w:r>
      <w:r w:rsidR="00B112AC" w:rsidRPr="002D6C0F">
        <w:rPr>
          <w:rFonts w:ascii="Arial" w:hAnsi="Arial" w:cs="Arial"/>
          <w:sz w:val="20"/>
        </w:rPr>
        <w:t>Nejvíce zaměstnanců používajících v práci počítač je v odvětví Informační</w:t>
      </w:r>
      <w:r w:rsidRPr="002D6C0F">
        <w:rPr>
          <w:rFonts w:ascii="Arial" w:hAnsi="Arial" w:cs="Arial"/>
          <w:sz w:val="20"/>
        </w:rPr>
        <w:t>ch</w:t>
      </w:r>
      <w:r w:rsidR="00B112AC" w:rsidRPr="002D6C0F">
        <w:rPr>
          <w:rFonts w:ascii="Arial" w:hAnsi="Arial" w:cs="Arial"/>
          <w:sz w:val="20"/>
        </w:rPr>
        <w:t xml:space="preserve"> a komunikační</w:t>
      </w:r>
      <w:r w:rsidRPr="002D6C0F">
        <w:rPr>
          <w:rFonts w:ascii="Arial" w:hAnsi="Arial" w:cs="Arial"/>
          <w:sz w:val="20"/>
        </w:rPr>
        <w:t>ch</w:t>
      </w:r>
      <w:r w:rsidR="00B112AC" w:rsidRPr="002D6C0F">
        <w:rPr>
          <w:rFonts w:ascii="Arial" w:hAnsi="Arial" w:cs="Arial"/>
          <w:sz w:val="20"/>
        </w:rPr>
        <w:t xml:space="preserve"> činnost</w:t>
      </w:r>
      <w:r w:rsidRPr="002D6C0F">
        <w:rPr>
          <w:rFonts w:ascii="Arial" w:hAnsi="Arial" w:cs="Arial"/>
          <w:sz w:val="20"/>
        </w:rPr>
        <w:t>í</w:t>
      </w:r>
      <w:r w:rsidR="00B112AC" w:rsidRPr="002D6C0F">
        <w:rPr>
          <w:rFonts w:ascii="Arial" w:hAnsi="Arial" w:cs="Arial"/>
          <w:sz w:val="20"/>
        </w:rPr>
        <w:t xml:space="preserve"> (8</w:t>
      </w:r>
      <w:r w:rsidR="002D6C0F" w:rsidRPr="002D6C0F">
        <w:rPr>
          <w:rFonts w:ascii="Arial" w:hAnsi="Arial" w:cs="Arial"/>
          <w:sz w:val="20"/>
        </w:rPr>
        <w:t>7</w:t>
      </w:r>
      <w:r w:rsidR="00B112AC" w:rsidRPr="002D6C0F">
        <w:rPr>
          <w:rFonts w:ascii="Arial" w:hAnsi="Arial" w:cs="Arial"/>
          <w:sz w:val="20"/>
        </w:rPr>
        <w:t> %)</w:t>
      </w:r>
      <w:r w:rsidR="002D6C0F" w:rsidRPr="002D6C0F">
        <w:rPr>
          <w:rFonts w:ascii="Arial" w:hAnsi="Arial" w:cs="Arial"/>
          <w:sz w:val="20"/>
        </w:rPr>
        <w:t>.</w:t>
      </w:r>
      <w:r w:rsidR="00B112AC" w:rsidRPr="002D6C0F">
        <w:rPr>
          <w:rFonts w:ascii="Arial" w:hAnsi="Arial" w:cs="Arial"/>
          <w:sz w:val="20"/>
        </w:rPr>
        <w:t xml:space="preserve"> </w:t>
      </w:r>
      <w:r w:rsidR="00184B9E" w:rsidRPr="002D6C0F">
        <w:rPr>
          <w:rFonts w:ascii="Arial" w:hAnsi="Arial" w:cs="Arial"/>
          <w:sz w:val="20"/>
        </w:rPr>
        <w:t xml:space="preserve">Nejmenší podíl zaměstnanců pracujících s počítačem </w:t>
      </w:r>
      <w:r w:rsidRPr="002D6C0F">
        <w:rPr>
          <w:rFonts w:ascii="Arial" w:hAnsi="Arial" w:cs="Arial"/>
          <w:sz w:val="20"/>
        </w:rPr>
        <w:t>byl</w:t>
      </w:r>
      <w:r w:rsidR="008801A7">
        <w:rPr>
          <w:rFonts w:ascii="Arial" w:hAnsi="Arial" w:cs="Arial"/>
          <w:sz w:val="20"/>
        </w:rPr>
        <w:t xml:space="preserve"> naproti tomu</w:t>
      </w:r>
      <w:r w:rsidR="00184B9E" w:rsidRPr="002D6C0F">
        <w:rPr>
          <w:rFonts w:ascii="Arial" w:hAnsi="Arial" w:cs="Arial"/>
          <w:sz w:val="20"/>
        </w:rPr>
        <w:t xml:space="preserve"> v</w:t>
      </w:r>
      <w:r w:rsidR="00BA77C1" w:rsidRPr="002D6C0F">
        <w:rPr>
          <w:rFonts w:ascii="Arial" w:hAnsi="Arial" w:cs="Arial"/>
          <w:sz w:val="20"/>
        </w:rPr>
        <w:t> administrativě (</w:t>
      </w:r>
      <w:r w:rsidR="00184B9E" w:rsidRPr="002D6C0F">
        <w:rPr>
          <w:rFonts w:ascii="Arial" w:hAnsi="Arial" w:cs="Arial"/>
          <w:sz w:val="20"/>
        </w:rPr>
        <w:t>odvětví Administrativní a podpůrné činnosti</w:t>
      </w:r>
      <w:r w:rsidR="00BA77C1" w:rsidRPr="002D6C0F">
        <w:rPr>
          <w:rFonts w:ascii="Arial" w:hAnsi="Arial" w:cs="Arial"/>
          <w:sz w:val="20"/>
        </w:rPr>
        <w:t>)</w:t>
      </w:r>
      <w:r w:rsidR="00184B9E" w:rsidRPr="002D6C0F">
        <w:rPr>
          <w:rFonts w:ascii="Arial" w:hAnsi="Arial" w:cs="Arial"/>
          <w:sz w:val="20"/>
        </w:rPr>
        <w:t xml:space="preserve">, kde </w:t>
      </w:r>
      <w:r w:rsidR="00B112AC" w:rsidRPr="002D6C0F">
        <w:rPr>
          <w:rFonts w:ascii="Arial" w:hAnsi="Arial" w:cs="Arial"/>
          <w:sz w:val="20"/>
        </w:rPr>
        <w:t>s</w:t>
      </w:r>
      <w:r w:rsidR="00184B9E" w:rsidRPr="002D6C0F">
        <w:rPr>
          <w:rFonts w:ascii="Arial" w:hAnsi="Arial" w:cs="Arial"/>
          <w:sz w:val="20"/>
        </w:rPr>
        <w:t> </w:t>
      </w:r>
      <w:r w:rsidR="00B112AC" w:rsidRPr="002D6C0F">
        <w:rPr>
          <w:rFonts w:ascii="Arial" w:hAnsi="Arial" w:cs="Arial"/>
          <w:sz w:val="20"/>
        </w:rPr>
        <w:t>PC</w:t>
      </w:r>
      <w:r w:rsidRPr="002D6C0F">
        <w:rPr>
          <w:rFonts w:ascii="Arial" w:hAnsi="Arial" w:cs="Arial"/>
          <w:sz w:val="20"/>
        </w:rPr>
        <w:t xml:space="preserve"> pracovala</w:t>
      </w:r>
      <w:r w:rsidR="00B112AC" w:rsidRPr="002D6C0F">
        <w:rPr>
          <w:rFonts w:ascii="Arial" w:hAnsi="Arial" w:cs="Arial"/>
          <w:sz w:val="20"/>
        </w:rPr>
        <w:t xml:space="preserve"> pouze</w:t>
      </w:r>
      <w:r w:rsidR="002D6C0F" w:rsidRPr="002D6C0F">
        <w:rPr>
          <w:rFonts w:ascii="Arial" w:hAnsi="Arial" w:cs="Arial"/>
          <w:sz w:val="20"/>
        </w:rPr>
        <w:t xml:space="preserve"> necelá</w:t>
      </w:r>
      <w:r w:rsidR="00B112AC" w:rsidRPr="002D6C0F">
        <w:rPr>
          <w:rFonts w:ascii="Arial" w:hAnsi="Arial" w:cs="Arial"/>
          <w:sz w:val="20"/>
        </w:rPr>
        <w:t xml:space="preserve"> </w:t>
      </w:r>
      <w:r w:rsidR="00184B9E" w:rsidRPr="002D6C0F">
        <w:rPr>
          <w:rFonts w:ascii="Arial" w:hAnsi="Arial" w:cs="Arial"/>
          <w:sz w:val="20"/>
        </w:rPr>
        <w:t>pětina</w:t>
      </w:r>
      <w:r w:rsidR="00B112AC" w:rsidRPr="002D6C0F">
        <w:rPr>
          <w:rFonts w:ascii="Arial" w:hAnsi="Arial" w:cs="Arial"/>
          <w:sz w:val="20"/>
        </w:rPr>
        <w:t xml:space="preserve"> zaměstnanců.</w:t>
      </w:r>
      <w:r w:rsidR="00184B9E" w:rsidRPr="002D6C0F">
        <w:rPr>
          <w:rFonts w:ascii="Arial" w:hAnsi="Arial" w:cs="Arial"/>
          <w:sz w:val="20"/>
        </w:rPr>
        <w:t xml:space="preserve"> M</w:t>
      </w:r>
      <w:r w:rsidRPr="002D6C0F">
        <w:rPr>
          <w:rFonts w:ascii="Arial" w:hAnsi="Arial" w:cs="Arial"/>
          <w:sz w:val="20"/>
        </w:rPr>
        <w:t>a</w:t>
      </w:r>
      <w:r w:rsidR="00184B9E" w:rsidRPr="002D6C0F">
        <w:rPr>
          <w:rFonts w:ascii="Arial" w:hAnsi="Arial" w:cs="Arial"/>
          <w:sz w:val="20"/>
        </w:rPr>
        <w:t>l</w:t>
      </w:r>
      <w:r w:rsidRPr="002D6C0F">
        <w:rPr>
          <w:rFonts w:ascii="Arial" w:hAnsi="Arial" w:cs="Arial"/>
          <w:sz w:val="20"/>
        </w:rPr>
        <w:t>ý podíl</w:t>
      </w:r>
      <w:r w:rsidR="00184B9E" w:rsidRPr="002D6C0F">
        <w:rPr>
          <w:rFonts w:ascii="Arial" w:hAnsi="Arial" w:cs="Arial"/>
          <w:sz w:val="20"/>
        </w:rPr>
        <w:t xml:space="preserve"> zaměstnanců využívajících v práci počítač </w:t>
      </w:r>
      <w:r w:rsidRPr="002D6C0F">
        <w:rPr>
          <w:rFonts w:ascii="Arial" w:hAnsi="Arial" w:cs="Arial"/>
          <w:sz w:val="20"/>
        </w:rPr>
        <w:t>byl</w:t>
      </w:r>
      <w:r w:rsidR="00184B9E" w:rsidRPr="002D6C0F">
        <w:rPr>
          <w:rFonts w:ascii="Arial" w:hAnsi="Arial" w:cs="Arial"/>
          <w:sz w:val="20"/>
        </w:rPr>
        <w:t xml:space="preserve"> také v</w:t>
      </w:r>
      <w:r w:rsidR="002D6C0F" w:rsidRPr="002D6C0F">
        <w:rPr>
          <w:rFonts w:ascii="Arial" w:hAnsi="Arial" w:cs="Arial"/>
          <w:sz w:val="20"/>
        </w:rPr>
        <w:t>e</w:t>
      </w:r>
      <w:r w:rsidR="00184B9E" w:rsidRPr="002D6C0F">
        <w:rPr>
          <w:rFonts w:ascii="Arial" w:hAnsi="Arial" w:cs="Arial"/>
          <w:sz w:val="20"/>
        </w:rPr>
        <w:t xml:space="preserve"> </w:t>
      </w:r>
      <w:r w:rsidR="002D6C0F" w:rsidRPr="002D6C0F">
        <w:rPr>
          <w:rFonts w:ascii="Arial" w:hAnsi="Arial" w:cs="Arial"/>
          <w:sz w:val="20"/>
        </w:rPr>
        <w:t>s</w:t>
      </w:r>
      <w:r w:rsidR="00184B9E" w:rsidRPr="002D6C0F">
        <w:rPr>
          <w:rFonts w:ascii="Arial" w:hAnsi="Arial" w:cs="Arial"/>
          <w:sz w:val="20"/>
        </w:rPr>
        <w:t xml:space="preserve">travování a pohostinství, z průmyslových odvětví to </w:t>
      </w:r>
      <w:r w:rsidRPr="002D6C0F">
        <w:rPr>
          <w:rFonts w:ascii="Arial" w:hAnsi="Arial" w:cs="Arial"/>
          <w:sz w:val="20"/>
        </w:rPr>
        <w:t xml:space="preserve">byl </w:t>
      </w:r>
      <w:r w:rsidR="002D6C0F" w:rsidRPr="002D6C0F">
        <w:rPr>
          <w:rFonts w:ascii="Arial" w:hAnsi="Arial" w:cs="Arial"/>
          <w:sz w:val="20"/>
        </w:rPr>
        <w:t>t</w:t>
      </w:r>
      <w:r w:rsidR="00184B9E" w:rsidRPr="002D6C0F">
        <w:rPr>
          <w:rFonts w:ascii="Arial" w:hAnsi="Arial" w:cs="Arial"/>
          <w:sz w:val="20"/>
        </w:rPr>
        <w:t>extilní a obuvnický průmysl.</w:t>
      </w:r>
    </w:p>
    <w:p w:rsidR="00B112AC" w:rsidRPr="00AC2293" w:rsidRDefault="00B112AC" w:rsidP="004D4E0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sz w:val="20"/>
        </w:rPr>
      </w:pPr>
      <w:r w:rsidRPr="00AC2293">
        <w:rPr>
          <w:rFonts w:ascii="Arial" w:hAnsi="Arial" w:cs="Arial"/>
          <w:sz w:val="20"/>
        </w:rPr>
        <w:t>Přístup k internetu mělo</w:t>
      </w:r>
      <w:r w:rsidR="00BA77C1" w:rsidRPr="00AC2293">
        <w:rPr>
          <w:rFonts w:ascii="Arial" w:hAnsi="Arial" w:cs="Arial"/>
          <w:sz w:val="20"/>
        </w:rPr>
        <w:t xml:space="preserve"> z pracovního počítače</w:t>
      </w:r>
      <w:r w:rsidRPr="00AC2293">
        <w:rPr>
          <w:rFonts w:ascii="Arial" w:hAnsi="Arial" w:cs="Arial"/>
          <w:sz w:val="20"/>
        </w:rPr>
        <w:t xml:space="preserve"> v lednu 2</w:t>
      </w:r>
      <w:r w:rsidR="00AC2293" w:rsidRPr="00AC2293">
        <w:rPr>
          <w:rFonts w:ascii="Arial" w:hAnsi="Arial" w:cs="Arial"/>
          <w:sz w:val="20"/>
        </w:rPr>
        <w:t>016</w:t>
      </w:r>
      <w:r w:rsidRPr="00AC2293">
        <w:rPr>
          <w:rFonts w:ascii="Arial" w:hAnsi="Arial" w:cs="Arial"/>
          <w:sz w:val="20"/>
        </w:rPr>
        <w:t xml:space="preserve"> 3</w:t>
      </w:r>
      <w:r w:rsidR="00AC2293" w:rsidRPr="00AC2293">
        <w:rPr>
          <w:rFonts w:ascii="Arial" w:hAnsi="Arial" w:cs="Arial"/>
          <w:sz w:val="20"/>
        </w:rPr>
        <w:t>7</w:t>
      </w:r>
      <w:r w:rsidR="00BA77C1" w:rsidRPr="00AC2293">
        <w:rPr>
          <w:rFonts w:ascii="Arial" w:hAnsi="Arial" w:cs="Arial"/>
          <w:sz w:val="20"/>
        </w:rPr>
        <w:t xml:space="preserve"> % zaměstnanců. </w:t>
      </w:r>
      <w:r w:rsidRPr="00AC2293">
        <w:rPr>
          <w:rFonts w:ascii="Arial" w:hAnsi="Arial" w:cs="Arial"/>
          <w:sz w:val="20"/>
        </w:rPr>
        <w:t xml:space="preserve">Zde </w:t>
      </w:r>
      <w:r w:rsidR="00BA77C1" w:rsidRPr="00AC2293">
        <w:rPr>
          <w:rFonts w:ascii="Arial" w:hAnsi="Arial" w:cs="Arial"/>
          <w:sz w:val="20"/>
        </w:rPr>
        <w:t xml:space="preserve">na rozdíl </w:t>
      </w:r>
      <w:r w:rsidR="00394553">
        <w:rPr>
          <w:rFonts w:ascii="Arial" w:hAnsi="Arial" w:cs="Arial"/>
          <w:sz w:val="20"/>
        </w:rPr>
        <w:br/>
      </w:r>
      <w:r w:rsidR="00BA77C1" w:rsidRPr="00AC2293">
        <w:rPr>
          <w:rFonts w:ascii="Arial" w:hAnsi="Arial" w:cs="Arial"/>
          <w:sz w:val="20"/>
        </w:rPr>
        <w:t>od používání samotných počítačů nalézáme</w:t>
      </w:r>
      <w:r w:rsidR="00C53740" w:rsidRPr="00AC2293">
        <w:rPr>
          <w:rFonts w:ascii="Arial" w:hAnsi="Arial" w:cs="Arial"/>
          <w:sz w:val="20"/>
        </w:rPr>
        <w:t xml:space="preserve"> určité</w:t>
      </w:r>
      <w:r w:rsidRPr="00AC2293">
        <w:rPr>
          <w:rFonts w:ascii="Arial" w:hAnsi="Arial" w:cs="Arial"/>
          <w:sz w:val="20"/>
        </w:rPr>
        <w:t xml:space="preserve"> rozdíly mezi velikostními </w:t>
      </w:r>
      <w:r w:rsidR="00C53740" w:rsidRPr="00AC2293">
        <w:rPr>
          <w:rFonts w:ascii="Arial" w:hAnsi="Arial" w:cs="Arial"/>
          <w:sz w:val="20"/>
        </w:rPr>
        <w:t>skupinami</w:t>
      </w:r>
      <w:r w:rsidRPr="00AC2293">
        <w:rPr>
          <w:rFonts w:ascii="Arial" w:hAnsi="Arial" w:cs="Arial"/>
          <w:sz w:val="20"/>
        </w:rPr>
        <w:t xml:space="preserve"> </w:t>
      </w:r>
      <w:r w:rsidR="00631B6B">
        <w:rPr>
          <w:rFonts w:ascii="Arial" w:hAnsi="Arial" w:cs="Arial"/>
          <w:sz w:val="20"/>
        </w:rPr>
        <w:t>subjektů</w:t>
      </w:r>
      <w:r w:rsidR="00BA77C1" w:rsidRPr="00AC2293">
        <w:rPr>
          <w:rFonts w:ascii="Arial" w:hAnsi="Arial" w:cs="Arial"/>
          <w:sz w:val="20"/>
        </w:rPr>
        <w:t xml:space="preserve">. Přístup k internetu mají častěji </w:t>
      </w:r>
      <w:r w:rsidR="00C53740" w:rsidRPr="00AC2293">
        <w:rPr>
          <w:rFonts w:ascii="Arial" w:hAnsi="Arial" w:cs="Arial"/>
          <w:sz w:val="20"/>
        </w:rPr>
        <w:t>z</w:t>
      </w:r>
      <w:r w:rsidR="00BA77C1" w:rsidRPr="00AC2293">
        <w:rPr>
          <w:rFonts w:ascii="Arial" w:hAnsi="Arial" w:cs="Arial"/>
          <w:sz w:val="20"/>
        </w:rPr>
        <w:t>aměstnan</w:t>
      </w:r>
      <w:r w:rsidR="00C53740" w:rsidRPr="00AC2293">
        <w:rPr>
          <w:rFonts w:ascii="Arial" w:hAnsi="Arial" w:cs="Arial"/>
          <w:sz w:val="20"/>
        </w:rPr>
        <w:t>ci</w:t>
      </w:r>
      <w:r w:rsidR="00BA77C1" w:rsidRPr="00AC2293">
        <w:rPr>
          <w:rFonts w:ascii="Arial" w:hAnsi="Arial" w:cs="Arial"/>
          <w:sz w:val="20"/>
        </w:rPr>
        <w:t xml:space="preserve"> malých </w:t>
      </w:r>
      <w:r w:rsidR="004D4E05" w:rsidRPr="00AC2293">
        <w:rPr>
          <w:rFonts w:ascii="Arial" w:hAnsi="Arial" w:cs="Arial"/>
          <w:sz w:val="20"/>
        </w:rPr>
        <w:t>(4</w:t>
      </w:r>
      <w:r w:rsidR="00AC2293" w:rsidRPr="00AC2293">
        <w:rPr>
          <w:rFonts w:ascii="Arial" w:hAnsi="Arial" w:cs="Arial"/>
          <w:sz w:val="20"/>
        </w:rPr>
        <w:t xml:space="preserve">4 </w:t>
      </w:r>
      <w:r w:rsidR="004D4E05" w:rsidRPr="00AC2293">
        <w:rPr>
          <w:rFonts w:ascii="Arial" w:hAnsi="Arial" w:cs="Arial"/>
          <w:sz w:val="20"/>
        </w:rPr>
        <w:t>%)</w:t>
      </w:r>
      <w:r w:rsidR="00BA77C1" w:rsidRPr="00AC2293">
        <w:rPr>
          <w:rFonts w:ascii="Arial" w:hAnsi="Arial" w:cs="Arial"/>
          <w:sz w:val="20"/>
        </w:rPr>
        <w:t xml:space="preserve"> než pracovníci velkých </w:t>
      </w:r>
      <w:r w:rsidR="00AC2293" w:rsidRPr="00AC2293">
        <w:rPr>
          <w:rFonts w:ascii="Arial" w:hAnsi="Arial" w:cs="Arial"/>
          <w:sz w:val="20"/>
        </w:rPr>
        <w:t>firem</w:t>
      </w:r>
      <w:r w:rsidR="004D4E05" w:rsidRPr="00AC2293">
        <w:rPr>
          <w:rFonts w:ascii="Arial" w:hAnsi="Arial" w:cs="Arial"/>
          <w:sz w:val="20"/>
        </w:rPr>
        <w:t xml:space="preserve"> (3</w:t>
      </w:r>
      <w:r w:rsidR="00AC2293" w:rsidRPr="00AC2293">
        <w:rPr>
          <w:rFonts w:ascii="Arial" w:hAnsi="Arial" w:cs="Arial"/>
          <w:sz w:val="20"/>
        </w:rPr>
        <w:t>5</w:t>
      </w:r>
      <w:r w:rsidR="004D4E05" w:rsidRPr="00AC2293">
        <w:rPr>
          <w:rFonts w:ascii="Arial" w:hAnsi="Arial" w:cs="Arial"/>
          <w:sz w:val="20"/>
        </w:rPr>
        <w:t xml:space="preserve"> %)</w:t>
      </w:r>
      <w:r w:rsidR="00BA77C1" w:rsidRPr="00AC2293">
        <w:rPr>
          <w:rFonts w:ascii="Arial" w:hAnsi="Arial" w:cs="Arial"/>
          <w:sz w:val="20"/>
        </w:rPr>
        <w:t xml:space="preserve">. </w:t>
      </w:r>
    </w:p>
    <w:p w:rsidR="00221910" w:rsidRDefault="00AC2293" w:rsidP="004D4E0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sz w:val="20"/>
        </w:rPr>
      </w:pPr>
      <w:r w:rsidRPr="00364A6C">
        <w:rPr>
          <w:rFonts w:ascii="Arial" w:hAnsi="Arial" w:cs="Arial"/>
          <w:sz w:val="20"/>
        </w:rPr>
        <w:t>Více než tři čtvrtiny firem</w:t>
      </w:r>
      <w:r w:rsidR="00BA77C1" w:rsidRPr="00364A6C">
        <w:rPr>
          <w:rFonts w:ascii="Arial" w:hAnsi="Arial" w:cs="Arial"/>
          <w:sz w:val="20"/>
        </w:rPr>
        <w:t xml:space="preserve"> využíval</w:t>
      </w:r>
      <w:r w:rsidRPr="00364A6C">
        <w:rPr>
          <w:rFonts w:ascii="Arial" w:hAnsi="Arial" w:cs="Arial"/>
          <w:sz w:val="20"/>
        </w:rPr>
        <w:t>y</w:t>
      </w:r>
      <w:r w:rsidR="00BA77C1" w:rsidRPr="00364A6C">
        <w:rPr>
          <w:rFonts w:ascii="Arial" w:hAnsi="Arial" w:cs="Arial"/>
          <w:sz w:val="20"/>
        </w:rPr>
        <w:t xml:space="preserve"> v lednu 201</w:t>
      </w:r>
      <w:r w:rsidRPr="00364A6C">
        <w:rPr>
          <w:rFonts w:ascii="Arial" w:hAnsi="Arial" w:cs="Arial"/>
          <w:sz w:val="20"/>
        </w:rPr>
        <w:t>6</w:t>
      </w:r>
      <w:r w:rsidR="00BA77C1" w:rsidRPr="00364A6C">
        <w:rPr>
          <w:rFonts w:ascii="Arial" w:hAnsi="Arial" w:cs="Arial"/>
          <w:sz w:val="20"/>
        </w:rPr>
        <w:t xml:space="preserve"> přenosná zařízení s připojením k</w:t>
      </w:r>
      <w:r w:rsidRPr="00364A6C">
        <w:rPr>
          <w:rFonts w:ascii="Arial" w:hAnsi="Arial" w:cs="Arial"/>
          <w:sz w:val="20"/>
        </w:rPr>
        <w:t> </w:t>
      </w:r>
      <w:r w:rsidR="00BA77C1" w:rsidRPr="00364A6C">
        <w:rPr>
          <w:rFonts w:ascii="Arial" w:hAnsi="Arial" w:cs="Arial"/>
          <w:sz w:val="20"/>
        </w:rPr>
        <w:t>internetu</w:t>
      </w:r>
      <w:r w:rsidRPr="00364A6C">
        <w:rPr>
          <w:rFonts w:ascii="Arial" w:hAnsi="Arial" w:cs="Arial"/>
          <w:sz w:val="20"/>
        </w:rPr>
        <w:t xml:space="preserve"> (častěji šlo </w:t>
      </w:r>
      <w:r w:rsidR="00394553">
        <w:rPr>
          <w:rFonts w:ascii="Arial" w:hAnsi="Arial" w:cs="Arial"/>
          <w:sz w:val="20"/>
        </w:rPr>
        <w:br/>
      </w:r>
      <w:r w:rsidRPr="00364A6C">
        <w:rPr>
          <w:rFonts w:ascii="Arial" w:hAnsi="Arial" w:cs="Arial"/>
          <w:sz w:val="20"/>
        </w:rPr>
        <w:t xml:space="preserve">o </w:t>
      </w:r>
      <w:r w:rsidR="004B62B6">
        <w:rPr>
          <w:rFonts w:ascii="Arial" w:hAnsi="Arial" w:cs="Arial"/>
          <w:sz w:val="20"/>
        </w:rPr>
        <w:t xml:space="preserve">chytré </w:t>
      </w:r>
      <w:r w:rsidRPr="00364A6C">
        <w:rPr>
          <w:rFonts w:ascii="Arial" w:hAnsi="Arial" w:cs="Arial"/>
          <w:sz w:val="20"/>
        </w:rPr>
        <w:t xml:space="preserve">mobilní telefony, hojně jsou ovšem využívány i tablety či </w:t>
      </w:r>
      <w:r w:rsidR="004B62B6">
        <w:rPr>
          <w:rFonts w:ascii="Arial" w:hAnsi="Arial" w:cs="Arial"/>
          <w:sz w:val="20"/>
        </w:rPr>
        <w:t>notebooky</w:t>
      </w:r>
      <w:r w:rsidR="00364A6C" w:rsidRPr="00364A6C">
        <w:rPr>
          <w:rFonts w:ascii="Arial" w:hAnsi="Arial" w:cs="Arial"/>
          <w:sz w:val="20"/>
        </w:rPr>
        <w:t>)</w:t>
      </w:r>
      <w:r w:rsidR="00BA77C1" w:rsidRPr="00364A6C">
        <w:rPr>
          <w:rFonts w:ascii="Arial" w:hAnsi="Arial" w:cs="Arial"/>
          <w:sz w:val="20"/>
        </w:rPr>
        <w:t>.</w:t>
      </w:r>
      <w:r w:rsidR="004D4E05" w:rsidRPr="00364A6C">
        <w:rPr>
          <w:rFonts w:ascii="Arial" w:hAnsi="Arial" w:cs="Arial"/>
          <w:sz w:val="20"/>
        </w:rPr>
        <w:t xml:space="preserve"> </w:t>
      </w:r>
      <w:r w:rsidR="00BA77C1" w:rsidRPr="00364A6C">
        <w:rPr>
          <w:rFonts w:ascii="Arial" w:hAnsi="Arial" w:cs="Arial"/>
          <w:sz w:val="20"/>
        </w:rPr>
        <w:t xml:space="preserve">Zaměstnanců, kteří </w:t>
      </w:r>
      <w:r w:rsidR="00364A6C" w:rsidRPr="00364A6C">
        <w:rPr>
          <w:rFonts w:ascii="Arial" w:hAnsi="Arial" w:cs="Arial"/>
          <w:sz w:val="20"/>
        </w:rPr>
        <w:t>v lednu 2016 používali přenosná zařízení k pracovním účelům</w:t>
      </w:r>
      <w:r w:rsidR="00BA77C1" w:rsidRPr="00364A6C">
        <w:rPr>
          <w:rFonts w:ascii="Arial" w:hAnsi="Arial" w:cs="Arial"/>
          <w:sz w:val="20"/>
        </w:rPr>
        <w:t xml:space="preserve">, </w:t>
      </w:r>
      <w:r w:rsidR="00364A6C" w:rsidRPr="00364A6C">
        <w:rPr>
          <w:rFonts w:ascii="Arial" w:hAnsi="Arial" w:cs="Arial"/>
          <w:sz w:val="20"/>
        </w:rPr>
        <w:t>je ale</w:t>
      </w:r>
      <w:r w:rsidR="00BA77C1" w:rsidRPr="00364A6C">
        <w:rPr>
          <w:rFonts w:ascii="Arial" w:hAnsi="Arial" w:cs="Arial"/>
          <w:sz w:val="20"/>
        </w:rPr>
        <w:t xml:space="preserve"> jen </w:t>
      </w:r>
      <w:r w:rsidR="00364A6C" w:rsidRPr="00364A6C">
        <w:rPr>
          <w:rFonts w:ascii="Arial" w:hAnsi="Arial" w:cs="Arial"/>
          <w:sz w:val="20"/>
        </w:rPr>
        <w:t>necelá pětina</w:t>
      </w:r>
      <w:r w:rsidR="00BA77C1" w:rsidRPr="00364A6C">
        <w:rPr>
          <w:rFonts w:ascii="Arial" w:hAnsi="Arial" w:cs="Arial"/>
          <w:sz w:val="20"/>
        </w:rPr>
        <w:t xml:space="preserve"> (</w:t>
      </w:r>
      <w:r w:rsidR="00364A6C" w:rsidRPr="00364A6C">
        <w:rPr>
          <w:rFonts w:ascii="Arial" w:hAnsi="Arial" w:cs="Arial"/>
          <w:sz w:val="20"/>
        </w:rPr>
        <w:t>19,3</w:t>
      </w:r>
      <w:r w:rsidR="00BA77C1" w:rsidRPr="00364A6C">
        <w:rPr>
          <w:rFonts w:ascii="Arial" w:hAnsi="Arial" w:cs="Arial"/>
          <w:sz w:val="20"/>
        </w:rPr>
        <w:t xml:space="preserve"> %). </w:t>
      </w:r>
    </w:p>
    <w:p w:rsidR="00BA77C1" w:rsidRPr="00364A6C" w:rsidRDefault="00631B6B" w:rsidP="004D4E0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Stejně jako v případě přístupu k internetu obecně, nalézáme i v případě využívání přenosných zařízení zaměstnanci určité rozdíly podle velikosti firem. Mobilní zařízení s přístupem na internet mají možnost využívat o něco častěji zaměstnanci malých firem (26 %) než středně velkých nebo velkých subjektů </w:t>
      </w:r>
      <w:r w:rsidR="00394553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(17 resp. 18 %). </w:t>
      </w:r>
      <w:r w:rsidRPr="002D6C0F">
        <w:rPr>
          <w:rFonts w:ascii="Arial" w:hAnsi="Arial" w:cs="Arial"/>
          <w:sz w:val="20"/>
        </w:rPr>
        <w:t xml:space="preserve">Nejvíce zaměstnanců používajících v práci </w:t>
      </w:r>
      <w:r>
        <w:rPr>
          <w:rFonts w:ascii="Arial" w:hAnsi="Arial" w:cs="Arial"/>
          <w:sz w:val="20"/>
        </w:rPr>
        <w:t>přenosná zařízení</w:t>
      </w:r>
      <w:r w:rsidRPr="002D6C0F">
        <w:rPr>
          <w:rFonts w:ascii="Arial" w:hAnsi="Arial" w:cs="Arial"/>
          <w:sz w:val="20"/>
        </w:rPr>
        <w:t xml:space="preserve"> je v odvětví Informačních a komunikačních činností (</w:t>
      </w:r>
      <w:r w:rsidR="001376DA">
        <w:rPr>
          <w:rFonts w:ascii="Arial" w:hAnsi="Arial" w:cs="Arial"/>
          <w:sz w:val="20"/>
        </w:rPr>
        <w:t>66</w:t>
      </w:r>
      <w:r w:rsidRPr="002D6C0F">
        <w:rPr>
          <w:rFonts w:ascii="Arial" w:hAnsi="Arial" w:cs="Arial"/>
          <w:sz w:val="20"/>
        </w:rPr>
        <w:t> %)</w:t>
      </w:r>
      <w:r w:rsidR="001376DA">
        <w:rPr>
          <w:rFonts w:ascii="Arial" w:hAnsi="Arial" w:cs="Arial"/>
          <w:sz w:val="20"/>
        </w:rPr>
        <w:t>, především v telekomunikačních činnostech</w:t>
      </w:r>
      <w:r w:rsidR="00221910">
        <w:rPr>
          <w:rFonts w:ascii="Arial" w:hAnsi="Arial" w:cs="Arial"/>
          <w:sz w:val="20"/>
        </w:rPr>
        <w:t xml:space="preserve"> </w:t>
      </w:r>
      <w:r w:rsidR="001376DA">
        <w:rPr>
          <w:rFonts w:ascii="Arial" w:hAnsi="Arial" w:cs="Arial"/>
          <w:sz w:val="20"/>
        </w:rPr>
        <w:t>(78 %)</w:t>
      </w:r>
      <w:r w:rsidRPr="002D6C0F">
        <w:rPr>
          <w:rFonts w:ascii="Arial" w:hAnsi="Arial" w:cs="Arial"/>
          <w:sz w:val="20"/>
        </w:rPr>
        <w:t xml:space="preserve">. Nejmenší podíl zaměstnanců pracujících </w:t>
      </w:r>
      <w:r w:rsidR="001376DA">
        <w:rPr>
          <w:rFonts w:ascii="Arial" w:hAnsi="Arial" w:cs="Arial"/>
          <w:sz w:val="20"/>
        </w:rPr>
        <w:t>s těmito zařízeními</w:t>
      </w:r>
      <w:r w:rsidRPr="002D6C0F">
        <w:rPr>
          <w:rFonts w:ascii="Arial" w:hAnsi="Arial" w:cs="Arial"/>
          <w:sz w:val="20"/>
        </w:rPr>
        <w:t xml:space="preserve"> byl</w:t>
      </w:r>
      <w:r>
        <w:rPr>
          <w:rFonts w:ascii="Arial" w:hAnsi="Arial" w:cs="Arial"/>
          <w:sz w:val="20"/>
        </w:rPr>
        <w:t xml:space="preserve"> naproti tomu</w:t>
      </w:r>
      <w:r w:rsidRPr="002D6C0F">
        <w:rPr>
          <w:rFonts w:ascii="Arial" w:hAnsi="Arial" w:cs="Arial"/>
          <w:sz w:val="20"/>
        </w:rPr>
        <w:t xml:space="preserve"> </w:t>
      </w:r>
      <w:r w:rsidR="001376DA">
        <w:rPr>
          <w:rFonts w:ascii="Arial" w:hAnsi="Arial" w:cs="Arial"/>
          <w:sz w:val="20"/>
        </w:rPr>
        <w:t>v dřevozpracujícím či</w:t>
      </w:r>
      <w:r w:rsidRPr="002D6C0F">
        <w:rPr>
          <w:rFonts w:ascii="Arial" w:hAnsi="Arial" w:cs="Arial"/>
          <w:sz w:val="20"/>
        </w:rPr>
        <w:t xml:space="preserve"> textilní</w:t>
      </w:r>
      <w:r w:rsidR="001376DA">
        <w:rPr>
          <w:rFonts w:ascii="Arial" w:hAnsi="Arial" w:cs="Arial"/>
          <w:sz w:val="20"/>
        </w:rPr>
        <w:t>m</w:t>
      </w:r>
      <w:r w:rsidRPr="002D6C0F">
        <w:rPr>
          <w:rFonts w:ascii="Arial" w:hAnsi="Arial" w:cs="Arial"/>
          <w:sz w:val="20"/>
        </w:rPr>
        <w:t xml:space="preserve"> průmysl</w:t>
      </w:r>
      <w:r w:rsidR="001376DA">
        <w:rPr>
          <w:rFonts w:ascii="Arial" w:hAnsi="Arial" w:cs="Arial"/>
          <w:sz w:val="20"/>
        </w:rPr>
        <w:t>u</w:t>
      </w:r>
      <w:r w:rsidRPr="002D6C0F">
        <w:rPr>
          <w:rFonts w:ascii="Arial" w:hAnsi="Arial" w:cs="Arial"/>
          <w:sz w:val="20"/>
        </w:rPr>
        <w:t>.</w:t>
      </w:r>
    </w:p>
    <w:p w:rsidR="00B112AC" w:rsidRPr="00364A6C" w:rsidRDefault="004D4E05" w:rsidP="004D4E0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sz w:val="20"/>
        </w:rPr>
      </w:pPr>
      <w:r w:rsidRPr="00364A6C">
        <w:rPr>
          <w:rFonts w:ascii="Arial" w:hAnsi="Arial" w:cs="Arial"/>
          <w:sz w:val="20"/>
        </w:rPr>
        <w:t>P</w:t>
      </w:r>
      <w:r w:rsidR="00B112AC" w:rsidRPr="00364A6C">
        <w:rPr>
          <w:rFonts w:ascii="Arial" w:hAnsi="Arial" w:cs="Arial"/>
          <w:sz w:val="20"/>
        </w:rPr>
        <w:t xml:space="preserve">ro práci </w:t>
      </w:r>
      <w:r w:rsidR="00C46A08" w:rsidRPr="00364A6C">
        <w:rPr>
          <w:rFonts w:ascii="Arial" w:hAnsi="Arial" w:cs="Arial"/>
          <w:sz w:val="20"/>
        </w:rPr>
        <w:t>řady zaměstnanců</w:t>
      </w:r>
      <w:r w:rsidRPr="00364A6C">
        <w:rPr>
          <w:rFonts w:ascii="Arial" w:hAnsi="Arial" w:cs="Arial"/>
          <w:sz w:val="20"/>
        </w:rPr>
        <w:t xml:space="preserve"> je</w:t>
      </w:r>
      <w:r w:rsidR="00B112AC" w:rsidRPr="00364A6C">
        <w:rPr>
          <w:rFonts w:ascii="Arial" w:hAnsi="Arial" w:cs="Arial"/>
          <w:sz w:val="20"/>
        </w:rPr>
        <w:t xml:space="preserve"> důležitá možnost vzdáleného </w:t>
      </w:r>
      <w:r w:rsidRPr="00364A6C">
        <w:rPr>
          <w:rFonts w:ascii="Arial" w:hAnsi="Arial" w:cs="Arial"/>
          <w:sz w:val="20"/>
        </w:rPr>
        <w:t>přístupu</w:t>
      </w:r>
      <w:r w:rsidR="00B112AC" w:rsidRPr="00364A6C">
        <w:rPr>
          <w:rFonts w:ascii="Arial" w:hAnsi="Arial" w:cs="Arial"/>
          <w:sz w:val="20"/>
        </w:rPr>
        <w:t xml:space="preserve"> k</w:t>
      </w:r>
      <w:r w:rsidR="00364A6C" w:rsidRPr="00364A6C">
        <w:rPr>
          <w:rFonts w:ascii="Arial" w:hAnsi="Arial" w:cs="Arial"/>
          <w:sz w:val="20"/>
        </w:rPr>
        <w:t> elektronické poště, k souborům či do firemních aplikací</w:t>
      </w:r>
      <w:r w:rsidR="00B112AC" w:rsidRPr="00364A6C">
        <w:rPr>
          <w:rFonts w:ascii="Arial" w:hAnsi="Arial" w:cs="Arial"/>
          <w:sz w:val="20"/>
        </w:rPr>
        <w:t>. V lednu 201</w:t>
      </w:r>
      <w:r w:rsidR="00364A6C" w:rsidRPr="00364A6C">
        <w:rPr>
          <w:rFonts w:ascii="Arial" w:hAnsi="Arial" w:cs="Arial"/>
          <w:sz w:val="20"/>
        </w:rPr>
        <w:t>6</w:t>
      </w:r>
      <w:r w:rsidR="00B112AC" w:rsidRPr="00364A6C">
        <w:rPr>
          <w:rFonts w:ascii="Arial" w:hAnsi="Arial" w:cs="Arial"/>
          <w:sz w:val="20"/>
        </w:rPr>
        <w:t xml:space="preserve"> </w:t>
      </w:r>
      <w:r w:rsidR="00364A6C" w:rsidRPr="00364A6C">
        <w:rPr>
          <w:rFonts w:ascii="Arial" w:hAnsi="Arial" w:cs="Arial"/>
          <w:sz w:val="20"/>
        </w:rPr>
        <w:t>umožňovalo více než 50 % firem vzdálený přístup a dvě třetiny firem nabízely vzdálený přístup k e-mailu, dokumentům či aplikacím prostřednictvím přenosných zařízení</w:t>
      </w:r>
      <w:r w:rsidR="00B112AC" w:rsidRPr="00364A6C">
        <w:rPr>
          <w:rFonts w:ascii="Arial" w:hAnsi="Arial" w:cs="Arial"/>
          <w:sz w:val="20"/>
        </w:rPr>
        <w:t>.</w:t>
      </w:r>
      <w:r w:rsidR="00364A6C" w:rsidRPr="00364A6C">
        <w:rPr>
          <w:rFonts w:ascii="Arial" w:hAnsi="Arial" w:cs="Arial"/>
          <w:sz w:val="20"/>
        </w:rPr>
        <w:t xml:space="preserve"> Jednalo se o téměř všechny velké firmy a 60 % malých subjektů zaměstnávajících </w:t>
      </w:r>
      <w:r w:rsidR="008801A7">
        <w:rPr>
          <w:rFonts w:ascii="Arial" w:hAnsi="Arial" w:cs="Arial"/>
          <w:sz w:val="20"/>
        </w:rPr>
        <w:t>maximálně</w:t>
      </w:r>
      <w:r w:rsidR="00364A6C" w:rsidRPr="00364A6C">
        <w:rPr>
          <w:rFonts w:ascii="Arial" w:hAnsi="Arial" w:cs="Arial"/>
          <w:sz w:val="20"/>
        </w:rPr>
        <w:t xml:space="preserve"> 50 zaměstnanců. </w:t>
      </w:r>
      <w:r w:rsidR="00B112AC" w:rsidRPr="00364A6C">
        <w:rPr>
          <w:rFonts w:ascii="Arial" w:hAnsi="Arial" w:cs="Arial"/>
          <w:sz w:val="20"/>
        </w:rPr>
        <w:t xml:space="preserve"> </w:t>
      </w:r>
    </w:p>
    <w:p w:rsidR="004D4E05" w:rsidRPr="007234EB" w:rsidRDefault="00B112AC" w:rsidP="004D4E0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b/>
          <w:sz w:val="20"/>
        </w:rPr>
      </w:pPr>
      <w:r w:rsidRPr="007234EB">
        <w:rPr>
          <w:rFonts w:ascii="Arial" w:hAnsi="Arial" w:cs="Arial"/>
          <w:sz w:val="20"/>
        </w:rPr>
        <w:t>V lednu 201</w:t>
      </w:r>
      <w:r w:rsidR="007234EB" w:rsidRPr="007234EB">
        <w:rPr>
          <w:rFonts w:ascii="Arial" w:hAnsi="Arial" w:cs="Arial"/>
          <w:sz w:val="20"/>
        </w:rPr>
        <w:t xml:space="preserve">6 </w:t>
      </w:r>
      <w:r w:rsidRPr="007234EB">
        <w:rPr>
          <w:rFonts w:ascii="Arial" w:hAnsi="Arial" w:cs="Arial"/>
          <w:sz w:val="20"/>
        </w:rPr>
        <w:t>zaměstnával</w:t>
      </w:r>
      <w:r w:rsidR="004D4E05" w:rsidRPr="007234EB">
        <w:rPr>
          <w:rFonts w:ascii="Arial" w:hAnsi="Arial" w:cs="Arial"/>
          <w:sz w:val="20"/>
        </w:rPr>
        <w:t>a</w:t>
      </w:r>
      <w:r w:rsidRPr="007234EB">
        <w:rPr>
          <w:rFonts w:ascii="Arial" w:hAnsi="Arial" w:cs="Arial"/>
          <w:sz w:val="20"/>
        </w:rPr>
        <w:t xml:space="preserve"> IT odborníky pro své potřeby </w:t>
      </w:r>
      <w:r w:rsidR="004D4E05" w:rsidRPr="007234EB">
        <w:rPr>
          <w:rFonts w:ascii="Arial" w:hAnsi="Arial" w:cs="Arial"/>
          <w:sz w:val="20"/>
        </w:rPr>
        <w:t>pětina</w:t>
      </w:r>
      <w:r w:rsidRPr="007234EB">
        <w:rPr>
          <w:rFonts w:ascii="Arial" w:hAnsi="Arial" w:cs="Arial"/>
          <w:sz w:val="20"/>
        </w:rPr>
        <w:t xml:space="preserve"> </w:t>
      </w:r>
      <w:r w:rsidR="007234EB" w:rsidRPr="007234EB">
        <w:rPr>
          <w:rFonts w:ascii="Arial" w:hAnsi="Arial" w:cs="Arial"/>
          <w:sz w:val="20"/>
        </w:rPr>
        <w:t>firem</w:t>
      </w:r>
      <w:r w:rsidR="00C53740" w:rsidRPr="007234EB">
        <w:rPr>
          <w:rFonts w:ascii="Arial" w:hAnsi="Arial" w:cs="Arial"/>
          <w:sz w:val="20"/>
        </w:rPr>
        <w:t>. IT odborníci tvořili 2,</w:t>
      </w:r>
      <w:r w:rsidR="007234EB" w:rsidRPr="007234EB">
        <w:rPr>
          <w:rFonts w:ascii="Arial" w:hAnsi="Arial" w:cs="Arial"/>
          <w:sz w:val="20"/>
        </w:rPr>
        <w:t>4</w:t>
      </w:r>
      <w:r w:rsidR="00C53740" w:rsidRPr="007234EB">
        <w:rPr>
          <w:rFonts w:ascii="Arial" w:hAnsi="Arial" w:cs="Arial"/>
          <w:sz w:val="20"/>
        </w:rPr>
        <w:t xml:space="preserve"> % </w:t>
      </w:r>
      <w:r w:rsidRPr="007234EB">
        <w:rPr>
          <w:rFonts w:ascii="Arial" w:hAnsi="Arial" w:cs="Arial"/>
          <w:sz w:val="20"/>
        </w:rPr>
        <w:t xml:space="preserve">všech zaměstnaných </w:t>
      </w:r>
      <w:r w:rsidR="00C53740" w:rsidRPr="007234EB">
        <w:rPr>
          <w:rFonts w:ascii="Arial" w:hAnsi="Arial" w:cs="Arial"/>
          <w:sz w:val="20"/>
        </w:rPr>
        <w:t>osob v podnikatelském sektoru.</w:t>
      </w:r>
      <w:r w:rsidRPr="007234EB">
        <w:rPr>
          <w:rFonts w:ascii="Arial" w:hAnsi="Arial" w:cs="Arial"/>
          <w:sz w:val="20"/>
        </w:rPr>
        <w:t xml:space="preserve"> </w:t>
      </w:r>
      <w:r w:rsidR="00C53740" w:rsidRPr="007234EB">
        <w:rPr>
          <w:rFonts w:ascii="Arial" w:hAnsi="Arial" w:cs="Arial"/>
          <w:sz w:val="20"/>
        </w:rPr>
        <w:t>Není překvapením</w:t>
      </w:r>
      <w:r w:rsidR="004D4E05" w:rsidRPr="007234EB">
        <w:rPr>
          <w:rFonts w:ascii="Arial" w:hAnsi="Arial" w:cs="Arial"/>
          <w:sz w:val="20"/>
        </w:rPr>
        <w:t>, že</w:t>
      </w:r>
      <w:r w:rsidRPr="007234EB">
        <w:rPr>
          <w:rFonts w:ascii="Arial" w:hAnsi="Arial" w:cs="Arial"/>
          <w:sz w:val="20"/>
        </w:rPr>
        <w:t xml:space="preserve"> nejvíce IT odborníků</w:t>
      </w:r>
      <w:r w:rsidR="004D4E05" w:rsidRPr="007234EB">
        <w:rPr>
          <w:rFonts w:ascii="Arial" w:hAnsi="Arial" w:cs="Arial"/>
          <w:sz w:val="20"/>
        </w:rPr>
        <w:t xml:space="preserve"> na</w:t>
      </w:r>
      <w:r w:rsidR="00C53740" w:rsidRPr="007234EB">
        <w:rPr>
          <w:rFonts w:ascii="Arial" w:hAnsi="Arial" w:cs="Arial"/>
          <w:sz w:val="20"/>
        </w:rPr>
        <w:t>cházíme</w:t>
      </w:r>
      <w:r w:rsidRPr="007234EB">
        <w:rPr>
          <w:rFonts w:ascii="Arial" w:hAnsi="Arial" w:cs="Arial"/>
          <w:sz w:val="20"/>
        </w:rPr>
        <w:t xml:space="preserve"> </w:t>
      </w:r>
      <w:r w:rsidR="00394553">
        <w:rPr>
          <w:rFonts w:ascii="Arial" w:hAnsi="Arial" w:cs="Arial"/>
          <w:sz w:val="20"/>
        </w:rPr>
        <w:br/>
      </w:r>
      <w:r w:rsidR="00C53740" w:rsidRPr="007234EB">
        <w:rPr>
          <w:rFonts w:ascii="Arial" w:hAnsi="Arial" w:cs="Arial"/>
          <w:sz w:val="20"/>
        </w:rPr>
        <w:t xml:space="preserve">v </w:t>
      </w:r>
      <w:r w:rsidRPr="007234EB">
        <w:rPr>
          <w:rFonts w:ascii="Arial" w:hAnsi="Arial" w:cs="Arial"/>
          <w:sz w:val="20"/>
        </w:rPr>
        <w:t>odvětví Informační a komunikační činnosti, kd</w:t>
      </w:r>
      <w:r w:rsidR="004D4E05" w:rsidRPr="007234EB">
        <w:rPr>
          <w:rFonts w:ascii="Arial" w:hAnsi="Arial" w:cs="Arial"/>
          <w:sz w:val="20"/>
        </w:rPr>
        <w:t>e</w:t>
      </w:r>
      <w:r w:rsidRPr="007234EB">
        <w:rPr>
          <w:rFonts w:ascii="Arial" w:hAnsi="Arial" w:cs="Arial"/>
          <w:sz w:val="20"/>
        </w:rPr>
        <w:t xml:space="preserve"> alespoň jeden IT odborník</w:t>
      </w:r>
      <w:r w:rsidR="004D4E05" w:rsidRPr="007234EB">
        <w:rPr>
          <w:rFonts w:ascii="Arial" w:hAnsi="Arial" w:cs="Arial"/>
          <w:sz w:val="20"/>
        </w:rPr>
        <w:t xml:space="preserve"> je</w:t>
      </w:r>
      <w:r w:rsidRPr="007234EB">
        <w:rPr>
          <w:rFonts w:ascii="Arial" w:hAnsi="Arial" w:cs="Arial"/>
          <w:sz w:val="20"/>
        </w:rPr>
        <w:t xml:space="preserve"> zaměstnán v 8</w:t>
      </w:r>
      <w:r w:rsidR="004D4E05" w:rsidRPr="007234EB">
        <w:rPr>
          <w:rFonts w:ascii="Arial" w:hAnsi="Arial" w:cs="Arial"/>
          <w:sz w:val="20"/>
        </w:rPr>
        <w:t>7</w:t>
      </w:r>
      <w:r w:rsidRPr="007234EB">
        <w:rPr>
          <w:rFonts w:ascii="Arial" w:hAnsi="Arial" w:cs="Arial"/>
          <w:sz w:val="20"/>
        </w:rPr>
        <w:t xml:space="preserve"> % podniků a na všech zaměstnaných se tito </w:t>
      </w:r>
      <w:r w:rsidR="004D4E05" w:rsidRPr="007234EB">
        <w:rPr>
          <w:rFonts w:ascii="Arial" w:hAnsi="Arial" w:cs="Arial"/>
          <w:sz w:val="20"/>
        </w:rPr>
        <w:t>IT odborníci</w:t>
      </w:r>
      <w:r w:rsidRPr="007234EB">
        <w:rPr>
          <w:rFonts w:ascii="Arial" w:hAnsi="Arial" w:cs="Arial"/>
          <w:sz w:val="20"/>
        </w:rPr>
        <w:t xml:space="preserve"> podílí 3</w:t>
      </w:r>
      <w:r w:rsidR="007234EB" w:rsidRPr="007234EB">
        <w:rPr>
          <w:rFonts w:ascii="Arial" w:hAnsi="Arial" w:cs="Arial"/>
          <w:sz w:val="20"/>
        </w:rPr>
        <w:t>8</w:t>
      </w:r>
      <w:r w:rsidRPr="007234EB">
        <w:rPr>
          <w:rFonts w:ascii="Arial" w:hAnsi="Arial" w:cs="Arial"/>
          <w:sz w:val="20"/>
        </w:rPr>
        <w:t xml:space="preserve"> %. </w:t>
      </w:r>
    </w:p>
    <w:p w:rsidR="004D4E05" w:rsidRPr="00746B9F" w:rsidRDefault="00F22277" w:rsidP="004D4E0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b/>
          <w:sz w:val="20"/>
        </w:rPr>
      </w:pPr>
      <w:r w:rsidRPr="00F22277">
        <w:rPr>
          <w:rFonts w:ascii="Arial" w:hAnsi="Arial" w:cs="Arial"/>
          <w:sz w:val="20"/>
        </w:rPr>
        <w:t>Zhruba pětina firem</w:t>
      </w:r>
      <w:r w:rsidR="00B112AC" w:rsidRPr="00F22277">
        <w:rPr>
          <w:rFonts w:ascii="Arial" w:hAnsi="Arial" w:cs="Arial"/>
          <w:sz w:val="20"/>
        </w:rPr>
        <w:t xml:space="preserve"> (</w:t>
      </w:r>
      <w:r w:rsidRPr="00F22277">
        <w:rPr>
          <w:rFonts w:ascii="Arial" w:hAnsi="Arial" w:cs="Arial"/>
          <w:sz w:val="20"/>
        </w:rPr>
        <w:t>19</w:t>
      </w:r>
      <w:r w:rsidR="00B112AC" w:rsidRPr="00F22277">
        <w:rPr>
          <w:rFonts w:ascii="Arial" w:hAnsi="Arial" w:cs="Arial"/>
          <w:sz w:val="20"/>
        </w:rPr>
        <w:t xml:space="preserve"> %) poskytovala </w:t>
      </w:r>
      <w:r w:rsidR="00C53740" w:rsidRPr="00F22277">
        <w:rPr>
          <w:rFonts w:ascii="Arial" w:hAnsi="Arial" w:cs="Arial"/>
          <w:sz w:val="20"/>
        </w:rPr>
        <w:t>v lednu 201</w:t>
      </w:r>
      <w:r w:rsidRPr="00F22277">
        <w:rPr>
          <w:rFonts w:ascii="Arial" w:hAnsi="Arial" w:cs="Arial"/>
          <w:sz w:val="20"/>
        </w:rPr>
        <w:t>6</w:t>
      </w:r>
      <w:r w:rsidR="00C53740" w:rsidRPr="00F22277">
        <w:rPr>
          <w:rFonts w:ascii="Arial" w:hAnsi="Arial" w:cs="Arial"/>
          <w:sz w:val="20"/>
        </w:rPr>
        <w:t xml:space="preserve"> </w:t>
      </w:r>
      <w:r w:rsidR="00B112AC" w:rsidRPr="00F22277">
        <w:rPr>
          <w:rFonts w:ascii="Arial" w:hAnsi="Arial" w:cs="Arial"/>
          <w:sz w:val="20"/>
        </w:rPr>
        <w:t xml:space="preserve">svým zaměstnancům </w:t>
      </w:r>
      <w:r w:rsidR="004D4E05" w:rsidRPr="00F22277">
        <w:rPr>
          <w:rFonts w:ascii="Arial" w:hAnsi="Arial" w:cs="Arial"/>
          <w:sz w:val="20"/>
        </w:rPr>
        <w:t xml:space="preserve">možnost školení </w:t>
      </w:r>
      <w:r w:rsidR="00C53740" w:rsidRPr="00F22277">
        <w:rPr>
          <w:rFonts w:ascii="Arial" w:hAnsi="Arial" w:cs="Arial"/>
          <w:sz w:val="20"/>
        </w:rPr>
        <w:t xml:space="preserve">k </w:t>
      </w:r>
      <w:r w:rsidR="00B112AC" w:rsidRPr="00F22277">
        <w:rPr>
          <w:rFonts w:ascii="Arial" w:hAnsi="Arial" w:cs="Arial"/>
          <w:sz w:val="20"/>
        </w:rPr>
        <w:t xml:space="preserve">získání </w:t>
      </w:r>
      <w:r w:rsidR="00394553">
        <w:rPr>
          <w:rFonts w:ascii="Arial" w:hAnsi="Arial" w:cs="Arial"/>
          <w:sz w:val="20"/>
        </w:rPr>
        <w:br/>
      </w:r>
      <w:r w:rsidR="00B112AC" w:rsidRPr="00F22277">
        <w:rPr>
          <w:rFonts w:ascii="Arial" w:hAnsi="Arial" w:cs="Arial"/>
          <w:sz w:val="20"/>
        </w:rPr>
        <w:t>či rozšíření počítačových znalostí.</w:t>
      </w:r>
      <w:r w:rsidR="00F675A9" w:rsidRPr="00F22277">
        <w:rPr>
          <w:rFonts w:ascii="Arial" w:hAnsi="Arial" w:cs="Arial"/>
          <w:sz w:val="20"/>
        </w:rPr>
        <w:t xml:space="preserve"> Necelá desetina </w:t>
      </w:r>
      <w:r w:rsidRPr="00F22277">
        <w:rPr>
          <w:rFonts w:ascii="Arial" w:hAnsi="Arial" w:cs="Arial"/>
          <w:sz w:val="20"/>
        </w:rPr>
        <w:t>firem</w:t>
      </w:r>
      <w:r w:rsidR="00F675A9" w:rsidRPr="00F22277">
        <w:rPr>
          <w:rFonts w:ascii="Arial" w:hAnsi="Arial" w:cs="Arial"/>
          <w:sz w:val="20"/>
        </w:rPr>
        <w:t xml:space="preserve"> nabízela</w:t>
      </w:r>
      <w:r w:rsidRPr="00F22277">
        <w:rPr>
          <w:rFonts w:ascii="Arial" w:hAnsi="Arial" w:cs="Arial"/>
          <w:sz w:val="20"/>
        </w:rPr>
        <w:t xml:space="preserve"> možnost specializovaného školení</w:t>
      </w:r>
      <w:r w:rsidR="00F675A9" w:rsidRPr="00F22277">
        <w:rPr>
          <w:rFonts w:ascii="Arial" w:hAnsi="Arial" w:cs="Arial"/>
          <w:sz w:val="20"/>
        </w:rPr>
        <w:t xml:space="preserve"> svým IT profesionálům</w:t>
      </w:r>
      <w:r w:rsidRPr="00F22277">
        <w:rPr>
          <w:rFonts w:ascii="Arial" w:hAnsi="Arial" w:cs="Arial"/>
          <w:sz w:val="20"/>
        </w:rPr>
        <w:t>.</w:t>
      </w:r>
      <w:r w:rsidR="00746B9F">
        <w:rPr>
          <w:rFonts w:ascii="Arial" w:hAnsi="Arial" w:cs="Arial"/>
          <w:sz w:val="20"/>
        </w:rPr>
        <w:t xml:space="preserve"> Pokud vezmeme v úvahu pouze firmy zaměstnávající IT odborníky, specializované školení jim nabízela polovina firem, především velké společnosti. </w:t>
      </w:r>
      <w:r w:rsidR="00F675A9" w:rsidRPr="00F22277">
        <w:rPr>
          <w:rFonts w:ascii="Arial" w:hAnsi="Arial" w:cs="Arial"/>
          <w:sz w:val="20"/>
        </w:rPr>
        <w:t xml:space="preserve"> </w:t>
      </w:r>
      <w:r w:rsidR="004D4E05" w:rsidRPr="00F22277">
        <w:rPr>
          <w:rFonts w:ascii="Arial" w:hAnsi="Arial" w:cs="Arial"/>
          <w:sz w:val="20"/>
        </w:rPr>
        <w:t xml:space="preserve"> </w:t>
      </w:r>
      <w:r w:rsidR="00B112AC" w:rsidRPr="00F22277">
        <w:rPr>
          <w:rFonts w:ascii="Arial" w:hAnsi="Arial" w:cs="Arial"/>
          <w:sz w:val="20"/>
        </w:rPr>
        <w:t xml:space="preserve"> </w:t>
      </w:r>
    </w:p>
    <w:p w:rsidR="00746B9F" w:rsidRPr="00E50EAE" w:rsidRDefault="002D4CBE" w:rsidP="004D4E0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Nové IT odborníky přijalo v roce 2015 do zaměstnaneckého poměru 6 % firem s 10 a více zaměstnanci v ČR. Jednalo se nejčastěji o firmy zabývající se činnostmi v oblasti IT (65 %). Nejméně IT odborníků naopak nově zaměstnávaly firmy působící v oblasti stravování a pohostinství</w:t>
      </w:r>
      <w:r w:rsidR="006D1307">
        <w:rPr>
          <w:rFonts w:ascii="Arial" w:hAnsi="Arial" w:cs="Arial"/>
          <w:sz w:val="20"/>
        </w:rPr>
        <w:t xml:space="preserve"> (1 %)</w:t>
      </w:r>
      <w:r>
        <w:rPr>
          <w:rFonts w:ascii="Arial" w:hAnsi="Arial" w:cs="Arial"/>
          <w:sz w:val="20"/>
        </w:rPr>
        <w:t>.</w:t>
      </w:r>
      <w:r w:rsidR="006D1307">
        <w:rPr>
          <w:rFonts w:ascii="Arial" w:hAnsi="Arial" w:cs="Arial"/>
          <w:sz w:val="20"/>
        </w:rPr>
        <w:t xml:space="preserve"> Pokud vezmeme v potaz pouze firmy, které již IT odborníky zaměstnávají, nové IT specialisty p</w:t>
      </w:r>
      <w:r w:rsidR="00E50EAE">
        <w:rPr>
          <w:rFonts w:ascii="Arial" w:hAnsi="Arial" w:cs="Arial"/>
          <w:sz w:val="20"/>
        </w:rPr>
        <w:t>řijala do zaměstnaneckého po</w:t>
      </w:r>
      <w:r w:rsidR="006D1307">
        <w:rPr>
          <w:rFonts w:ascii="Arial" w:hAnsi="Arial" w:cs="Arial"/>
          <w:sz w:val="20"/>
        </w:rPr>
        <w:t>měru v roce 2015</w:t>
      </w:r>
      <w:r w:rsidR="00E50EAE">
        <w:rPr>
          <w:rFonts w:ascii="Arial" w:hAnsi="Arial" w:cs="Arial"/>
          <w:sz w:val="20"/>
        </w:rPr>
        <w:t xml:space="preserve"> bezmála třetina těchto firem.</w:t>
      </w:r>
    </w:p>
    <w:p w:rsidR="00E50EAE" w:rsidRPr="0049799E" w:rsidRDefault="0049799E" w:rsidP="004D4E0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sz w:val="20"/>
        </w:rPr>
      </w:pPr>
      <w:r w:rsidRPr="0049799E">
        <w:rPr>
          <w:rFonts w:ascii="Arial" w:hAnsi="Arial" w:cs="Arial"/>
          <w:sz w:val="20"/>
        </w:rPr>
        <w:t>Problém zaplnit v roce 2015 volná místa pro IT oborníky mělo 5 % firem</w:t>
      </w:r>
      <w:r w:rsidR="00CD5C77">
        <w:rPr>
          <w:rFonts w:ascii="Arial" w:hAnsi="Arial" w:cs="Arial"/>
          <w:sz w:val="20"/>
        </w:rPr>
        <w:t xml:space="preserve"> (resp. čtvrtina firem, která již zaměstnává IT profesionály)</w:t>
      </w:r>
      <w:r>
        <w:rPr>
          <w:rFonts w:ascii="Arial" w:hAnsi="Arial" w:cs="Arial"/>
          <w:sz w:val="20"/>
        </w:rPr>
        <w:t>, výrazně častěji</w:t>
      </w:r>
      <w:r w:rsidR="00CD5C77">
        <w:rPr>
          <w:rFonts w:ascii="Arial" w:hAnsi="Arial" w:cs="Arial"/>
          <w:sz w:val="20"/>
        </w:rPr>
        <w:t xml:space="preserve"> se jedná o</w:t>
      </w:r>
      <w:r>
        <w:rPr>
          <w:rFonts w:ascii="Arial" w:hAnsi="Arial" w:cs="Arial"/>
          <w:sz w:val="20"/>
        </w:rPr>
        <w:t xml:space="preserve"> velké firmy s 250 a více zaměstnanci</w:t>
      </w:r>
      <w:r w:rsidRPr="0049799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Z hlediska odvětvového přiznávají častěji problém nalézt IT sp</w:t>
      </w:r>
      <w:r w:rsidR="00CD5C77">
        <w:rPr>
          <w:rFonts w:ascii="Arial" w:hAnsi="Arial" w:cs="Arial"/>
          <w:sz w:val="20"/>
        </w:rPr>
        <w:t>ecialisty</w:t>
      </w:r>
      <w:r>
        <w:rPr>
          <w:rFonts w:ascii="Arial" w:hAnsi="Arial" w:cs="Arial"/>
          <w:sz w:val="20"/>
        </w:rPr>
        <w:t xml:space="preserve"> </w:t>
      </w:r>
      <w:r w:rsidR="00CD5C77">
        <w:rPr>
          <w:rFonts w:ascii="Arial" w:hAnsi="Arial" w:cs="Arial"/>
          <w:sz w:val="20"/>
        </w:rPr>
        <w:t>firmy působící v oblasti IT nebo telekomunikačních činností.</w:t>
      </w:r>
      <w:r w:rsidRPr="0049799E">
        <w:rPr>
          <w:rFonts w:ascii="Arial" w:hAnsi="Arial" w:cs="Arial"/>
          <w:sz w:val="20"/>
        </w:rPr>
        <w:t xml:space="preserve"> </w:t>
      </w:r>
    </w:p>
    <w:p w:rsidR="00394553" w:rsidRDefault="00F22277" w:rsidP="0039455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</w:rPr>
      </w:pPr>
      <w:r w:rsidRPr="00F22277">
        <w:rPr>
          <w:rFonts w:ascii="Arial" w:hAnsi="Arial" w:cs="Arial"/>
          <w:sz w:val="20"/>
        </w:rPr>
        <w:t>Další otázky v dotazníku měly za cíl zjistit,</w:t>
      </w:r>
      <w:r w:rsidR="00013538">
        <w:rPr>
          <w:rFonts w:ascii="Arial" w:hAnsi="Arial" w:cs="Arial"/>
          <w:sz w:val="20"/>
        </w:rPr>
        <w:t xml:space="preserve"> </w:t>
      </w:r>
      <w:r w:rsidR="00D03154" w:rsidRPr="00F22277">
        <w:rPr>
          <w:rFonts w:ascii="Arial" w:hAnsi="Arial" w:cs="Arial"/>
          <w:sz w:val="20"/>
        </w:rPr>
        <w:t>do jaké míry vkládají</w:t>
      </w:r>
      <w:r w:rsidRPr="00F22277">
        <w:rPr>
          <w:rFonts w:ascii="Arial" w:hAnsi="Arial" w:cs="Arial"/>
          <w:sz w:val="20"/>
        </w:rPr>
        <w:t xml:space="preserve"> firmy ko</w:t>
      </w:r>
      <w:r w:rsidR="00D03154" w:rsidRPr="00F22277">
        <w:rPr>
          <w:rFonts w:ascii="Arial" w:hAnsi="Arial" w:cs="Arial"/>
          <w:sz w:val="20"/>
        </w:rPr>
        <w:t>mpetence provádět vybrané činnosti spojené s ICT do rukou vlastních zaměstnanců a do jaké míry to svěřují extern</w:t>
      </w:r>
      <w:r w:rsidR="00C53740" w:rsidRPr="00F22277">
        <w:rPr>
          <w:rFonts w:ascii="Arial" w:hAnsi="Arial" w:cs="Arial"/>
          <w:sz w:val="20"/>
        </w:rPr>
        <w:t>ím pracovníkům</w:t>
      </w:r>
      <w:r w:rsidR="00D03154" w:rsidRPr="00F22277">
        <w:rPr>
          <w:rFonts w:ascii="Arial" w:hAnsi="Arial" w:cs="Arial"/>
          <w:sz w:val="20"/>
        </w:rPr>
        <w:t xml:space="preserve">. </w:t>
      </w:r>
    </w:p>
    <w:p w:rsidR="00C53740" w:rsidRPr="00F22277" w:rsidRDefault="009F303B" w:rsidP="0039455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Stejně jako vloni se i letos ukázalo,</w:t>
      </w:r>
      <w:r w:rsidR="00D03154" w:rsidRPr="00F22277">
        <w:rPr>
          <w:rFonts w:ascii="Arial" w:hAnsi="Arial" w:cs="Arial"/>
          <w:sz w:val="20"/>
        </w:rPr>
        <w:t xml:space="preserve"> </w:t>
      </w:r>
      <w:r w:rsidR="00C53740" w:rsidRPr="00F22277">
        <w:rPr>
          <w:rFonts w:ascii="Arial" w:hAnsi="Arial" w:cs="Arial"/>
          <w:sz w:val="20"/>
        </w:rPr>
        <w:t xml:space="preserve">že u všech zjišťovaných oblastí se více než polovina </w:t>
      </w:r>
      <w:r w:rsidR="00F22277" w:rsidRPr="00F22277">
        <w:rPr>
          <w:rFonts w:ascii="Arial" w:hAnsi="Arial" w:cs="Arial"/>
          <w:sz w:val="20"/>
        </w:rPr>
        <w:t>subjektů</w:t>
      </w:r>
      <w:r w:rsidR="00C53740" w:rsidRPr="00F22277">
        <w:rPr>
          <w:rFonts w:ascii="Arial" w:hAnsi="Arial" w:cs="Arial"/>
          <w:sz w:val="20"/>
        </w:rPr>
        <w:t xml:space="preserve"> častěji obracela na externí dodavatele.</w:t>
      </w:r>
      <w:r w:rsidR="00D03154" w:rsidRPr="00F22277">
        <w:rPr>
          <w:rFonts w:ascii="Arial" w:hAnsi="Arial" w:cs="Arial"/>
          <w:sz w:val="20"/>
        </w:rPr>
        <w:t xml:space="preserve"> </w:t>
      </w:r>
      <w:r w:rsidR="00F22277" w:rsidRPr="00F22277">
        <w:rPr>
          <w:rFonts w:ascii="Arial" w:hAnsi="Arial" w:cs="Arial"/>
          <w:sz w:val="20"/>
        </w:rPr>
        <w:t xml:space="preserve">Nejčastěji to bylo </w:t>
      </w:r>
      <w:r w:rsidR="00D03154" w:rsidRPr="00F22277">
        <w:rPr>
          <w:rFonts w:ascii="Arial" w:hAnsi="Arial" w:cs="Arial"/>
          <w:sz w:val="20"/>
        </w:rPr>
        <w:t xml:space="preserve">při </w:t>
      </w:r>
      <w:r w:rsidR="00C53740" w:rsidRPr="00F22277">
        <w:rPr>
          <w:rFonts w:ascii="Arial" w:hAnsi="Arial" w:cs="Arial"/>
          <w:sz w:val="20"/>
        </w:rPr>
        <w:t>zajišťování</w:t>
      </w:r>
      <w:r w:rsidR="00D03154" w:rsidRPr="00F22277">
        <w:rPr>
          <w:rFonts w:ascii="Arial" w:hAnsi="Arial" w:cs="Arial"/>
          <w:sz w:val="20"/>
        </w:rPr>
        <w:t> údržb</w:t>
      </w:r>
      <w:r w:rsidR="00C53740" w:rsidRPr="00F22277">
        <w:rPr>
          <w:rFonts w:ascii="Arial" w:hAnsi="Arial" w:cs="Arial"/>
          <w:sz w:val="20"/>
        </w:rPr>
        <w:t>y</w:t>
      </w:r>
      <w:r w:rsidR="00D03154" w:rsidRPr="00F22277">
        <w:rPr>
          <w:rFonts w:ascii="Arial" w:hAnsi="Arial" w:cs="Arial"/>
          <w:sz w:val="20"/>
        </w:rPr>
        <w:t xml:space="preserve"> ICT či </w:t>
      </w:r>
      <w:r w:rsidR="00C53740" w:rsidRPr="00F22277">
        <w:rPr>
          <w:rFonts w:ascii="Arial" w:hAnsi="Arial" w:cs="Arial"/>
          <w:sz w:val="20"/>
        </w:rPr>
        <w:t xml:space="preserve">u </w:t>
      </w:r>
      <w:r w:rsidR="00D03154" w:rsidRPr="00F22277">
        <w:rPr>
          <w:rFonts w:ascii="Arial" w:hAnsi="Arial" w:cs="Arial"/>
          <w:sz w:val="20"/>
        </w:rPr>
        <w:t>vývoje webových stránek a aplikací</w:t>
      </w:r>
      <w:r w:rsidR="00C46A08" w:rsidRPr="00F22277">
        <w:rPr>
          <w:rFonts w:ascii="Arial" w:hAnsi="Arial" w:cs="Arial"/>
          <w:sz w:val="20"/>
        </w:rPr>
        <w:t xml:space="preserve">. </w:t>
      </w:r>
      <w:r w:rsidR="00C53740" w:rsidRPr="00F22277">
        <w:rPr>
          <w:rFonts w:ascii="Arial" w:hAnsi="Arial" w:cs="Arial"/>
          <w:sz w:val="20"/>
        </w:rPr>
        <w:t xml:space="preserve">Vlastním zaměstnancům naopak </w:t>
      </w:r>
      <w:r w:rsidR="00F22277" w:rsidRPr="00F22277">
        <w:rPr>
          <w:rFonts w:ascii="Arial" w:hAnsi="Arial" w:cs="Arial"/>
          <w:sz w:val="20"/>
        </w:rPr>
        <w:t xml:space="preserve">firmy </w:t>
      </w:r>
      <w:r w:rsidR="00C53740" w:rsidRPr="00F22277">
        <w:rPr>
          <w:rFonts w:ascii="Arial" w:hAnsi="Arial" w:cs="Arial"/>
          <w:sz w:val="20"/>
        </w:rPr>
        <w:t xml:space="preserve">relativně často svěřují podporu kancelářského softwaru, případně údržbu ICT. I </w:t>
      </w:r>
      <w:r w:rsidR="00F22277" w:rsidRPr="00F22277">
        <w:rPr>
          <w:rFonts w:ascii="Arial" w:hAnsi="Arial" w:cs="Arial"/>
          <w:sz w:val="20"/>
        </w:rPr>
        <w:t>v těchto případech</w:t>
      </w:r>
      <w:r w:rsidR="00C53740" w:rsidRPr="00F22277">
        <w:rPr>
          <w:rFonts w:ascii="Arial" w:hAnsi="Arial" w:cs="Arial"/>
          <w:sz w:val="20"/>
        </w:rPr>
        <w:t xml:space="preserve"> však převažují </w:t>
      </w:r>
      <w:r w:rsidR="00F22277" w:rsidRPr="00F22277">
        <w:rPr>
          <w:rFonts w:ascii="Arial" w:hAnsi="Arial" w:cs="Arial"/>
          <w:sz w:val="20"/>
        </w:rPr>
        <w:t>subjekty</w:t>
      </w:r>
      <w:r w:rsidR="00C53740" w:rsidRPr="00F22277">
        <w:rPr>
          <w:rFonts w:ascii="Arial" w:hAnsi="Arial" w:cs="Arial"/>
          <w:sz w:val="20"/>
        </w:rPr>
        <w:t xml:space="preserve">, jež k zajišťování daných činností </w:t>
      </w:r>
      <w:r w:rsidR="00F22277" w:rsidRPr="00F22277">
        <w:rPr>
          <w:rFonts w:ascii="Arial" w:hAnsi="Arial" w:cs="Arial"/>
          <w:sz w:val="20"/>
        </w:rPr>
        <w:t xml:space="preserve">častěji </w:t>
      </w:r>
      <w:r w:rsidR="00C53740" w:rsidRPr="00F22277">
        <w:rPr>
          <w:rFonts w:ascii="Arial" w:hAnsi="Arial" w:cs="Arial"/>
          <w:sz w:val="20"/>
        </w:rPr>
        <w:t>najímají externí poskytovatele</w:t>
      </w:r>
      <w:r w:rsidR="001F6759">
        <w:rPr>
          <w:rFonts w:ascii="Arial" w:hAnsi="Arial" w:cs="Arial"/>
          <w:sz w:val="20"/>
        </w:rPr>
        <w:t>.</w:t>
      </w:r>
      <w:r w:rsidR="00F22277" w:rsidRPr="00F22277">
        <w:rPr>
          <w:rFonts w:ascii="Arial" w:hAnsi="Arial" w:cs="Arial"/>
          <w:sz w:val="20"/>
        </w:rPr>
        <w:t xml:space="preserve"> Více než třetina firem</w:t>
      </w:r>
      <w:r w:rsidR="00C53740" w:rsidRPr="00F22277">
        <w:rPr>
          <w:rFonts w:ascii="Arial" w:hAnsi="Arial" w:cs="Arial"/>
          <w:sz w:val="20"/>
        </w:rPr>
        <w:t xml:space="preserve"> přiznal</w:t>
      </w:r>
      <w:r w:rsidR="00F22277" w:rsidRPr="00F22277">
        <w:rPr>
          <w:rFonts w:ascii="Arial" w:hAnsi="Arial" w:cs="Arial"/>
          <w:sz w:val="20"/>
        </w:rPr>
        <w:t>a</w:t>
      </w:r>
      <w:r w:rsidR="00C53740" w:rsidRPr="00F22277">
        <w:rPr>
          <w:rFonts w:ascii="Arial" w:hAnsi="Arial" w:cs="Arial"/>
          <w:sz w:val="20"/>
        </w:rPr>
        <w:t>, že vývoj softwar</w:t>
      </w:r>
      <w:r w:rsidR="00F22277" w:rsidRPr="00F22277">
        <w:rPr>
          <w:rFonts w:ascii="Arial" w:hAnsi="Arial" w:cs="Arial"/>
          <w:sz w:val="20"/>
        </w:rPr>
        <w:t>u</w:t>
      </w:r>
      <w:r w:rsidR="00C53740" w:rsidRPr="00F22277">
        <w:rPr>
          <w:rFonts w:ascii="Arial" w:hAnsi="Arial" w:cs="Arial"/>
          <w:sz w:val="20"/>
        </w:rPr>
        <w:t xml:space="preserve"> pro řízení </w:t>
      </w:r>
      <w:r w:rsidR="00F22277" w:rsidRPr="00F22277">
        <w:rPr>
          <w:rFonts w:ascii="Arial" w:hAnsi="Arial" w:cs="Arial"/>
          <w:sz w:val="20"/>
        </w:rPr>
        <w:t>firmy ani softwaru pro vnitřní potřeby firmy</w:t>
      </w:r>
      <w:r w:rsidR="00C53740" w:rsidRPr="00F22277">
        <w:rPr>
          <w:rFonts w:ascii="Arial" w:hAnsi="Arial" w:cs="Arial"/>
          <w:sz w:val="20"/>
        </w:rPr>
        <w:t xml:space="preserve"> pro ně nedělají ani vlastní zaměstnanci ani externisté.</w:t>
      </w:r>
    </w:p>
    <w:p w:rsidR="006D7127" w:rsidRPr="006D7127" w:rsidRDefault="006D7127" w:rsidP="006D7127">
      <w:pPr>
        <w:autoSpaceDE w:val="0"/>
        <w:autoSpaceDN w:val="0"/>
        <w:adjustRightInd w:val="0"/>
        <w:spacing w:after="0" w:line="288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FB2FFE" w:rsidRPr="00994473" w:rsidRDefault="00FB2FFE" w:rsidP="00F730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4"/>
          <w:szCs w:val="4"/>
        </w:rPr>
      </w:pPr>
    </w:p>
    <w:p w:rsidR="00F73064" w:rsidRPr="00F73064" w:rsidRDefault="00F73064" w:rsidP="00394553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</w:rPr>
      </w:pPr>
      <w:r w:rsidRPr="00F73064">
        <w:rPr>
          <w:rFonts w:ascii="Arial" w:hAnsi="Arial" w:cs="Arial"/>
          <w:b/>
          <w:sz w:val="20"/>
        </w:rPr>
        <w:t>Graf 5.</w:t>
      </w:r>
      <w:r>
        <w:rPr>
          <w:rFonts w:ascii="Arial" w:hAnsi="Arial" w:cs="Arial"/>
          <w:b/>
          <w:sz w:val="20"/>
        </w:rPr>
        <w:t>1</w:t>
      </w:r>
      <w:r w:rsidRPr="00F73064">
        <w:rPr>
          <w:rFonts w:ascii="Arial" w:hAnsi="Arial" w:cs="Arial"/>
          <w:b/>
          <w:sz w:val="20"/>
        </w:rPr>
        <w:t>: Využívání ICT firmami a jejich zaměstnanci</w:t>
      </w:r>
      <w:r w:rsidR="00394553">
        <w:rPr>
          <w:rFonts w:ascii="Arial" w:hAnsi="Arial" w:cs="Arial"/>
          <w:b/>
          <w:sz w:val="20"/>
        </w:rPr>
        <w:t xml:space="preserve"> v letech 2014 a 2016</w:t>
      </w:r>
    </w:p>
    <w:p w:rsidR="00F73064" w:rsidRDefault="00394553" w:rsidP="00394553">
      <w:pPr>
        <w:tabs>
          <w:tab w:val="left" w:pos="360"/>
        </w:tabs>
        <w:autoSpaceDE w:val="0"/>
        <w:autoSpaceDN w:val="0"/>
        <w:adjustRightInd w:val="0"/>
        <w:spacing w:before="240" w:after="0" w:line="240" w:lineRule="auto"/>
        <w:jc w:val="both"/>
        <w:rPr>
          <w:noProof/>
          <w:lang w:eastAsia="cs-CZ"/>
        </w:rPr>
      </w:pPr>
      <w:r w:rsidRPr="00A22187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6" type="#_x0000_t75" style="width:470.25pt;height:141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">
            <v:imagedata r:id="rId9" o:title=""/>
            <o:lock v:ext="edit" aspectratio="f"/>
          </v:shape>
        </w:pict>
      </w:r>
    </w:p>
    <w:p w:rsidR="00ED0817" w:rsidRPr="00B411F6" w:rsidRDefault="00ED0817" w:rsidP="00ED08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</w:rPr>
      </w:pPr>
      <w:r w:rsidRPr="00B411F6">
        <w:rPr>
          <w:rFonts w:ascii="Arial" w:hAnsi="Arial" w:cs="Arial"/>
          <w:i/>
          <w:sz w:val="18"/>
          <w:szCs w:val="18"/>
        </w:rPr>
        <w:t xml:space="preserve">podíl na celkovém počtu </w:t>
      </w:r>
      <w:r>
        <w:rPr>
          <w:rFonts w:ascii="Arial" w:hAnsi="Arial" w:cs="Arial"/>
          <w:i/>
          <w:sz w:val="18"/>
          <w:szCs w:val="18"/>
        </w:rPr>
        <w:t xml:space="preserve">firem nebo zaměstnanců </w:t>
      </w:r>
      <w:r w:rsidRPr="00B411F6">
        <w:rPr>
          <w:rFonts w:ascii="Arial" w:hAnsi="Arial" w:cs="Arial"/>
          <w:i/>
          <w:sz w:val="18"/>
          <w:szCs w:val="18"/>
        </w:rPr>
        <w:t>v dané velikostní a odvětvové skupině (v %)</w:t>
      </w:r>
    </w:p>
    <w:p w:rsidR="00F73064" w:rsidRPr="00994473" w:rsidRDefault="00F73064" w:rsidP="002873E7">
      <w:pPr>
        <w:tabs>
          <w:tab w:val="left" w:pos="360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967F43" w:rsidRPr="00F73064" w:rsidRDefault="00967F43" w:rsidP="00967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F73064">
        <w:rPr>
          <w:rFonts w:ascii="Arial" w:hAnsi="Arial" w:cs="Arial"/>
          <w:b/>
          <w:sz w:val="20"/>
        </w:rPr>
        <w:t>Graf 5.</w:t>
      </w:r>
      <w:r>
        <w:rPr>
          <w:rFonts w:ascii="Arial" w:hAnsi="Arial" w:cs="Arial"/>
          <w:b/>
          <w:sz w:val="20"/>
        </w:rPr>
        <w:t>2</w:t>
      </w:r>
      <w:r w:rsidRPr="00F73064">
        <w:rPr>
          <w:rFonts w:ascii="Arial" w:hAnsi="Arial" w:cs="Arial"/>
          <w:b/>
          <w:sz w:val="20"/>
        </w:rPr>
        <w:t xml:space="preserve">: </w:t>
      </w:r>
      <w:r w:rsidR="00994473">
        <w:rPr>
          <w:rFonts w:ascii="Arial" w:hAnsi="Arial" w:cs="Arial"/>
          <w:b/>
          <w:sz w:val="20"/>
        </w:rPr>
        <w:t xml:space="preserve">Firmy a </w:t>
      </w:r>
      <w:r>
        <w:rPr>
          <w:rFonts w:ascii="Arial" w:hAnsi="Arial" w:cs="Arial"/>
          <w:b/>
          <w:sz w:val="20"/>
        </w:rPr>
        <w:t>IT odborníci v roce 2015</w:t>
      </w:r>
    </w:p>
    <w:p w:rsidR="00F73064" w:rsidRDefault="00394553" w:rsidP="00394553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20"/>
        </w:rPr>
      </w:pPr>
      <w:r w:rsidRPr="00A22187">
        <w:rPr>
          <w:noProof/>
          <w:lang w:eastAsia="cs-CZ"/>
        </w:rPr>
        <w:pict>
          <v:shape id="_x0000_i1027" type="#_x0000_t75" style="width:470.25pt;height:148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">
            <v:imagedata r:id="rId10" o:title="" cropbottom="-66f"/>
            <o:lock v:ext="edit" aspectratio="f"/>
          </v:shape>
        </w:pict>
      </w:r>
    </w:p>
    <w:p w:rsidR="00B112AC" w:rsidRPr="00C53740" w:rsidRDefault="00B112AC" w:rsidP="00394553">
      <w:pPr>
        <w:tabs>
          <w:tab w:val="left" w:pos="36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b/>
          <w:sz w:val="20"/>
        </w:rPr>
      </w:pPr>
      <w:r w:rsidRPr="00C53740">
        <w:rPr>
          <w:rFonts w:ascii="Arial" w:hAnsi="Arial" w:cs="Arial"/>
          <w:b/>
          <w:sz w:val="20"/>
        </w:rPr>
        <w:t>Graf 5.</w:t>
      </w:r>
      <w:r w:rsidR="00F73064">
        <w:rPr>
          <w:rFonts w:ascii="Arial" w:hAnsi="Arial" w:cs="Arial"/>
          <w:b/>
          <w:sz w:val="20"/>
        </w:rPr>
        <w:t>3</w:t>
      </w:r>
      <w:r w:rsidRPr="00C53740">
        <w:rPr>
          <w:rFonts w:ascii="Arial" w:hAnsi="Arial" w:cs="Arial"/>
          <w:b/>
          <w:sz w:val="20"/>
        </w:rPr>
        <w:t>:</w:t>
      </w:r>
      <w:r w:rsidR="0064036A" w:rsidRPr="0064036A">
        <w:t xml:space="preserve"> </w:t>
      </w:r>
      <w:r w:rsidR="00994473">
        <w:rPr>
          <w:rFonts w:ascii="Arial" w:hAnsi="Arial" w:cs="Arial"/>
          <w:b/>
          <w:sz w:val="20"/>
        </w:rPr>
        <w:t>Firmy* poskytující zaměstnancům přenosná zařízení s připojením na internet</w:t>
      </w:r>
      <w:r w:rsidR="0064036A" w:rsidRPr="00C53740">
        <w:rPr>
          <w:rFonts w:ascii="Arial" w:hAnsi="Arial" w:cs="Arial"/>
          <w:b/>
          <w:sz w:val="20"/>
        </w:rPr>
        <w:t>, leden 201</w:t>
      </w:r>
      <w:r w:rsidR="002C471F">
        <w:rPr>
          <w:rFonts w:ascii="Arial" w:hAnsi="Arial" w:cs="Arial"/>
          <w:b/>
          <w:sz w:val="20"/>
        </w:rPr>
        <w:t>6</w:t>
      </w:r>
    </w:p>
    <w:p w:rsidR="00B112AC" w:rsidRPr="00B411F6" w:rsidRDefault="00394553" w:rsidP="0039455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A22187">
        <w:rPr>
          <w:noProof/>
          <w:lang w:eastAsia="cs-CZ"/>
        </w:rPr>
        <w:pict>
          <v:shape id="_x0000_i1028" type="#_x0000_t75" style="width:467.25pt;height:197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">
            <v:imagedata r:id="rId11" o:title="" cropright="-28f"/>
            <o:lock v:ext="edit" aspectratio="f"/>
          </v:shape>
        </w:pict>
      </w:r>
    </w:p>
    <w:p w:rsidR="00F73064" w:rsidRDefault="00994473" w:rsidP="006D7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="00B112AC" w:rsidRPr="00B411F6">
        <w:rPr>
          <w:rFonts w:ascii="Arial" w:hAnsi="Arial" w:cs="Arial"/>
          <w:i/>
          <w:sz w:val="18"/>
          <w:szCs w:val="18"/>
        </w:rPr>
        <w:t xml:space="preserve">podíl na celkovém počtu </w:t>
      </w:r>
      <w:r w:rsidR="002D6C0F">
        <w:rPr>
          <w:rFonts w:ascii="Arial" w:hAnsi="Arial" w:cs="Arial"/>
          <w:i/>
          <w:sz w:val="18"/>
          <w:szCs w:val="18"/>
        </w:rPr>
        <w:t>firem</w:t>
      </w:r>
      <w:r w:rsidR="00B112AC" w:rsidRPr="00B411F6">
        <w:rPr>
          <w:rFonts w:ascii="Arial" w:hAnsi="Arial" w:cs="Arial"/>
          <w:i/>
          <w:sz w:val="18"/>
          <w:szCs w:val="18"/>
        </w:rPr>
        <w:t xml:space="preserve"> v dané velikostní a odvětvové skupině (v %)</w:t>
      </w:r>
    </w:p>
    <w:p w:rsidR="002C471F" w:rsidRDefault="00394553" w:rsidP="002C471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"/>
          <w:szCs w:val="2"/>
        </w:rPr>
        <w:br w:type="page"/>
      </w:r>
      <w:r w:rsidR="002C471F" w:rsidRPr="002C471F">
        <w:rPr>
          <w:rFonts w:ascii="Arial" w:hAnsi="Arial" w:cs="Arial"/>
          <w:b/>
          <w:sz w:val="20"/>
        </w:rPr>
        <w:lastRenderedPageBreak/>
        <w:t>Tab. 5.1: Zaměstnanci a informační technologie ve firmách v ČR, leden 2016</w:t>
      </w:r>
    </w:p>
    <w:tbl>
      <w:tblPr>
        <w:tblW w:w="1004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723"/>
        <w:gridCol w:w="857"/>
        <w:gridCol w:w="896"/>
        <w:gridCol w:w="852"/>
        <w:gridCol w:w="808"/>
        <w:gridCol w:w="976"/>
        <w:gridCol w:w="1095"/>
        <w:gridCol w:w="957"/>
      </w:tblGrid>
      <w:tr w:rsidR="002D59B1" w:rsidRPr="002D59B1" w:rsidTr="00774742">
        <w:trPr>
          <w:trHeight w:val="338"/>
        </w:trPr>
        <w:tc>
          <w:tcPr>
            <w:tcW w:w="2880" w:type="dxa"/>
            <w:vMerge w:val="restart"/>
            <w:tcBorders>
              <w:top w:val="single" w:sz="8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B1" w:rsidRPr="002D59B1" w:rsidRDefault="002D59B1" w:rsidP="002D5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6" w:type="dxa"/>
            <w:gridSpan w:val="3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zaměstnanci používající v</w:t>
            </w:r>
            <w:r w:rsidR="00774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práci</w:t>
            </w:r>
            <w:r w:rsidR="00774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4688" w:type="dxa"/>
            <w:gridSpan w:val="5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 poskytující/nabízející/umožňující zaměstnancům</w:t>
            </w:r>
            <w:r w:rsidR="00774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:</w:t>
            </w:r>
          </w:p>
        </w:tc>
      </w:tr>
      <w:tr w:rsidR="002D59B1" w:rsidRPr="002D59B1" w:rsidTr="002D59B1">
        <w:trPr>
          <w:trHeight w:val="248"/>
        </w:trPr>
        <w:tc>
          <w:tcPr>
            <w:tcW w:w="2880" w:type="dxa"/>
            <w:vMerge/>
            <w:tcBorders>
              <w:top w:val="single" w:sz="8" w:space="0" w:color="969696"/>
              <w:left w:val="nil"/>
              <w:bottom w:val="nil"/>
              <w:right w:val="nil"/>
            </w:tcBorders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počítač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počítač s přístupem na internet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přenosná zařízení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 internetem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přenosná zařízení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 přístupem na internet</w:t>
            </w:r>
          </w:p>
        </w:tc>
        <w:tc>
          <w:tcPr>
            <w:tcW w:w="178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 toho: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vzdálený přístup </w:t>
            </w:r>
            <w:proofErr w:type="spellStart"/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prostř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ednict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-vím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přenos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ných </w:t>
            </w: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zař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ízení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školení zaměřené na získání PC znalostí</w:t>
            </w:r>
          </w:p>
        </w:tc>
      </w:tr>
      <w:tr w:rsidR="002D59B1" w:rsidRPr="002D59B1" w:rsidTr="00774742">
        <w:trPr>
          <w:trHeight w:val="843"/>
        </w:trPr>
        <w:tc>
          <w:tcPr>
            <w:tcW w:w="2880" w:type="dxa"/>
            <w:vMerge/>
            <w:tcBorders>
              <w:top w:val="single" w:sz="8" w:space="0" w:color="969696"/>
              <w:left w:val="nil"/>
              <w:bottom w:val="nil"/>
              <w:right w:val="nil"/>
            </w:tcBorders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přenosné počítače nebo tablety</w:t>
            </w:r>
          </w:p>
        </w:tc>
        <w:tc>
          <w:tcPr>
            <w:tcW w:w="97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mobilní telefony nebo </w:t>
            </w:r>
            <w:proofErr w:type="spellStart"/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smartphony</w:t>
            </w:r>
            <w:proofErr w:type="spellEnd"/>
          </w:p>
        </w:tc>
        <w:tc>
          <w:tcPr>
            <w:tcW w:w="1095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single" w:sz="4" w:space="0" w:color="969696"/>
              <w:right w:val="nil"/>
            </w:tcBorders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D59B1" w:rsidRPr="002D59B1" w:rsidTr="00774742">
        <w:trPr>
          <w:trHeight w:val="545"/>
        </w:trPr>
        <w:tc>
          <w:tcPr>
            <w:tcW w:w="2880" w:type="dxa"/>
            <w:vMerge/>
            <w:tcBorders>
              <w:top w:val="single" w:sz="8" w:space="0" w:color="969696"/>
              <w:left w:val="nil"/>
              <w:bottom w:val="nil"/>
              <w:right w:val="nil"/>
            </w:tcBorders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76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podíl na celkovém počtu zaměstnanců v dané velikostní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</w:r>
            <w:r w:rsidRPr="002D59B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a odvětvové skupině (v %)</w:t>
            </w:r>
          </w:p>
        </w:tc>
        <w:tc>
          <w:tcPr>
            <w:tcW w:w="4688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podíl na celkovém počtu firem v dané velikostní a odvětvové skupině (v %)</w:t>
            </w:r>
          </w:p>
        </w:tc>
      </w:tr>
      <w:tr w:rsidR="002D59B1" w:rsidRPr="002D59B1" w:rsidTr="002D59B1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bottom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47,6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36,9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19,3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77,4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63,9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73,3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66,0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19,4 </w:t>
            </w:r>
          </w:p>
        </w:tc>
      </w:tr>
      <w:tr w:rsidR="002D59B1" w:rsidRPr="002D59B1" w:rsidTr="002D59B1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D59B1" w:rsidRPr="002D59B1" w:rsidTr="002D59B1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47,3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44,2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26,4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57,4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68,7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59,8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13,4 </w:t>
            </w:r>
          </w:p>
        </w:tc>
      </w:tr>
      <w:tr w:rsidR="002D59B1" w:rsidRPr="002D59B1" w:rsidTr="002D59B1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50,3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34,8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16,9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86,4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89,1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87,5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35,5 </w:t>
            </w:r>
          </w:p>
        </w:tc>
      </w:tr>
      <w:tr w:rsidR="002D59B1" w:rsidRPr="002D59B1" w:rsidTr="002D59B1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45,9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35,0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17,7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98,7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96,7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96,5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97,1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68,7 </w:t>
            </w:r>
          </w:p>
        </w:tc>
      </w:tr>
      <w:tr w:rsidR="002D59B1" w:rsidRPr="002D59B1" w:rsidTr="002D59B1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D59B1" w:rsidRPr="002D59B1" w:rsidTr="002D59B1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46,4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29,1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14,1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63,6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72,9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66,5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21,2 </w:t>
            </w:r>
          </w:p>
        </w:tc>
      </w:tr>
      <w:tr w:rsidR="002D59B1" w:rsidRPr="002D59B1" w:rsidTr="002D59B1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51,2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45,1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22,1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82,6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65,8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78,8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66,0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23,4 </w:t>
            </w:r>
          </w:p>
        </w:tc>
      </w:tr>
      <w:tr w:rsidR="002D59B1" w:rsidRPr="002D59B1" w:rsidTr="002D59B1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42,6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41,8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26,0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63,5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75,3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63,5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10,7 </w:t>
            </w:r>
          </w:p>
        </w:tc>
      </w:tr>
      <w:tr w:rsidR="002D59B1" w:rsidRPr="002D59B1" w:rsidTr="002D59B1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56,8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48,2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22,1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78,3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65,3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73,5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66,9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17,4 </w:t>
            </w:r>
          </w:p>
        </w:tc>
      </w:tr>
      <w:tr w:rsidR="002D59B1" w:rsidRPr="002D59B1" w:rsidTr="002D59B1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39,2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29,1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13,8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78,4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56,3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75,6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61,8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9,6 </w:t>
            </w:r>
          </w:p>
        </w:tc>
      </w:tr>
      <w:tr w:rsidR="002D59B1" w:rsidRPr="002D59B1" w:rsidTr="002D59B1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31,3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28,4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10,4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37,5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38,7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8,1 </w:t>
            </w:r>
          </w:p>
        </w:tc>
      </w:tr>
      <w:tr w:rsidR="002D59B1" w:rsidRPr="002D59B1" w:rsidTr="002D59B1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86,6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86,1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65,5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92,9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92,3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94,3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56,6 </w:t>
            </w:r>
          </w:p>
        </w:tc>
      </w:tr>
      <w:tr w:rsidR="002D59B1" w:rsidRPr="002D59B1" w:rsidTr="002D59B1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49,6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48,6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24,3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78,4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66,7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74,0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70,6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21,9 </w:t>
            </w:r>
          </w:p>
        </w:tc>
      </w:tr>
      <w:tr w:rsidR="002D59B1" w:rsidRPr="002D59B1" w:rsidTr="002D59B1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78,0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75,3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45,0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82,7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82,6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33,0 </w:t>
            </w:r>
          </w:p>
        </w:tc>
      </w:tr>
      <w:tr w:rsidR="002D59B1" w:rsidRPr="002D59B1" w:rsidTr="002D59B1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Administrativní a podpůrné činnosti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16,3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78,1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73,8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63,2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D59B1" w:rsidRPr="002D59B1" w:rsidRDefault="002D59B1" w:rsidP="002D59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19,5 </w:t>
            </w:r>
          </w:p>
        </w:tc>
      </w:tr>
    </w:tbl>
    <w:p w:rsidR="002C471F" w:rsidRDefault="002C471F" w:rsidP="006D7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B5042E" w:rsidRDefault="00B5042E" w:rsidP="00B5042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  <w:r w:rsidRPr="002C471F">
        <w:rPr>
          <w:rFonts w:ascii="Arial" w:hAnsi="Arial" w:cs="Arial"/>
          <w:b/>
          <w:sz w:val="20"/>
        </w:rPr>
        <w:t>Tab. 5.</w:t>
      </w:r>
      <w:r>
        <w:rPr>
          <w:rFonts w:ascii="Arial" w:hAnsi="Arial" w:cs="Arial"/>
          <w:b/>
          <w:sz w:val="20"/>
        </w:rPr>
        <w:t>2</w:t>
      </w:r>
      <w:r w:rsidRPr="002C471F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IT odborníci</w:t>
      </w:r>
      <w:r w:rsidRPr="002C471F">
        <w:rPr>
          <w:rFonts w:ascii="Arial" w:hAnsi="Arial" w:cs="Arial"/>
          <w:b/>
          <w:sz w:val="20"/>
        </w:rPr>
        <w:t xml:space="preserve"> ve firmách v ČR, leden 2016</w:t>
      </w:r>
      <w:r>
        <w:rPr>
          <w:rFonts w:ascii="Arial" w:hAnsi="Arial" w:cs="Arial"/>
          <w:b/>
          <w:sz w:val="20"/>
        </w:rPr>
        <w:t xml:space="preserve"> resp. rok 2015</w:t>
      </w:r>
    </w:p>
    <w:tbl>
      <w:tblPr>
        <w:tblW w:w="1004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843"/>
        <w:gridCol w:w="970"/>
        <w:gridCol w:w="985"/>
        <w:gridCol w:w="716"/>
        <w:gridCol w:w="843"/>
        <w:gridCol w:w="985"/>
        <w:gridCol w:w="724"/>
        <w:gridCol w:w="843"/>
      </w:tblGrid>
      <w:tr w:rsidR="00B5042E" w:rsidRPr="00B5042E" w:rsidTr="00774742">
        <w:trPr>
          <w:trHeight w:val="202"/>
        </w:trPr>
        <w:tc>
          <w:tcPr>
            <w:tcW w:w="3134" w:type="dxa"/>
            <w:vMerge w:val="restart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5042E" w:rsidRPr="00B5042E" w:rsidRDefault="00B5042E" w:rsidP="00B5042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5042E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43" w:type="dxa"/>
            <w:vMerge w:val="restart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</w:t>
            </w: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irmy </w:t>
            </w:r>
            <w:proofErr w:type="spellStart"/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zaměst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IT odborníky</w:t>
            </w:r>
          </w:p>
        </w:tc>
        <w:tc>
          <w:tcPr>
            <w:tcW w:w="970" w:type="dxa"/>
            <w:vMerge w:val="restart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IT odborníci zaměstnaní ve firmách</w:t>
            </w:r>
          </w:p>
        </w:tc>
        <w:tc>
          <w:tcPr>
            <w:tcW w:w="5096" w:type="dxa"/>
            <w:gridSpan w:val="6"/>
            <w:tcBorders>
              <w:top w:val="single" w:sz="8" w:space="0" w:color="808080"/>
              <w:left w:val="nil"/>
              <w:bottom w:val="single" w:sz="4" w:space="0" w:color="808080"/>
            </w:tcBorders>
            <w:shd w:val="clear" w:color="auto" w:fill="auto"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</w:t>
            </w: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irmy</w:t>
            </w:r>
            <w:proofErr w:type="gramEnd"/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které v roce </w:t>
            </w:r>
            <w:proofErr w:type="gramStart"/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2015:</w:t>
            </w:r>
            <w:proofErr w:type="gramEnd"/>
          </w:p>
        </w:tc>
      </w:tr>
      <w:tr w:rsidR="00B5042E" w:rsidRPr="00B5042E" w:rsidTr="00774742">
        <w:trPr>
          <w:trHeight w:val="1692"/>
        </w:trPr>
        <w:tc>
          <w:tcPr>
            <w:tcW w:w="3134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843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0" w:type="dxa"/>
            <w:vMerge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poskytovaly IT odborníkům školení zaměřené na rozšíření jejich PC znalostí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přijaly do </w:t>
            </w:r>
            <w:proofErr w:type="spellStart"/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zaměst.poměru</w:t>
            </w:r>
            <w:proofErr w:type="spellEnd"/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IT odbor</w:t>
            </w:r>
            <w:r w:rsidR="00774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  <w:proofErr w:type="spellStart"/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níky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měly volné pracovní pozice, pro které bylo těžké najít IT odborníky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poskytovaly IT odborníkům školení zaměřené na rozšíření jejich PC znalostí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5042E" w:rsidRPr="00B5042E" w:rsidRDefault="00B5042E" w:rsidP="0077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přijaly do </w:t>
            </w:r>
            <w:proofErr w:type="spellStart"/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zaměst.poměru</w:t>
            </w:r>
            <w:proofErr w:type="spellEnd"/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IT odbor</w:t>
            </w:r>
            <w:r w:rsidR="00774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  <w:proofErr w:type="spellStart"/>
            <w:r w:rsidR="00774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</w:t>
            </w: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íky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měly volné pracovní pozice, pro které bylo těžké najít IT odborníky</w:t>
            </w:r>
          </w:p>
        </w:tc>
      </w:tr>
      <w:tr w:rsidR="00B5042E" w:rsidRPr="00B5042E" w:rsidTr="00774742">
        <w:trPr>
          <w:trHeight w:val="765"/>
        </w:trPr>
        <w:tc>
          <w:tcPr>
            <w:tcW w:w="3134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  <w:t xml:space="preserve">(v %) </w:t>
            </w:r>
            <w:r w:rsidRPr="00B5042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  <w:lang w:eastAsia="cs-CZ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  <w:t xml:space="preserve">(v %) </w:t>
            </w:r>
            <w:r w:rsidRPr="00B5042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254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  <w:t xml:space="preserve">podíl na celkovém počtu firem </w:t>
            </w:r>
            <w:r w:rsidR="0077474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  <w:br/>
            </w:r>
            <w:r w:rsidRPr="00B5042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  <w:t>v dané velikostní a odvětvové skupině (v %)</w:t>
            </w:r>
          </w:p>
        </w:tc>
        <w:tc>
          <w:tcPr>
            <w:tcW w:w="255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  <w:t xml:space="preserve">podíl na celkovém počtu </w:t>
            </w:r>
            <w:r w:rsidRPr="00B5042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u w:val="single"/>
                <w:lang w:eastAsia="cs-CZ"/>
              </w:rPr>
              <w:t>firem zaměstnávajících IT odborníky</w:t>
            </w:r>
            <w:r w:rsidRPr="00B5042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B5042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  <w:br/>
              <w:t>v dané velikostní a odvětvové skupině (v %)</w:t>
            </w:r>
          </w:p>
        </w:tc>
      </w:tr>
      <w:tr w:rsidR="00B5042E" w:rsidRPr="00B5042E" w:rsidTr="00774742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B5042E" w:rsidRPr="00B5042E" w:rsidRDefault="00B5042E" w:rsidP="00B504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19,3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2,4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9,7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5,9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5,0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50,3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30,7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25,7 </w:t>
            </w:r>
          </w:p>
        </w:tc>
      </w:tr>
      <w:tr w:rsidR="00B5042E" w:rsidRPr="00B5042E" w:rsidTr="00774742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5042E" w:rsidRPr="00B5042E" w:rsidRDefault="00B5042E" w:rsidP="00B504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5042E" w:rsidRPr="00B5042E" w:rsidTr="00774742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11,5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4,5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3,3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39,6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28,6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29,5 </w:t>
            </w:r>
          </w:p>
        </w:tc>
      </w:tr>
      <w:tr w:rsidR="00B5042E" w:rsidRPr="00B5042E" w:rsidTr="00774742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41,3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22,3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7,8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54,2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19,0 </w:t>
            </w:r>
          </w:p>
        </w:tc>
      </w:tr>
      <w:tr w:rsidR="00B5042E" w:rsidRPr="00B5042E" w:rsidTr="00774742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80,8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2,1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58,2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23,7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40,2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29,4 </w:t>
            </w:r>
          </w:p>
        </w:tc>
      </w:tr>
      <w:tr w:rsidR="00B5042E" w:rsidRPr="00B5042E" w:rsidTr="00774742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5042E" w:rsidRPr="00B5042E" w:rsidTr="00774742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23,7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0,8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11,7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5,7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3,7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49,4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15,6 </w:t>
            </w:r>
          </w:p>
        </w:tc>
      </w:tr>
      <w:tr w:rsidR="00B5042E" w:rsidRPr="00B5042E" w:rsidTr="00774742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24,3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13,3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54,7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14,4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7,0 </w:t>
            </w:r>
          </w:p>
        </w:tc>
      </w:tr>
      <w:tr w:rsidR="00B5042E" w:rsidRPr="00B5042E" w:rsidTr="00774742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8,1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0,7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2,2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2,1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30,8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27,6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25,7 </w:t>
            </w:r>
          </w:p>
        </w:tc>
      </w:tr>
      <w:tr w:rsidR="00B5042E" w:rsidRPr="00B5042E" w:rsidTr="00774742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14,7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2,8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2,2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43,5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19,2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15,1 </w:t>
            </w:r>
          </w:p>
        </w:tc>
      </w:tr>
      <w:tr w:rsidR="00B5042E" w:rsidRPr="00B5042E" w:rsidTr="00774742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0,7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4,0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42,9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29,2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14,4 </w:t>
            </w:r>
          </w:p>
        </w:tc>
      </w:tr>
      <w:tr w:rsidR="00B5042E" w:rsidRPr="00B5042E" w:rsidTr="00774742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5,4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1,6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0,8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29,5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21,1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13,9 </w:t>
            </w:r>
          </w:p>
        </w:tc>
      </w:tr>
      <w:tr w:rsidR="00B5042E" w:rsidRPr="00B5042E" w:rsidTr="00774742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87,1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37,8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62,4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57,6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59,5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71,7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66,1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68,4 </w:t>
            </w:r>
          </w:p>
        </w:tc>
      </w:tr>
      <w:tr w:rsidR="00B5042E" w:rsidRPr="00B5042E" w:rsidTr="00774742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18,2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35,2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18,9 </w:t>
            </w:r>
          </w:p>
        </w:tc>
      </w:tr>
      <w:tr w:rsidR="00B5042E" w:rsidRPr="00B5042E" w:rsidTr="00774742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26,5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14,1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7,5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53,1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31,9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28,3 </w:t>
            </w:r>
          </w:p>
        </w:tc>
      </w:tr>
      <w:tr w:rsidR="00B5042E" w:rsidRPr="00B5042E" w:rsidTr="00774742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činnosti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14,8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0,4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6,6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4,4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44,3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29,7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5042E" w:rsidRPr="00B5042E" w:rsidRDefault="00B5042E" w:rsidP="00B50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50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23,6 </w:t>
            </w:r>
          </w:p>
        </w:tc>
      </w:tr>
    </w:tbl>
    <w:p w:rsidR="002C471F" w:rsidRPr="00774742" w:rsidRDefault="00774742" w:rsidP="0039455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774742">
        <w:rPr>
          <w:rFonts w:ascii="Arial" w:hAnsi="Arial" w:cs="Arial"/>
          <w:i/>
          <w:sz w:val="18"/>
          <w:szCs w:val="18"/>
          <w:vertAlign w:val="superscript"/>
        </w:rPr>
        <w:t>1</w:t>
      </w:r>
      <w:r w:rsidRPr="00774742">
        <w:rPr>
          <w:rFonts w:ascii="Arial" w:hAnsi="Arial" w:cs="Arial"/>
          <w:i/>
          <w:sz w:val="18"/>
          <w:szCs w:val="18"/>
        </w:rPr>
        <w:t xml:space="preserve"> podíl na celkovém počtu firem v dané velikostní a odvětvové skupině (v %)</w:t>
      </w:r>
    </w:p>
    <w:p w:rsidR="00774742" w:rsidRPr="00774742" w:rsidRDefault="00774742" w:rsidP="002C471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774742">
        <w:rPr>
          <w:rFonts w:ascii="Arial" w:hAnsi="Arial" w:cs="Arial"/>
          <w:i/>
          <w:sz w:val="18"/>
          <w:szCs w:val="18"/>
          <w:vertAlign w:val="superscript"/>
        </w:rPr>
        <w:t>2</w:t>
      </w:r>
      <w:r w:rsidRPr="00774742">
        <w:rPr>
          <w:rFonts w:ascii="Arial" w:hAnsi="Arial" w:cs="Arial"/>
          <w:i/>
          <w:sz w:val="18"/>
          <w:szCs w:val="18"/>
        </w:rPr>
        <w:t xml:space="preserve"> podíl na celkovém počtu zaměstnanců v dané velikostní a odvětvové skupině (v %)</w:t>
      </w:r>
    </w:p>
    <w:p w:rsidR="0052251C" w:rsidRPr="00C53740" w:rsidRDefault="0052251C" w:rsidP="0052251C">
      <w:pPr>
        <w:tabs>
          <w:tab w:val="left" w:pos="360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b/>
          <w:sz w:val="20"/>
        </w:rPr>
      </w:pPr>
      <w:r w:rsidRPr="00C53740">
        <w:rPr>
          <w:rFonts w:ascii="Arial" w:hAnsi="Arial" w:cs="Arial"/>
          <w:b/>
          <w:sz w:val="20"/>
        </w:rPr>
        <w:lastRenderedPageBreak/>
        <w:t>Graf 5.</w:t>
      </w:r>
      <w:r>
        <w:rPr>
          <w:rFonts w:ascii="Arial" w:hAnsi="Arial" w:cs="Arial"/>
          <w:b/>
          <w:sz w:val="20"/>
        </w:rPr>
        <w:t>4</w:t>
      </w:r>
      <w:r w:rsidRPr="00C53740">
        <w:rPr>
          <w:rFonts w:ascii="Arial" w:hAnsi="Arial" w:cs="Arial"/>
          <w:b/>
          <w:sz w:val="20"/>
        </w:rPr>
        <w:t>:</w:t>
      </w:r>
      <w:r w:rsidRPr="0064036A">
        <w:t xml:space="preserve"> </w:t>
      </w:r>
      <w:r w:rsidRPr="00C53740">
        <w:rPr>
          <w:rFonts w:ascii="Arial" w:hAnsi="Arial" w:cs="Arial"/>
          <w:b/>
          <w:sz w:val="20"/>
        </w:rPr>
        <w:t>Kompetence provádět vybrané činnosti spojené s ICT, leden 201</w:t>
      </w:r>
      <w:r>
        <w:rPr>
          <w:rFonts w:ascii="Arial" w:hAnsi="Arial" w:cs="Arial"/>
          <w:b/>
          <w:sz w:val="20"/>
        </w:rPr>
        <w:t>6</w:t>
      </w:r>
    </w:p>
    <w:p w:rsidR="0052251C" w:rsidRPr="00B411F6" w:rsidRDefault="00394553" w:rsidP="0052251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noProof/>
          <w:lang w:eastAsia="cs-CZ"/>
        </w:rPr>
        <w:pict>
          <v:shape id="_x0000_i1025" type="#_x0000_t75" style="width:480pt;height:189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">
            <v:imagedata r:id="rId12" o:title=""/>
            <o:lock v:ext="edit" aspectratio="f"/>
          </v:shape>
        </w:pict>
      </w:r>
    </w:p>
    <w:p w:rsidR="0052251C" w:rsidRDefault="0052251C" w:rsidP="00522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411F6">
        <w:rPr>
          <w:rFonts w:ascii="Arial" w:hAnsi="Arial" w:cs="Arial"/>
          <w:i/>
          <w:sz w:val="18"/>
          <w:szCs w:val="18"/>
        </w:rPr>
        <w:t xml:space="preserve">podíl na celkovém počtu </w:t>
      </w:r>
      <w:r>
        <w:rPr>
          <w:rFonts w:ascii="Arial" w:hAnsi="Arial" w:cs="Arial"/>
          <w:i/>
          <w:sz w:val="18"/>
          <w:szCs w:val="18"/>
        </w:rPr>
        <w:t>firem</w:t>
      </w:r>
      <w:r w:rsidRPr="00B411F6">
        <w:rPr>
          <w:rFonts w:ascii="Arial" w:hAnsi="Arial" w:cs="Arial"/>
          <w:i/>
          <w:sz w:val="18"/>
          <w:szCs w:val="18"/>
        </w:rPr>
        <w:t xml:space="preserve"> v dané velikostní a odvětvové skupině (v %)</w:t>
      </w:r>
    </w:p>
    <w:p w:rsidR="00B5042E" w:rsidRDefault="00B5042E" w:rsidP="002C471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</w:p>
    <w:p w:rsidR="0052251C" w:rsidRDefault="0052251C" w:rsidP="002C471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</w:p>
    <w:p w:rsidR="002C471F" w:rsidRDefault="002C471F" w:rsidP="002C471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  <w:r w:rsidRPr="002C471F">
        <w:rPr>
          <w:rFonts w:ascii="Arial" w:hAnsi="Arial" w:cs="Arial"/>
          <w:b/>
          <w:sz w:val="20"/>
        </w:rPr>
        <w:t>Tab. 5.</w:t>
      </w:r>
      <w:r w:rsidR="00B5042E">
        <w:rPr>
          <w:rFonts w:ascii="Arial" w:hAnsi="Arial" w:cs="Arial"/>
          <w:b/>
          <w:sz w:val="20"/>
        </w:rPr>
        <w:t>3</w:t>
      </w:r>
      <w:r w:rsidRPr="002C471F">
        <w:rPr>
          <w:rFonts w:ascii="Arial" w:hAnsi="Arial" w:cs="Arial"/>
          <w:b/>
          <w:sz w:val="20"/>
        </w:rPr>
        <w:t>: Kompetence zaměstnanců provádět ve firmách vybrané činnosti spojené s ICT, leden 2016</w:t>
      </w:r>
    </w:p>
    <w:p w:rsidR="002C471F" w:rsidRDefault="002C471F" w:rsidP="00994473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2C471F">
        <w:rPr>
          <w:rFonts w:ascii="Arial" w:hAnsi="Arial" w:cs="Arial"/>
          <w:i/>
          <w:sz w:val="18"/>
          <w:szCs w:val="18"/>
        </w:rPr>
        <w:t xml:space="preserve">podíl firem, </w:t>
      </w:r>
      <w:r w:rsidRPr="002C471F">
        <w:rPr>
          <w:rFonts w:ascii="Arial" w:hAnsi="Arial" w:cs="Arial"/>
          <w:i/>
          <w:sz w:val="18"/>
          <w:szCs w:val="18"/>
          <w:u w:val="single"/>
        </w:rPr>
        <w:t>kde tyto činnosti provádějí převážně zaměstnanci firmy</w:t>
      </w:r>
      <w:r w:rsidRPr="002C471F">
        <w:rPr>
          <w:rFonts w:ascii="Arial" w:hAnsi="Arial" w:cs="Arial"/>
          <w:i/>
          <w:sz w:val="18"/>
          <w:szCs w:val="18"/>
        </w:rPr>
        <w:t xml:space="preserve">, na celkovém počtu podniků v dané velikostní </w:t>
      </w:r>
      <w:r>
        <w:rPr>
          <w:rFonts w:ascii="Arial" w:hAnsi="Arial" w:cs="Arial"/>
          <w:i/>
          <w:sz w:val="18"/>
          <w:szCs w:val="18"/>
        </w:rPr>
        <w:br/>
      </w:r>
      <w:r w:rsidRPr="002C471F">
        <w:rPr>
          <w:rFonts w:ascii="Arial" w:hAnsi="Arial" w:cs="Arial"/>
          <w:i/>
          <w:sz w:val="18"/>
          <w:szCs w:val="18"/>
        </w:rPr>
        <w:t>a odvětvové skupině (v %)</w:t>
      </w:r>
    </w:p>
    <w:tbl>
      <w:tblPr>
        <w:tblW w:w="10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900"/>
        <w:gridCol w:w="1172"/>
        <w:gridCol w:w="840"/>
        <w:gridCol w:w="800"/>
        <w:gridCol w:w="820"/>
        <w:gridCol w:w="920"/>
        <w:gridCol w:w="1020"/>
        <w:gridCol w:w="1000"/>
      </w:tblGrid>
      <w:tr w:rsidR="002C471F" w:rsidRPr="002C471F" w:rsidTr="002C471F">
        <w:trPr>
          <w:trHeight w:val="900"/>
        </w:trPr>
        <w:tc>
          <w:tcPr>
            <w:tcW w:w="2880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2C471F" w:rsidRPr="002C471F" w:rsidRDefault="002C471F" w:rsidP="002C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údržba ICT</w:t>
            </w:r>
          </w:p>
        </w:tc>
        <w:tc>
          <w:tcPr>
            <w:tcW w:w="880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471F" w:rsidRPr="002C471F" w:rsidRDefault="002C471F" w:rsidP="00394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podpora kancelář</w:t>
            </w:r>
            <w:r w:rsidR="00EA27C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ského</w:t>
            </w: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394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softwaru</w:t>
            </w:r>
          </w:p>
        </w:tc>
        <w:tc>
          <w:tcPr>
            <w:tcW w:w="840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vývoj SW pro vnitřní potřeby firmy</w:t>
            </w:r>
          </w:p>
        </w:tc>
        <w:tc>
          <w:tcPr>
            <w:tcW w:w="800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vývoj SW pro řízení firmy</w:t>
            </w:r>
          </w:p>
        </w:tc>
        <w:tc>
          <w:tcPr>
            <w:tcW w:w="820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podpora SW pro řízení firmy</w:t>
            </w:r>
          </w:p>
        </w:tc>
        <w:tc>
          <w:tcPr>
            <w:tcW w:w="920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vývoj webových stránek </w:t>
            </w:r>
            <w:r w:rsidR="00394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 aplikací</w:t>
            </w:r>
          </w:p>
        </w:tc>
        <w:tc>
          <w:tcPr>
            <w:tcW w:w="1020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podpora webových stránek </w:t>
            </w:r>
            <w:r w:rsidR="00394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 aplikací</w:t>
            </w:r>
          </w:p>
        </w:tc>
        <w:tc>
          <w:tcPr>
            <w:tcW w:w="1000" w:type="dxa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2C471F" w:rsidRPr="002C471F" w:rsidRDefault="002C471F" w:rsidP="00394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bezpečnost a ochrana dat</w:t>
            </w:r>
          </w:p>
        </w:tc>
      </w:tr>
      <w:tr w:rsidR="002C471F" w:rsidRPr="002C471F" w:rsidTr="002C471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2C471F" w:rsidRPr="002C471F" w:rsidRDefault="002C471F" w:rsidP="002C47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24,1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37,4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10,5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8,3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14,4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12,0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15,5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14,0 </w:t>
            </w:r>
          </w:p>
        </w:tc>
      </w:tr>
      <w:tr w:rsidR="002C471F" w:rsidRPr="002C471F" w:rsidTr="002C471F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C471F" w:rsidRPr="002C471F" w:rsidRDefault="002C471F" w:rsidP="002C47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C471F" w:rsidRPr="002C471F" w:rsidTr="002C471F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11,4 </w:t>
            </w:r>
          </w:p>
        </w:tc>
      </w:tr>
      <w:tr w:rsidR="002C471F" w:rsidRPr="002C471F" w:rsidTr="002C471F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19,9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19,4 </w:t>
            </w:r>
          </w:p>
        </w:tc>
      </w:tr>
      <w:tr w:rsidR="002C471F" w:rsidRPr="002C471F" w:rsidTr="002C471F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75,4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40,3 </w:t>
            </w:r>
          </w:p>
        </w:tc>
      </w:tr>
      <w:tr w:rsidR="002C471F" w:rsidRPr="002C471F" w:rsidTr="002C471F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C471F" w:rsidRPr="002C471F" w:rsidTr="002C471F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15,1 </w:t>
            </w:r>
          </w:p>
        </w:tc>
      </w:tr>
      <w:tr w:rsidR="002C471F" w:rsidRPr="002C471F" w:rsidTr="002C471F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14,6 </w:t>
            </w:r>
          </w:p>
        </w:tc>
      </w:tr>
      <w:tr w:rsidR="002C471F" w:rsidRPr="002C471F" w:rsidTr="002C471F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10,3 </w:t>
            </w:r>
          </w:p>
        </w:tc>
      </w:tr>
      <w:tr w:rsidR="002C471F" w:rsidRPr="002C471F" w:rsidTr="002C471F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13,9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9,4 </w:t>
            </w:r>
          </w:p>
        </w:tc>
      </w:tr>
      <w:tr w:rsidR="002C471F" w:rsidRPr="002C471F" w:rsidTr="002C471F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8,9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7,5 </w:t>
            </w:r>
          </w:p>
        </w:tc>
      </w:tr>
      <w:tr w:rsidR="002C471F" w:rsidRPr="002C471F" w:rsidTr="002C471F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8,0 </w:t>
            </w:r>
          </w:p>
        </w:tc>
      </w:tr>
      <w:tr w:rsidR="002C471F" w:rsidRPr="002C471F" w:rsidTr="002C471F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60,4 </w:t>
            </w:r>
          </w:p>
        </w:tc>
      </w:tr>
      <w:tr w:rsidR="002C471F" w:rsidRPr="002C471F" w:rsidTr="002C471F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17,1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11,3 </w:t>
            </w:r>
          </w:p>
        </w:tc>
      </w:tr>
      <w:tr w:rsidR="002C471F" w:rsidRPr="002C471F" w:rsidTr="002C471F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20,2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18,1 </w:t>
            </w:r>
          </w:p>
        </w:tc>
      </w:tr>
      <w:tr w:rsidR="002C471F" w:rsidRPr="002C471F" w:rsidTr="002C471F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D5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2D59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Administrativní a podpůrné činnosti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C471F" w:rsidRPr="002C471F" w:rsidRDefault="002C471F" w:rsidP="002C4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4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16,3 </w:t>
            </w:r>
          </w:p>
        </w:tc>
      </w:tr>
    </w:tbl>
    <w:p w:rsidR="002C471F" w:rsidRDefault="002C471F" w:rsidP="006D7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774742" w:rsidRPr="00D54933" w:rsidRDefault="00774742" w:rsidP="00774742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</w:rPr>
      </w:pPr>
      <w:r w:rsidRPr="00D54933">
        <w:rPr>
          <w:rFonts w:ascii="Arial" w:hAnsi="Arial" w:cs="Arial"/>
          <w:sz w:val="20"/>
        </w:rPr>
        <w:t>Zdroj: Český statistický úřad 2016</w:t>
      </w:r>
    </w:p>
    <w:p w:rsidR="00774742" w:rsidRPr="002C471F" w:rsidRDefault="00774742" w:rsidP="006D7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sectPr w:rsidR="00774742" w:rsidRPr="002C471F" w:rsidSect="002873E7">
      <w:footerReference w:type="default" r:id="rId13"/>
      <w:pgSz w:w="11906" w:h="16838" w:code="9"/>
      <w:pgMar w:top="1134" w:right="1134" w:bottom="1418" w:left="1134" w:header="680" w:footer="680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710" w:rsidRDefault="00641710" w:rsidP="00E71A58">
      <w:r>
        <w:separator/>
      </w:r>
    </w:p>
  </w:endnote>
  <w:endnote w:type="continuationSeparator" w:id="0">
    <w:p w:rsidR="00641710" w:rsidRDefault="0064171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C4" w:rsidRDefault="00EA27C4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tab/>
    </w:r>
    <w:r>
      <w:tab/>
    </w:r>
    <w:r w:rsidRPr="00DC5B3B">
      <w:t xml:space="preserve">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710" w:rsidRDefault="00641710" w:rsidP="00E71A58">
      <w:r>
        <w:separator/>
      </w:r>
    </w:p>
  </w:footnote>
  <w:footnote w:type="continuationSeparator" w:id="0">
    <w:p w:rsidR="00641710" w:rsidRDefault="00641710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F720E"/>
    <w:multiLevelType w:val="hybridMultilevel"/>
    <w:tmpl w:val="5AAE437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767A"/>
    <w:rsid w:val="00010702"/>
    <w:rsid w:val="00013538"/>
    <w:rsid w:val="0004396D"/>
    <w:rsid w:val="0004694F"/>
    <w:rsid w:val="00062EC5"/>
    <w:rsid w:val="00087634"/>
    <w:rsid w:val="000A1183"/>
    <w:rsid w:val="000C3408"/>
    <w:rsid w:val="001073C1"/>
    <w:rsid w:val="001376DA"/>
    <w:rsid w:val="001405FA"/>
    <w:rsid w:val="001425C3"/>
    <w:rsid w:val="00143453"/>
    <w:rsid w:val="0015109B"/>
    <w:rsid w:val="001573CF"/>
    <w:rsid w:val="00163793"/>
    <w:rsid w:val="0016380A"/>
    <w:rsid w:val="001714F2"/>
    <w:rsid w:val="00184B9E"/>
    <w:rsid w:val="00185010"/>
    <w:rsid w:val="00194F66"/>
    <w:rsid w:val="001A552F"/>
    <w:rsid w:val="001A641B"/>
    <w:rsid w:val="001B3110"/>
    <w:rsid w:val="001F3765"/>
    <w:rsid w:val="001F4597"/>
    <w:rsid w:val="001F6759"/>
    <w:rsid w:val="0022139E"/>
    <w:rsid w:val="00221910"/>
    <w:rsid w:val="002252E0"/>
    <w:rsid w:val="002255F6"/>
    <w:rsid w:val="00236443"/>
    <w:rsid w:val="002436BA"/>
    <w:rsid w:val="00244A15"/>
    <w:rsid w:val="0024799E"/>
    <w:rsid w:val="0028698F"/>
    <w:rsid w:val="002873E7"/>
    <w:rsid w:val="002C31D3"/>
    <w:rsid w:val="002C43BD"/>
    <w:rsid w:val="002C471F"/>
    <w:rsid w:val="002D4CBE"/>
    <w:rsid w:val="002D59B1"/>
    <w:rsid w:val="002D6C0F"/>
    <w:rsid w:val="002E02A1"/>
    <w:rsid w:val="00302A3A"/>
    <w:rsid w:val="00304771"/>
    <w:rsid w:val="00306C5B"/>
    <w:rsid w:val="00310FDC"/>
    <w:rsid w:val="003209D6"/>
    <w:rsid w:val="00343E00"/>
    <w:rsid w:val="00364A6C"/>
    <w:rsid w:val="003657F3"/>
    <w:rsid w:val="00385D98"/>
    <w:rsid w:val="00394553"/>
    <w:rsid w:val="003A2B4D"/>
    <w:rsid w:val="003A327C"/>
    <w:rsid w:val="003A478C"/>
    <w:rsid w:val="003A5525"/>
    <w:rsid w:val="003A6B38"/>
    <w:rsid w:val="003B5A32"/>
    <w:rsid w:val="003F313C"/>
    <w:rsid w:val="00413550"/>
    <w:rsid w:val="00414240"/>
    <w:rsid w:val="0043194A"/>
    <w:rsid w:val="0048139F"/>
    <w:rsid w:val="0049799E"/>
    <w:rsid w:val="004A77DF"/>
    <w:rsid w:val="004B55B7"/>
    <w:rsid w:val="004B62B6"/>
    <w:rsid w:val="004C3867"/>
    <w:rsid w:val="004C4CD0"/>
    <w:rsid w:val="004C70DC"/>
    <w:rsid w:val="004D0211"/>
    <w:rsid w:val="004D4E05"/>
    <w:rsid w:val="004F06F5"/>
    <w:rsid w:val="004F0DF9"/>
    <w:rsid w:val="004F33A0"/>
    <w:rsid w:val="004F4666"/>
    <w:rsid w:val="005068F4"/>
    <w:rsid w:val="005108C0"/>
    <w:rsid w:val="00511873"/>
    <w:rsid w:val="00513B7E"/>
    <w:rsid w:val="0052251C"/>
    <w:rsid w:val="00525137"/>
    <w:rsid w:val="005251DD"/>
    <w:rsid w:val="00553139"/>
    <w:rsid w:val="0055707E"/>
    <w:rsid w:val="00583FFD"/>
    <w:rsid w:val="00585475"/>
    <w:rsid w:val="00593152"/>
    <w:rsid w:val="005A21E0"/>
    <w:rsid w:val="005B4204"/>
    <w:rsid w:val="005D5802"/>
    <w:rsid w:val="005F419A"/>
    <w:rsid w:val="005F7FA5"/>
    <w:rsid w:val="00604307"/>
    <w:rsid w:val="0060487F"/>
    <w:rsid w:val="006123F0"/>
    <w:rsid w:val="00624093"/>
    <w:rsid w:val="00631B6B"/>
    <w:rsid w:val="0064036A"/>
    <w:rsid w:val="006404A7"/>
    <w:rsid w:val="00641710"/>
    <w:rsid w:val="006451E4"/>
    <w:rsid w:val="00657968"/>
    <w:rsid w:val="00657E87"/>
    <w:rsid w:val="006710C9"/>
    <w:rsid w:val="00675E37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D1307"/>
    <w:rsid w:val="006D61F6"/>
    <w:rsid w:val="006D7127"/>
    <w:rsid w:val="006E279A"/>
    <w:rsid w:val="006E313B"/>
    <w:rsid w:val="006E7DE3"/>
    <w:rsid w:val="007140F1"/>
    <w:rsid w:val="0071510F"/>
    <w:rsid w:val="007211F5"/>
    <w:rsid w:val="00721EE7"/>
    <w:rsid w:val="007234EB"/>
    <w:rsid w:val="00730AE8"/>
    <w:rsid w:val="00741493"/>
    <w:rsid w:val="0074613B"/>
    <w:rsid w:val="00746B9F"/>
    <w:rsid w:val="00752180"/>
    <w:rsid w:val="00755D3A"/>
    <w:rsid w:val="007609C6"/>
    <w:rsid w:val="00761B3D"/>
    <w:rsid w:val="00774742"/>
    <w:rsid w:val="00776527"/>
    <w:rsid w:val="00785B2D"/>
    <w:rsid w:val="007A5C36"/>
    <w:rsid w:val="007C3F6A"/>
    <w:rsid w:val="007D7174"/>
    <w:rsid w:val="007E3D24"/>
    <w:rsid w:val="007E7E61"/>
    <w:rsid w:val="007F0845"/>
    <w:rsid w:val="00821FF6"/>
    <w:rsid w:val="0083143E"/>
    <w:rsid w:val="00834FAA"/>
    <w:rsid w:val="00836086"/>
    <w:rsid w:val="00867019"/>
    <w:rsid w:val="00876086"/>
    <w:rsid w:val="008801A7"/>
    <w:rsid w:val="008B7C02"/>
    <w:rsid w:val="008C0E88"/>
    <w:rsid w:val="008D2A16"/>
    <w:rsid w:val="008E31FF"/>
    <w:rsid w:val="008F41A9"/>
    <w:rsid w:val="009003A8"/>
    <w:rsid w:val="00902EFF"/>
    <w:rsid w:val="00921F14"/>
    <w:rsid w:val="0094427A"/>
    <w:rsid w:val="00967F43"/>
    <w:rsid w:val="00974923"/>
    <w:rsid w:val="0098620F"/>
    <w:rsid w:val="00987E97"/>
    <w:rsid w:val="00994473"/>
    <w:rsid w:val="009B6FD3"/>
    <w:rsid w:val="009F303B"/>
    <w:rsid w:val="00A10D66"/>
    <w:rsid w:val="00A23E43"/>
    <w:rsid w:val="00A42547"/>
    <w:rsid w:val="00A46DE0"/>
    <w:rsid w:val="00A62CE1"/>
    <w:rsid w:val="00A75E40"/>
    <w:rsid w:val="00A857C0"/>
    <w:rsid w:val="00AA559A"/>
    <w:rsid w:val="00AB2AF1"/>
    <w:rsid w:val="00AB76F3"/>
    <w:rsid w:val="00AC2293"/>
    <w:rsid w:val="00AC77ED"/>
    <w:rsid w:val="00AD306C"/>
    <w:rsid w:val="00AF2A1B"/>
    <w:rsid w:val="00B112AC"/>
    <w:rsid w:val="00B14740"/>
    <w:rsid w:val="00B17E71"/>
    <w:rsid w:val="00B17FDE"/>
    <w:rsid w:val="00B21D75"/>
    <w:rsid w:val="00B32DDB"/>
    <w:rsid w:val="00B445A6"/>
    <w:rsid w:val="00B5042E"/>
    <w:rsid w:val="00B526E3"/>
    <w:rsid w:val="00B6608F"/>
    <w:rsid w:val="00B76D1E"/>
    <w:rsid w:val="00B93AF0"/>
    <w:rsid w:val="00B95940"/>
    <w:rsid w:val="00BA77C1"/>
    <w:rsid w:val="00BD258B"/>
    <w:rsid w:val="00BD366B"/>
    <w:rsid w:val="00BD6D50"/>
    <w:rsid w:val="00C0475C"/>
    <w:rsid w:val="00C21F94"/>
    <w:rsid w:val="00C46A08"/>
    <w:rsid w:val="00C53740"/>
    <w:rsid w:val="00C847A8"/>
    <w:rsid w:val="00C90CF4"/>
    <w:rsid w:val="00C93389"/>
    <w:rsid w:val="00CA0C7F"/>
    <w:rsid w:val="00CB35AC"/>
    <w:rsid w:val="00CC0868"/>
    <w:rsid w:val="00CC61F7"/>
    <w:rsid w:val="00CD57C7"/>
    <w:rsid w:val="00CD5C77"/>
    <w:rsid w:val="00CF51EC"/>
    <w:rsid w:val="00D03154"/>
    <w:rsid w:val="00D040DD"/>
    <w:rsid w:val="00D1416F"/>
    <w:rsid w:val="00D57B0B"/>
    <w:rsid w:val="00DB6B38"/>
    <w:rsid w:val="00DC5B3B"/>
    <w:rsid w:val="00E01C0E"/>
    <w:rsid w:val="00E04694"/>
    <w:rsid w:val="00E20E07"/>
    <w:rsid w:val="00E43BA4"/>
    <w:rsid w:val="00E50EAE"/>
    <w:rsid w:val="00E71A58"/>
    <w:rsid w:val="00EA0C68"/>
    <w:rsid w:val="00EA27C4"/>
    <w:rsid w:val="00EC7132"/>
    <w:rsid w:val="00ED0817"/>
    <w:rsid w:val="00EE01F9"/>
    <w:rsid w:val="00EE3E78"/>
    <w:rsid w:val="00EF1F5A"/>
    <w:rsid w:val="00F04811"/>
    <w:rsid w:val="00F0488C"/>
    <w:rsid w:val="00F0701B"/>
    <w:rsid w:val="00F15987"/>
    <w:rsid w:val="00F15BEF"/>
    <w:rsid w:val="00F22277"/>
    <w:rsid w:val="00F226D7"/>
    <w:rsid w:val="00F24FAA"/>
    <w:rsid w:val="00F3364D"/>
    <w:rsid w:val="00F4274E"/>
    <w:rsid w:val="00F42C99"/>
    <w:rsid w:val="00F63DDE"/>
    <w:rsid w:val="00F63FB7"/>
    <w:rsid w:val="00F66522"/>
    <w:rsid w:val="00F675A9"/>
    <w:rsid w:val="00F73064"/>
    <w:rsid w:val="00F73A0C"/>
    <w:rsid w:val="00FB2FFE"/>
    <w:rsid w:val="00FC0E5F"/>
    <w:rsid w:val="00FC2525"/>
    <w:rsid w:val="00FC56DE"/>
    <w:rsid w:val="00FD0C48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FC94-7640-4D0C-9C17-BE29F773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</Template>
  <TotalTime>894</TotalTime>
  <Pages>4</Pages>
  <Words>1600</Words>
  <Characters>9442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27</cp:revision>
  <cp:lastPrinted>2015-11-16T07:34:00Z</cp:lastPrinted>
  <dcterms:created xsi:type="dcterms:W3CDTF">2015-10-19T07:08:00Z</dcterms:created>
  <dcterms:modified xsi:type="dcterms:W3CDTF">2016-12-20T15:15:00Z</dcterms:modified>
</cp:coreProperties>
</file>