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7E" w:rsidRDefault="006A3CBA">
      <w:pPr>
        <w:pStyle w:val="Nadpis1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>COMMENTARY</w:t>
      </w:r>
    </w:p>
    <w:p w:rsidR="0050237E" w:rsidRDefault="0050237E">
      <w:pPr>
        <w:rPr>
          <w:rFonts w:ascii="Arial" w:hAnsi="Arial" w:cs="Arial"/>
          <w:sz w:val="20"/>
          <w:szCs w:val="20"/>
          <w:lang w:val="en-GB"/>
        </w:rPr>
      </w:pPr>
    </w:p>
    <w:p w:rsidR="0050237E" w:rsidRDefault="0050237E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0237E" w:rsidRDefault="006A3CBA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At the beginning of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 half-year 202</w:t>
      </w:r>
      <w:r w:rsidR="00F14A35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 xml:space="preserve">, agricultural organizations showed the following stocks of crop products: </w:t>
      </w:r>
      <w:r w:rsidR="00AA7656">
        <w:rPr>
          <w:rFonts w:ascii="Arial" w:hAnsi="Arial" w:cs="Arial"/>
          <w:sz w:val="20"/>
          <w:szCs w:val="20"/>
          <w:lang w:val="en-GB"/>
        </w:rPr>
        <w:t>5</w:t>
      </w:r>
      <w:r w:rsidR="00F14A35">
        <w:rPr>
          <w:rFonts w:ascii="Arial" w:hAnsi="Arial" w:cs="Arial"/>
          <w:sz w:val="20"/>
          <w:szCs w:val="20"/>
          <w:lang w:val="en-GB"/>
        </w:rPr>
        <w:t>25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1</w:t>
      </w:r>
      <w:r w:rsidR="00F14A35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 for grain, </w:t>
      </w:r>
      <w:r w:rsidR="00F14A35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tonnes of potatoes, </w:t>
      </w:r>
      <w:r w:rsidR="00F14A35">
        <w:rPr>
          <w:rFonts w:ascii="Arial" w:hAnsi="Arial" w:cs="Arial"/>
          <w:sz w:val="20"/>
          <w:szCs w:val="20"/>
          <w:lang w:val="en-GB"/>
        </w:rPr>
        <w:t>13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GB"/>
        </w:rPr>
        <w:t xml:space="preserve"> tonnes of sugar beet, </w:t>
      </w:r>
      <w:r w:rsidR="00F14A35">
        <w:rPr>
          <w:rFonts w:ascii="Arial" w:hAnsi="Arial" w:cs="Arial"/>
          <w:sz w:val="20"/>
          <w:szCs w:val="20"/>
          <w:lang w:val="en-GB"/>
        </w:rPr>
        <w:t>38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</w:t>
      </w:r>
      <w:r w:rsidR="00AA7656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AA7656">
        <w:rPr>
          <w:rFonts w:ascii="Arial" w:hAnsi="Arial" w:cs="Arial"/>
          <w:sz w:val="20"/>
          <w:szCs w:val="20"/>
          <w:lang w:val="en-GB"/>
        </w:rPr>
        <w:t>6</w:t>
      </w:r>
      <w:r w:rsidR="00F14A35">
        <w:rPr>
          <w:rFonts w:ascii="Arial" w:hAnsi="Arial" w:cs="Arial"/>
          <w:sz w:val="20"/>
          <w:szCs w:val="20"/>
          <w:lang w:val="en-GB"/>
        </w:rPr>
        <w:t>8</w:t>
      </w:r>
      <w:r w:rsidR="00AA7656">
        <w:rPr>
          <w:rFonts w:ascii="Arial" w:hAnsi="Arial" w:cs="Arial"/>
          <w:sz w:val="20"/>
          <w:szCs w:val="20"/>
          <w:lang w:val="en-GB"/>
        </w:rPr>
        <w:t>1</w:t>
      </w:r>
      <w:r w:rsidR="004A651F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tonnes of poppy, and </w:t>
      </w:r>
      <w:r w:rsidR="00F14A35">
        <w:rPr>
          <w:rFonts w:ascii="Arial" w:hAnsi="Arial" w:cs="Arial"/>
          <w:sz w:val="20"/>
          <w:szCs w:val="20"/>
          <w:lang w:val="en-GB"/>
        </w:rPr>
        <w:t>2</w:t>
      </w:r>
      <w:r w:rsidR="00AA765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AA7656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AA7656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seed. In total </w:t>
      </w:r>
      <w:r w:rsidR="00AA7656">
        <w:rPr>
          <w:rFonts w:ascii="Arial" w:hAnsi="Arial" w:cs="Arial"/>
          <w:sz w:val="20"/>
          <w:szCs w:val="20"/>
          <w:lang w:val="en-GB"/>
        </w:rPr>
        <w:t>7</w:t>
      </w:r>
      <w:r>
        <w:rPr>
          <w:rFonts w:ascii="Arial" w:hAnsi="Arial"/>
          <w:sz w:val="20"/>
        </w:rPr>
        <w:t> </w:t>
      </w:r>
      <w:r w:rsidR="00F14A35">
        <w:rPr>
          <w:rFonts w:ascii="Arial" w:hAnsi="Arial"/>
          <w:sz w:val="20"/>
        </w:rPr>
        <w:t>441</w:t>
      </w:r>
      <w:r>
        <w:rPr>
          <w:rFonts w:ascii="Arial" w:hAnsi="Arial"/>
          <w:sz w:val="20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total, </w:t>
      </w:r>
      <w:r w:rsidR="00F14A35">
        <w:rPr>
          <w:rFonts w:ascii="Arial" w:hAnsi="Arial" w:cs="Arial"/>
          <w:sz w:val="20"/>
          <w:szCs w:val="20"/>
          <w:lang w:val="en-GB"/>
        </w:rPr>
        <w:t>88</w:t>
      </w:r>
      <w:r>
        <w:rPr>
          <w:rFonts w:ascii="Arial" w:hAnsi="Arial" w:cs="Arial"/>
          <w:sz w:val="20"/>
          <w:szCs w:val="20"/>
          <w:lang w:val="en-GB"/>
        </w:rPr>
        <w:t xml:space="preserve"> tonnes of field peas, </w:t>
      </w:r>
      <w:r w:rsidR="00F14A35">
        <w:rPr>
          <w:rFonts w:ascii="Arial" w:hAnsi="Arial" w:cs="Arial"/>
          <w:sz w:val="20"/>
          <w:szCs w:val="20"/>
          <w:lang w:val="en-GB"/>
        </w:rPr>
        <w:t>631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</w:t>
      </w:r>
      <w:r w:rsidR="00F14A35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F14A35">
        <w:rPr>
          <w:rFonts w:ascii="Arial" w:hAnsi="Arial" w:cs="Arial"/>
          <w:sz w:val="20"/>
          <w:szCs w:val="20"/>
          <w:lang w:val="en-GB"/>
        </w:rPr>
        <w:t>585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sugar beet, </w:t>
      </w:r>
      <w:r w:rsidR="00F14A35">
        <w:rPr>
          <w:rFonts w:ascii="Arial" w:hAnsi="Arial" w:cs="Arial"/>
          <w:sz w:val="20"/>
          <w:szCs w:val="20"/>
          <w:lang w:val="en-GB"/>
        </w:rPr>
        <w:t>942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</w:t>
      </w:r>
      <w:r w:rsidR="00AA7656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F14A35">
        <w:rPr>
          <w:rFonts w:ascii="Arial" w:hAnsi="Arial" w:cs="Arial"/>
          <w:sz w:val="20"/>
          <w:szCs w:val="20"/>
          <w:lang w:val="en-GB"/>
        </w:rPr>
        <w:t>27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and </w:t>
      </w:r>
      <w:r w:rsidR="00AA7656">
        <w:rPr>
          <w:rFonts w:ascii="Arial" w:hAnsi="Arial" w:cs="Arial"/>
          <w:sz w:val="20"/>
          <w:szCs w:val="20"/>
          <w:lang w:val="en-GB"/>
        </w:rPr>
        <w:t>4</w:t>
      </w:r>
      <w:r w:rsidR="00F14A35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 were harvested in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 of 202</w:t>
      </w:r>
      <w:r w:rsidR="00F14A35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. During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 half-year, </w:t>
      </w:r>
      <w:r w:rsidR="00AA7656">
        <w:rPr>
          <w:rFonts w:ascii="Arial" w:hAnsi="Arial" w:cs="Arial"/>
          <w:sz w:val="20"/>
          <w:szCs w:val="20"/>
          <w:lang w:val="en-GB"/>
        </w:rPr>
        <w:t>4</w:t>
      </w:r>
      <w:r w:rsidR="00F14A35">
        <w:rPr>
          <w:rFonts w:ascii="Arial" w:hAnsi="Arial" w:cs="Arial"/>
          <w:sz w:val="20"/>
          <w:szCs w:val="20"/>
          <w:lang w:val="en-GB"/>
        </w:rPr>
        <w:t>57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(of which the largest amount – </w:t>
      </w:r>
      <w:r w:rsidR="00726CB5">
        <w:rPr>
          <w:rFonts w:ascii="Arial" w:hAnsi="Arial" w:cs="Arial"/>
          <w:sz w:val="20"/>
          <w:szCs w:val="20"/>
          <w:lang w:val="en-GB"/>
        </w:rPr>
        <w:t>2</w:t>
      </w:r>
      <w:r w:rsidR="00F14A35">
        <w:rPr>
          <w:rFonts w:ascii="Arial" w:hAnsi="Arial" w:cs="Arial"/>
          <w:sz w:val="20"/>
          <w:szCs w:val="20"/>
          <w:lang w:val="en-GB"/>
        </w:rPr>
        <w:t>73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tonnes – of wheat), </w:t>
      </w:r>
      <w:r w:rsidR="00F14A35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</w:t>
      </w:r>
      <w:r w:rsidR="00F14A35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total, </w:t>
      </w:r>
      <w:r w:rsidR="00F14A35">
        <w:rPr>
          <w:rFonts w:ascii="Arial" w:hAnsi="Arial" w:cs="Arial"/>
          <w:sz w:val="20"/>
          <w:szCs w:val="20"/>
          <w:lang w:val="en-GB"/>
        </w:rPr>
        <w:t>124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sugar beet, </w:t>
      </w:r>
      <w:r w:rsidR="00F14A35">
        <w:rPr>
          <w:rFonts w:ascii="Arial" w:hAnsi="Arial" w:cs="Arial"/>
          <w:sz w:val="20"/>
          <w:szCs w:val="20"/>
          <w:lang w:val="en-GB"/>
        </w:rPr>
        <w:t>58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</w:t>
      </w:r>
      <w:r w:rsidR="00AA7656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F14A35">
        <w:rPr>
          <w:rFonts w:ascii="Arial" w:hAnsi="Arial" w:cs="Arial"/>
          <w:sz w:val="20"/>
          <w:szCs w:val="20"/>
          <w:lang w:val="en-GB"/>
        </w:rPr>
        <w:t>2 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 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and </w:t>
      </w:r>
      <w:r w:rsidR="00F14A35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4A651F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4A651F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 were purchased by agricultural organisations.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Sales of crop products in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 half-year comprised of </w:t>
      </w:r>
      <w:r w:rsidR="00F14A35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F14A35">
        <w:rPr>
          <w:rFonts w:ascii="Arial" w:hAnsi="Arial" w:cs="Arial"/>
          <w:sz w:val="20"/>
          <w:szCs w:val="20"/>
          <w:lang w:val="en-GB"/>
        </w:rPr>
        <w:t>908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(the largest share – </w:t>
      </w:r>
      <w:r w:rsidR="00AA7656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F14A35">
        <w:rPr>
          <w:rFonts w:ascii="Arial" w:hAnsi="Arial" w:cs="Arial"/>
          <w:sz w:val="20"/>
          <w:szCs w:val="20"/>
          <w:lang w:val="en-GB"/>
        </w:rPr>
        <w:t>131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 tonnes – was recorded for wheat). Direct exports of cereals, total, reached 1</w:t>
      </w:r>
      <w:r w:rsidR="00F14A35">
        <w:rPr>
          <w:rFonts w:ascii="Arial" w:hAnsi="Arial" w:cs="Arial"/>
          <w:sz w:val="20"/>
          <w:szCs w:val="20"/>
          <w:lang w:val="en-GB"/>
        </w:rPr>
        <w:t>30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. Further sales included </w:t>
      </w:r>
      <w:r w:rsidR="00F14A35">
        <w:rPr>
          <w:rFonts w:ascii="Arial" w:hAnsi="Arial" w:cs="Arial"/>
          <w:sz w:val="20"/>
          <w:szCs w:val="20"/>
          <w:lang w:val="en-GB"/>
        </w:rPr>
        <w:t>61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of which </w:t>
      </w:r>
      <w:r w:rsidR="00F14A35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were directly exported. Sales of potatoes, total, were </w:t>
      </w:r>
      <w:r w:rsidR="00AA7656">
        <w:rPr>
          <w:rFonts w:ascii="Arial" w:hAnsi="Arial" w:cs="Arial"/>
          <w:sz w:val="20"/>
          <w:szCs w:val="20"/>
          <w:lang w:val="en-GB"/>
        </w:rPr>
        <w:t>4</w:t>
      </w:r>
      <w:r w:rsidR="00F14A35">
        <w:rPr>
          <w:rFonts w:ascii="Arial" w:hAnsi="Arial" w:cs="Arial"/>
          <w:sz w:val="20"/>
          <w:szCs w:val="20"/>
          <w:lang w:val="en-GB"/>
        </w:rPr>
        <w:t>93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and their direct exports reached </w:t>
      </w:r>
      <w:r w:rsidR="00F14A35">
        <w:rPr>
          <w:rFonts w:ascii="Arial" w:hAnsi="Arial" w:cs="Arial"/>
          <w:sz w:val="20"/>
          <w:szCs w:val="20"/>
          <w:lang w:val="en-GB"/>
        </w:rPr>
        <w:t>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. Sugar beet </w:t>
      </w:r>
      <w:r w:rsidR="00702E9A">
        <w:rPr>
          <w:rFonts w:ascii="Arial" w:hAnsi="Arial" w:cs="Arial"/>
          <w:sz w:val="20"/>
          <w:szCs w:val="20"/>
          <w:lang w:val="en-GB"/>
        </w:rPr>
        <w:t>sales were 3 </w:t>
      </w:r>
      <w:r w:rsidR="00F14A35">
        <w:rPr>
          <w:rFonts w:ascii="Arial" w:hAnsi="Arial" w:cs="Arial"/>
          <w:sz w:val="20"/>
          <w:szCs w:val="20"/>
          <w:lang w:val="en-GB"/>
        </w:rPr>
        <w:t>933</w:t>
      </w:r>
      <w:r w:rsidR="00702E9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702E9A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02E9A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702E9A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AA7656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The amount of rape</w:t>
      </w:r>
      <w:r w:rsidR="00AA7656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 sold during </w:t>
      </w:r>
      <w:r>
        <w:rPr>
          <w:rFonts w:ascii="Arial" w:hAnsi="Arial" w:cs="Arial"/>
          <w:sz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 half-year was </w:t>
      </w:r>
      <w:r w:rsidR="0080387F">
        <w:rPr>
          <w:rFonts w:ascii="Arial" w:hAnsi="Arial" w:cs="Arial"/>
          <w:sz w:val="20"/>
          <w:szCs w:val="20"/>
          <w:lang w:val="en-GB"/>
        </w:rPr>
        <w:t>789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, of which </w:t>
      </w:r>
      <w:r w:rsidR="0080387F">
        <w:rPr>
          <w:rFonts w:ascii="Arial" w:hAnsi="Arial" w:cs="Arial"/>
          <w:sz w:val="20"/>
          <w:szCs w:val="20"/>
          <w:lang w:val="en-GB"/>
        </w:rPr>
        <w:t>19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directly exported. Agricultural organisations sold </w:t>
      </w:r>
      <w:r w:rsidR="0080387F">
        <w:rPr>
          <w:rFonts w:ascii="Arial" w:hAnsi="Arial" w:cs="Arial"/>
          <w:sz w:val="20"/>
          <w:szCs w:val="20"/>
          <w:lang w:val="en-GB"/>
        </w:rPr>
        <w:t>21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</w:t>
      </w:r>
      <w:r w:rsidR="00AA7656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The amount of sunflower seed sold was </w:t>
      </w:r>
      <w:r w:rsidR="0080387F">
        <w:rPr>
          <w:rFonts w:ascii="Arial" w:hAnsi="Arial" w:cs="Arial"/>
          <w:sz w:val="20"/>
          <w:szCs w:val="20"/>
          <w:lang w:val="en-GB"/>
        </w:rPr>
        <w:t>39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, of which </w:t>
      </w:r>
      <w:r w:rsidR="0080387F">
        <w:rPr>
          <w:rFonts w:ascii="Arial" w:hAnsi="Arial" w:cs="Arial"/>
          <w:sz w:val="20"/>
          <w:szCs w:val="20"/>
          <w:lang w:val="en-GB"/>
        </w:rPr>
        <w:t>2</w:t>
      </w:r>
      <w:r w:rsidR="00617FE0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617FE0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617FE0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directly exported.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consumption of cereals, total, in agricultural organizations during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 reached 7</w:t>
      </w:r>
      <w:r w:rsidR="0080387F">
        <w:rPr>
          <w:rFonts w:ascii="Arial" w:hAnsi="Arial" w:cs="Arial"/>
          <w:sz w:val="20"/>
          <w:szCs w:val="20"/>
          <w:lang w:val="en-GB"/>
        </w:rPr>
        <w:t>14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, with the largest share – </w:t>
      </w:r>
      <w:r w:rsidR="00291A22">
        <w:rPr>
          <w:rFonts w:ascii="Arial" w:hAnsi="Arial" w:cs="Arial"/>
          <w:sz w:val="20"/>
          <w:szCs w:val="20"/>
          <w:lang w:val="en-GB"/>
        </w:rPr>
        <w:t>4</w:t>
      </w:r>
      <w:r w:rsidR="0080387F">
        <w:rPr>
          <w:rFonts w:ascii="Arial" w:hAnsi="Arial" w:cs="Arial"/>
          <w:sz w:val="20"/>
          <w:szCs w:val="20"/>
          <w:lang w:val="en-GB"/>
        </w:rPr>
        <w:t>05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–</w:t>
      </w:r>
      <w:r>
        <w:rPr>
          <w:rFonts w:ascii="Arial" w:hAnsi="Arial" w:cs="Arial"/>
          <w:sz w:val="20"/>
          <w:lang w:val="en-GB"/>
        </w:rPr>
        <w:t xml:space="preserve"> of wheat. Out of this amount, 5</w:t>
      </w:r>
      <w:r w:rsidR="0080387F">
        <w:rPr>
          <w:rFonts w:ascii="Arial" w:hAnsi="Arial" w:cs="Arial"/>
          <w:sz w:val="20"/>
          <w:lang w:val="en-GB"/>
        </w:rPr>
        <w:t>16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were used for feed purposes, </w:t>
      </w:r>
      <w:r w:rsidR="00AA7656">
        <w:rPr>
          <w:rFonts w:ascii="Arial" w:hAnsi="Arial" w:cs="Arial"/>
          <w:sz w:val="20"/>
          <w:lang w:val="en-GB"/>
        </w:rPr>
        <w:t>1</w:t>
      </w:r>
      <w:r w:rsidR="0080387F">
        <w:rPr>
          <w:rFonts w:ascii="Arial" w:hAnsi="Arial" w:cs="Arial"/>
          <w:sz w:val="20"/>
          <w:lang w:val="en-GB"/>
        </w:rPr>
        <w:t>86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as seeds, and </w:t>
      </w:r>
      <w:r w:rsidR="00AA7656">
        <w:rPr>
          <w:rFonts w:ascii="Arial" w:hAnsi="Arial" w:cs="Arial"/>
          <w:sz w:val="20"/>
          <w:lang w:val="en-GB"/>
        </w:rPr>
        <w:t>1</w:t>
      </w:r>
      <w:r w:rsidR="0080387F">
        <w:rPr>
          <w:rFonts w:ascii="Arial" w:hAnsi="Arial" w:cs="Arial"/>
          <w:sz w:val="20"/>
          <w:lang w:val="en-GB"/>
        </w:rPr>
        <w:t>2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other use. The consumption of field peas reached </w:t>
      </w:r>
      <w:r w:rsidR="00AA7656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>, mainly for feed purposes. In total 1</w:t>
      </w:r>
      <w:r w:rsidR="0080387F">
        <w:rPr>
          <w:rFonts w:ascii="Arial" w:hAnsi="Arial" w:cs="Arial"/>
          <w:sz w:val="20"/>
          <w:lang w:val="en-GB"/>
        </w:rPr>
        <w:t>1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of potatoes, total, were consumed, of which </w:t>
      </w:r>
      <w:r w:rsidR="0080387F">
        <w:rPr>
          <w:rFonts w:ascii="Arial" w:hAnsi="Arial" w:cs="Arial"/>
          <w:sz w:val="20"/>
          <w:lang w:val="en-GB"/>
        </w:rPr>
        <w:t>4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 w:rsidR="00570E51">
        <w:rPr>
          <w:rFonts w:ascii="Arial" w:hAnsi="Arial" w:cs="Arial"/>
          <w:sz w:val="20"/>
          <w:lang w:val="en-GB"/>
        </w:rPr>
        <w:t>.</w:t>
      </w:r>
      <w:r>
        <w:rPr>
          <w:rFonts w:ascii="Arial" w:hAnsi="Arial" w:cs="Arial"/>
          <w:sz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food purposes, </w:t>
      </w:r>
      <w:r w:rsidR="00AA7656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feed purposes, and </w:t>
      </w:r>
      <w:r w:rsidR="00AA7656">
        <w:rPr>
          <w:rFonts w:ascii="Arial" w:hAnsi="Arial" w:cs="Arial"/>
          <w:sz w:val="20"/>
          <w:lang w:val="en-GB"/>
        </w:rPr>
        <w:t>1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other use. The amount of rape</w:t>
      </w:r>
      <w:r w:rsidR="00AA7656">
        <w:rPr>
          <w:rFonts w:ascii="Arial" w:hAnsi="Arial" w:cs="Arial"/>
          <w:sz w:val="20"/>
          <w:lang w:val="en-GB"/>
        </w:rPr>
        <w:t xml:space="preserve"> seed</w:t>
      </w:r>
      <w:r>
        <w:rPr>
          <w:rFonts w:ascii="Arial" w:hAnsi="Arial" w:cs="Arial"/>
          <w:sz w:val="20"/>
          <w:lang w:val="en-GB"/>
        </w:rPr>
        <w:t xml:space="preserve"> consumed was </w:t>
      </w:r>
      <w:r w:rsidR="00AA7656">
        <w:rPr>
          <w:rFonts w:ascii="Arial" w:hAnsi="Arial" w:cs="Arial"/>
          <w:sz w:val="20"/>
          <w:lang w:val="en-GB"/>
        </w:rPr>
        <w:t>5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: </w:t>
      </w:r>
      <w:r w:rsidR="0080387F">
        <w:rPr>
          <w:rFonts w:ascii="Arial" w:hAnsi="Arial" w:cs="Arial"/>
          <w:sz w:val="20"/>
          <w:lang w:val="en-GB"/>
        </w:rPr>
        <w:t>2</w:t>
      </w:r>
      <w:r>
        <w:rPr>
          <w:rFonts w:ascii="Arial" w:hAnsi="Arial" w:cs="Arial"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feed purposes, </w:t>
      </w:r>
      <w:r w:rsidR="0080387F">
        <w:rPr>
          <w:rFonts w:ascii="Arial" w:hAnsi="Arial" w:cs="Arial"/>
          <w:sz w:val="20"/>
          <w:lang w:val="en-GB"/>
        </w:rPr>
        <w:t>2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 w:rsidR="00291A22">
        <w:rPr>
          <w:rFonts w:ascii="Arial" w:hAnsi="Arial" w:cs="Arial"/>
          <w:sz w:val="20"/>
          <w:lang w:val="en-GB"/>
        </w:rPr>
        <w:t>thous</w:t>
      </w:r>
      <w:proofErr w:type="spellEnd"/>
      <w:r w:rsidR="00291A22">
        <w:rPr>
          <w:rFonts w:ascii="Arial" w:hAnsi="Arial" w:cs="Arial"/>
          <w:sz w:val="20"/>
          <w:lang w:val="en-GB"/>
        </w:rPr>
        <w:t>.</w:t>
      </w:r>
      <w:r>
        <w:rPr>
          <w:rFonts w:ascii="Arial" w:hAnsi="Arial" w:cs="Arial"/>
          <w:sz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as seeds, and </w:t>
      </w:r>
      <w:r w:rsidR="00AA7656">
        <w:rPr>
          <w:rFonts w:ascii="Arial" w:hAnsi="Arial" w:cs="Arial"/>
          <w:sz w:val="20"/>
          <w:lang w:val="en-GB"/>
        </w:rPr>
        <w:t>7</w:t>
      </w:r>
      <w:r w:rsidR="0080387F">
        <w:rPr>
          <w:rFonts w:ascii="Arial" w:hAnsi="Arial" w:cs="Arial"/>
          <w:sz w:val="20"/>
          <w:lang w:val="en-GB"/>
        </w:rPr>
        <w:t>15</w:t>
      </w:r>
      <w:r>
        <w:rPr>
          <w:rFonts w:ascii="Arial" w:hAnsi="Arial" w:cs="Arial"/>
          <w:sz w:val="20"/>
          <w:lang w:val="en-GB"/>
        </w:rPr>
        <w:t xml:space="preserve"> tonnes for other purposes. The poppy consumption reached </w:t>
      </w:r>
      <w:r w:rsidR="00AA7656">
        <w:rPr>
          <w:rFonts w:ascii="Arial" w:hAnsi="Arial" w:cs="Arial"/>
          <w:sz w:val="20"/>
          <w:lang w:val="en-GB"/>
        </w:rPr>
        <w:t>1</w:t>
      </w:r>
      <w:r w:rsidR="0080387F">
        <w:rPr>
          <w:rFonts w:ascii="Arial" w:hAnsi="Arial" w:cs="Arial"/>
          <w:sz w:val="20"/>
          <w:lang w:val="en-GB"/>
        </w:rPr>
        <w:t>1</w:t>
      </w:r>
      <w:r>
        <w:rPr>
          <w:rFonts w:ascii="Arial" w:hAnsi="Arial" w:cs="Arial"/>
          <w:sz w:val="20"/>
          <w:lang w:val="en-GB"/>
        </w:rPr>
        <w:t xml:space="preserve"> tonnes</w:t>
      </w:r>
      <w:r w:rsidR="00AA7656">
        <w:rPr>
          <w:rFonts w:ascii="Arial" w:hAnsi="Arial" w:cs="Arial"/>
          <w:sz w:val="20"/>
          <w:lang w:val="en-GB"/>
        </w:rPr>
        <w:t>.</w:t>
      </w:r>
      <w:r>
        <w:rPr>
          <w:rFonts w:ascii="Arial" w:hAnsi="Arial" w:cs="Arial"/>
          <w:sz w:val="20"/>
          <w:lang w:val="en-GB"/>
        </w:rPr>
        <w:t xml:space="preserve"> Agricultural organizations consumed </w:t>
      </w:r>
      <w:r w:rsidR="00AA7656">
        <w:rPr>
          <w:rFonts w:ascii="Arial" w:hAnsi="Arial" w:cs="Arial"/>
          <w:sz w:val="20"/>
          <w:lang w:val="en-GB"/>
        </w:rPr>
        <w:t>13</w:t>
      </w:r>
      <w:r w:rsidR="0080387F">
        <w:rPr>
          <w:rFonts w:ascii="Arial" w:hAnsi="Arial" w:cs="Arial"/>
          <w:sz w:val="20"/>
          <w:lang w:val="en-GB"/>
        </w:rPr>
        <w:t>7</w:t>
      </w:r>
      <w:r>
        <w:rPr>
          <w:rFonts w:ascii="Arial" w:hAnsi="Arial" w:cs="Arial"/>
          <w:sz w:val="20"/>
          <w:lang w:val="en-GB"/>
        </w:rPr>
        <w:t> tonnes of sunflower seed, prevailingly for feed purposes.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Losses during storage during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 202</w:t>
      </w:r>
      <w:r w:rsidR="0080387F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 xml:space="preserve"> amounted to </w:t>
      </w:r>
      <w:r w:rsidR="00BC3217">
        <w:rPr>
          <w:rFonts w:ascii="Arial" w:hAnsi="Arial" w:cs="Arial"/>
          <w:sz w:val="20"/>
          <w:szCs w:val="20"/>
          <w:lang w:val="en-GB"/>
        </w:rPr>
        <w:t>6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tonnes of cereals, total, </w:t>
      </w:r>
      <w:r w:rsidR="0080387F">
        <w:rPr>
          <w:rFonts w:ascii="Arial" w:hAnsi="Arial" w:cs="Arial"/>
          <w:sz w:val="20"/>
          <w:szCs w:val="20"/>
          <w:lang w:val="en-GB"/>
        </w:rPr>
        <w:t>92</w:t>
      </w:r>
      <w:r>
        <w:rPr>
          <w:rFonts w:ascii="Arial" w:hAnsi="Arial" w:cs="Arial"/>
          <w:sz w:val="20"/>
          <w:szCs w:val="20"/>
          <w:lang w:val="en-GB"/>
        </w:rPr>
        <w:t xml:space="preserve"> tonnes of field peas, </w:t>
      </w:r>
      <w:r w:rsidR="0080387F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 000 tonnes of potatoes, total, </w:t>
      </w:r>
      <w:r w:rsidR="0080387F">
        <w:rPr>
          <w:rFonts w:ascii="Arial" w:hAnsi="Arial" w:cs="Arial"/>
          <w:sz w:val="20"/>
          <w:szCs w:val="20"/>
          <w:lang w:val="en-GB"/>
        </w:rPr>
        <w:t>496</w:t>
      </w:r>
      <w:r>
        <w:rPr>
          <w:rFonts w:ascii="Arial" w:hAnsi="Arial" w:cs="Arial"/>
          <w:sz w:val="20"/>
          <w:szCs w:val="20"/>
          <w:lang w:val="en-GB"/>
        </w:rPr>
        <w:t> tonnes of rape</w:t>
      </w:r>
      <w:r w:rsidR="00BC3217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80387F">
        <w:rPr>
          <w:rFonts w:ascii="Arial" w:hAnsi="Arial" w:cs="Arial"/>
          <w:sz w:val="20"/>
          <w:szCs w:val="20"/>
          <w:lang w:val="en-GB"/>
        </w:rPr>
        <w:t>1</w:t>
      </w:r>
      <w:r w:rsidR="00BC3217">
        <w:rPr>
          <w:rFonts w:ascii="Arial" w:hAnsi="Arial" w:cs="Arial"/>
          <w:sz w:val="20"/>
          <w:szCs w:val="20"/>
          <w:lang w:val="en-GB"/>
        </w:rPr>
        <w:t>2</w:t>
      </w:r>
      <w:r w:rsidR="0080387F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 tonnes of poppy, and </w:t>
      </w:r>
      <w:r w:rsidR="00760B26">
        <w:rPr>
          <w:rFonts w:ascii="Arial" w:hAnsi="Arial" w:cs="Arial"/>
          <w:sz w:val="20"/>
          <w:szCs w:val="20"/>
          <w:lang w:val="en-GB"/>
        </w:rPr>
        <w:t>1</w:t>
      </w:r>
      <w:r w:rsidR="0080387F">
        <w:rPr>
          <w:rFonts w:ascii="Arial" w:hAnsi="Arial" w:cs="Arial"/>
          <w:sz w:val="20"/>
          <w:szCs w:val="20"/>
          <w:lang w:val="en-GB"/>
        </w:rPr>
        <w:t>26</w:t>
      </w:r>
      <w:r>
        <w:rPr>
          <w:rFonts w:ascii="Arial" w:hAnsi="Arial" w:cs="Arial"/>
          <w:sz w:val="20"/>
          <w:szCs w:val="20"/>
          <w:lang w:val="en-GB"/>
        </w:rPr>
        <w:t xml:space="preserve"> tonnes of sunflower seed.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highlight w:val="yellow"/>
          <w:lang w:val="en-GB"/>
        </w:rPr>
      </w:pPr>
      <w:r>
        <w:rPr>
          <w:rFonts w:ascii="Arial" w:hAnsi="Arial" w:cs="Arial"/>
          <w:sz w:val="20"/>
          <w:lang w:val="en-GB"/>
        </w:rPr>
        <w:t xml:space="preserve">Stocks at the end of </w:t>
      </w:r>
      <w:r>
        <w:rPr>
          <w:rFonts w:ascii="Arial" w:hAnsi="Arial" w:cs="Arial"/>
          <w:sz w:val="20"/>
          <w:szCs w:val="20"/>
          <w:lang w:val="en-GB"/>
        </w:rPr>
        <w:t>202</w:t>
      </w:r>
      <w:r w:rsidR="0080387F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 xml:space="preserve"> were </w:t>
      </w:r>
      <w:r w:rsidR="0080387F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80387F">
        <w:rPr>
          <w:rFonts w:ascii="Arial" w:hAnsi="Arial" w:cs="Arial"/>
          <w:sz w:val="20"/>
          <w:szCs w:val="20"/>
          <w:lang w:val="en-GB"/>
        </w:rPr>
        <w:t>793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(of which the largest ones – </w:t>
      </w:r>
      <w:r w:rsidR="001F5298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1F5298">
        <w:rPr>
          <w:rFonts w:ascii="Arial" w:hAnsi="Arial" w:cs="Arial"/>
          <w:sz w:val="20"/>
          <w:szCs w:val="20"/>
          <w:lang w:val="en-GB"/>
        </w:rPr>
        <w:t>591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 t</w:t>
      </w:r>
      <w:r w:rsidR="00A61242">
        <w:rPr>
          <w:rFonts w:ascii="Arial" w:hAnsi="Arial" w:cs="Arial"/>
          <w:sz w:val="20"/>
          <w:szCs w:val="20"/>
          <w:lang w:val="en-GB"/>
        </w:rPr>
        <w:t>onnes – were those of wheat), 4</w:t>
      </w:r>
      <w:r w:rsidR="001F5298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1</w:t>
      </w:r>
      <w:r w:rsidR="001F5298">
        <w:rPr>
          <w:rFonts w:ascii="Arial" w:hAnsi="Arial" w:cs="Arial"/>
          <w:sz w:val="20"/>
          <w:szCs w:val="20"/>
          <w:lang w:val="en-GB"/>
        </w:rPr>
        <w:t>35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</w:t>
      </w:r>
      <w:r w:rsidR="001F5298">
        <w:rPr>
          <w:rFonts w:ascii="Arial" w:hAnsi="Arial" w:cs="Arial"/>
          <w:sz w:val="20"/>
          <w:szCs w:val="20"/>
          <w:lang w:val="en-GB"/>
        </w:rPr>
        <w:t>775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tonnes of sugar beet, </w:t>
      </w:r>
      <w:r w:rsidR="001F5298">
        <w:rPr>
          <w:rFonts w:ascii="Arial" w:hAnsi="Arial" w:cs="Arial"/>
          <w:sz w:val="20"/>
          <w:szCs w:val="20"/>
          <w:lang w:val="en-GB"/>
        </w:rPr>
        <w:t>244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</w:t>
      </w:r>
      <w:r w:rsidR="00BC3217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1F5298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 tonnes of poppy, and </w:t>
      </w:r>
      <w:r w:rsidR="001F5298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50237E">
      <w:pPr>
        <w:ind w:firstLine="708"/>
        <w:jc w:val="both"/>
        <w:rPr>
          <w:rFonts w:ascii="Arial" w:hAnsi="Arial"/>
          <w:sz w:val="20"/>
          <w:lang w:val="en-GB"/>
        </w:rPr>
      </w:pPr>
    </w:p>
    <w:p w:rsidR="0050237E" w:rsidRDefault="0050237E">
      <w:pPr>
        <w:ind w:firstLine="708"/>
        <w:jc w:val="both"/>
        <w:rPr>
          <w:rFonts w:ascii="Arial" w:hAnsi="Arial"/>
          <w:sz w:val="20"/>
          <w:lang w:val="en-GB"/>
        </w:rPr>
      </w:pPr>
    </w:p>
    <w:p w:rsidR="0050237E" w:rsidRDefault="0050237E">
      <w:pPr>
        <w:jc w:val="both"/>
        <w:rPr>
          <w:rFonts w:ascii="Arial" w:hAnsi="Arial"/>
          <w:sz w:val="20"/>
          <w:lang w:val="en-GB"/>
        </w:rPr>
      </w:pPr>
    </w:p>
    <w:p w:rsidR="0050237E" w:rsidRDefault="006A3CBA">
      <w:p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 xml:space="preserve">   </w:t>
      </w:r>
    </w:p>
    <w:p w:rsidR="0050237E" w:rsidRDefault="0050237E">
      <w:pPr>
        <w:jc w:val="both"/>
        <w:rPr>
          <w:rFonts w:ascii="Arial" w:hAnsi="Arial"/>
          <w:b/>
          <w:bCs/>
          <w:sz w:val="20"/>
          <w:lang w:val="en-GB"/>
        </w:rPr>
      </w:pPr>
    </w:p>
    <w:p w:rsidR="0050237E" w:rsidRDefault="0050237E">
      <w:pPr>
        <w:rPr>
          <w:lang w:val="en-GB"/>
        </w:rPr>
      </w:pPr>
    </w:p>
    <w:sectPr w:rsidR="0050237E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37E"/>
    <w:rsid w:val="00197050"/>
    <w:rsid w:val="001F5298"/>
    <w:rsid w:val="00291A22"/>
    <w:rsid w:val="004A651F"/>
    <w:rsid w:val="0050237E"/>
    <w:rsid w:val="00570E51"/>
    <w:rsid w:val="00617FE0"/>
    <w:rsid w:val="006A3CBA"/>
    <w:rsid w:val="00702E9A"/>
    <w:rsid w:val="00726CB5"/>
    <w:rsid w:val="00760B26"/>
    <w:rsid w:val="007A6CBE"/>
    <w:rsid w:val="0080387F"/>
    <w:rsid w:val="00A5484C"/>
    <w:rsid w:val="00A61242"/>
    <w:rsid w:val="00AA7656"/>
    <w:rsid w:val="00BC3217"/>
    <w:rsid w:val="00C42806"/>
    <w:rsid w:val="00E00E0C"/>
    <w:rsid w:val="00E42503"/>
    <w:rsid w:val="00F1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66474-E972-442E-ABA9-7BC4887E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B854F8"/>
    <w:rPr>
      <w:rFonts w:ascii="Tahoma" w:hAnsi="Tahoma" w:cs="Tahoma"/>
      <w:sz w:val="16"/>
      <w:szCs w:val="16"/>
      <w:lang w:val="cs-CZ"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854F8"/>
    <w:rPr>
      <w:rFonts w:ascii="Tahoma" w:hAnsi="Tahoma"/>
      <w:sz w:val="16"/>
      <w:szCs w:val="16"/>
    </w:rPr>
  </w:style>
  <w:style w:type="paragraph" w:styleId="Revize">
    <w:name w:val="Revision"/>
    <w:uiPriority w:val="99"/>
    <w:semiHidden/>
    <w:qFormat/>
    <w:rsid w:val="00D567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dc:description/>
  <cp:lastModifiedBy>Horáková Iveta</cp:lastModifiedBy>
  <cp:revision>12</cp:revision>
  <cp:lastPrinted>2025-03-18T07:20:00Z</cp:lastPrinted>
  <dcterms:created xsi:type="dcterms:W3CDTF">2022-03-23T12:15:00Z</dcterms:created>
  <dcterms:modified xsi:type="dcterms:W3CDTF">2025-03-18T07:23:00Z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