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35" w:rsidRDefault="00257235" w:rsidP="00821090">
      <w:pPr>
        <w:rPr>
          <w:rFonts w:ascii="Arial" w:hAnsi="Arial"/>
          <w:b/>
          <w:bCs/>
          <w:sz w:val="22"/>
        </w:rPr>
      </w:pPr>
    </w:p>
    <w:p w:rsidR="00F64305" w:rsidRDefault="00792FB1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8A1FA1" w:rsidRDefault="008A1FA1" w:rsidP="008A1FA1">
      <w:pPr>
        <w:spacing w:after="120"/>
        <w:jc w:val="both"/>
        <w:rPr>
          <w:rFonts w:ascii="Arial" w:hAnsi="Arial"/>
          <w:sz w:val="18"/>
          <w:szCs w:val="20"/>
        </w:rPr>
      </w:pPr>
      <w:r w:rsidRPr="008A1FA1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242/2016 Sb., ze dne 14. července 2016</w:t>
      </w:r>
      <w:r w:rsidR="004131B7" w:rsidRPr="00CC7FEA">
        <w:rPr>
          <w:rFonts w:ascii="Arial" w:hAnsi="Arial"/>
          <w:sz w:val="18"/>
          <w:szCs w:val="20"/>
        </w:rPr>
        <w:t>, ve znění pozdějších předpisů</w:t>
      </w:r>
      <w:r w:rsidRPr="00CC7FEA">
        <w:rPr>
          <w:rFonts w:ascii="Arial" w:hAnsi="Arial"/>
          <w:sz w:val="18"/>
          <w:szCs w:val="20"/>
        </w:rPr>
        <w:t>. Pravidla provádění Intrastatu stanoví naří</w:t>
      </w:r>
      <w:r w:rsidR="004C7E31" w:rsidRPr="00CC7FEA">
        <w:rPr>
          <w:rFonts w:ascii="Arial" w:hAnsi="Arial"/>
          <w:sz w:val="18"/>
          <w:szCs w:val="20"/>
        </w:rPr>
        <w:t xml:space="preserve">zení vlády </w:t>
      </w:r>
      <w:r w:rsidR="00036748" w:rsidRPr="00CC7FEA">
        <w:rPr>
          <w:rFonts w:ascii="Arial" w:hAnsi="Arial"/>
          <w:sz w:val="18"/>
          <w:szCs w:val="20"/>
        </w:rPr>
        <w:t xml:space="preserve">č. </w:t>
      </w:r>
      <w:r w:rsidR="004C7E31" w:rsidRPr="00CC7FEA">
        <w:rPr>
          <w:rFonts w:ascii="Arial" w:hAnsi="Arial"/>
          <w:sz w:val="18"/>
          <w:szCs w:val="20"/>
        </w:rPr>
        <w:t>244/2016 Sb., ze dne </w:t>
      </w:r>
      <w:r w:rsidRPr="00CC7FEA">
        <w:rPr>
          <w:rFonts w:ascii="Arial" w:hAnsi="Arial"/>
          <w:sz w:val="18"/>
          <w:szCs w:val="20"/>
        </w:rPr>
        <w:t>18. května 2016 k provedení některých ustanovení celního zákona v oblasti statistiky</w:t>
      </w:r>
      <w:r w:rsidR="00805B72">
        <w:rPr>
          <w:rFonts w:ascii="Arial" w:hAnsi="Arial"/>
          <w:sz w:val="18"/>
          <w:szCs w:val="20"/>
        </w:rPr>
        <w:t>, ve </w:t>
      </w:r>
      <w:r w:rsidR="004131B7" w:rsidRPr="00CC7FEA">
        <w:rPr>
          <w:rFonts w:ascii="Arial" w:hAnsi="Arial"/>
          <w:sz w:val="18"/>
          <w:szCs w:val="20"/>
        </w:rPr>
        <w:t>znění pozdějších předpisů</w:t>
      </w:r>
      <w:r w:rsidRPr="00CC7FEA">
        <w:rPr>
          <w:rFonts w:ascii="Arial" w:hAnsi="Arial"/>
          <w:sz w:val="18"/>
          <w:szCs w:val="20"/>
        </w:rPr>
        <w:t>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</w:t>
      </w:r>
      <w:r w:rsidR="004131B7" w:rsidRPr="00CC7FEA">
        <w:rPr>
          <w:rFonts w:ascii="Arial" w:hAnsi="Arial"/>
          <w:sz w:val="18"/>
          <w:szCs w:val="20"/>
        </w:rPr>
        <w:t>EU</w:t>
      </w:r>
      <w:r>
        <w:rPr>
          <w:rFonts w:ascii="Arial" w:hAnsi="Arial"/>
          <w:sz w:val="18"/>
          <w:szCs w:val="20"/>
        </w:rPr>
        <w:t>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 w:rsidR="00805B72">
        <w:rPr>
          <w:rFonts w:ascii="Arial" w:hAnsi="Arial"/>
          <w:sz w:val="18"/>
          <w:szCs w:val="20"/>
        </w:rPr>
        <w:t>údaji o </w:t>
      </w:r>
      <w:r>
        <w:rPr>
          <w:rFonts w:ascii="Arial" w:hAnsi="Arial"/>
          <w:sz w:val="18"/>
          <w:szCs w:val="20"/>
        </w:rPr>
        <w:t>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</w:t>
      </w:r>
      <w:r w:rsidR="00805B72">
        <w:rPr>
          <w:rFonts w:ascii="Arial" w:hAnsi="Arial"/>
          <w:sz w:val="18"/>
          <w:szCs w:val="20"/>
        </w:rPr>
        <w:t>u se státy mimo EU se uvádějí v </w:t>
      </w:r>
      <w:r>
        <w:rPr>
          <w:rFonts w:ascii="Arial" w:hAnsi="Arial"/>
          <w:sz w:val="18"/>
          <w:szCs w:val="20"/>
        </w:rPr>
        <w:t>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8F512D" w:rsidRDefault="008F512D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Výsledky statistiky zahraničního obchodu se publikují u vývozu v hodnotách FOB </w:t>
      </w:r>
      <w:r w:rsidRPr="00DD1A2E">
        <w:rPr>
          <w:rFonts w:ascii="Arial" w:hAnsi="Arial"/>
          <w:sz w:val="18"/>
          <w:szCs w:val="20"/>
        </w:rPr>
        <w:t>(</w:t>
      </w:r>
      <w:r w:rsidR="00DD1A2E">
        <w:rPr>
          <w:rFonts w:ascii="Arial" w:hAnsi="Arial"/>
          <w:sz w:val="18"/>
          <w:szCs w:val="20"/>
        </w:rPr>
        <w:t>V</w:t>
      </w:r>
      <w:r w:rsidR="00DD1A2E" w:rsidRPr="00DD1A2E">
        <w:rPr>
          <w:rFonts w:ascii="Arial" w:hAnsi="Arial"/>
          <w:sz w:val="18"/>
          <w:szCs w:val="20"/>
        </w:rPr>
        <w:t>yplaceně na palubu zboží</w:t>
      </w:r>
      <w:r w:rsidRPr="00DD1A2E">
        <w:rPr>
          <w:rFonts w:ascii="Arial" w:hAnsi="Arial"/>
          <w:sz w:val="18"/>
          <w:szCs w:val="20"/>
        </w:rPr>
        <w:t>)</w:t>
      </w:r>
      <w:r w:rsidR="00DD1A2E">
        <w:rPr>
          <w:rFonts w:ascii="Arial" w:hAnsi="Arial"/>
          <w:sz w:val="18"/>
          <w:szCs w:val="20"/>
        </w:rPr>
        <w:t xml:space="preserve"> a </w:t>
      </w:r>
      <w:r>
        <w:rPr>
          <w:rFonts w:ascii="Arial" w:hAnsi="Arial"/>
          <w:sz w:val="18"/>
          <w:szCs w:val="20"/>
        </w:rPr>
        <w:t>v dovozu v hodnotách CIF (</w:t>
      </w:r>
      <w:r w:rsidR="00DD1A2E" w:rsidRPr="00DD1A2E">
        <w:rPr>
          <w:rFonts w:ascii="Arial" w:hAnsi="Arial"/>
          <w:sz w:val="18"/>
          <w:szCs w:val="20"/>
        </w:rPr>
        <w:t>Náklady, pojištění a přepravné</w:t>
      </w:r>
      <w:r>
        <w:rPr>
          <w:rFonts w:ascii="Arial" w:hAnsi="Arial"/>
          <w:sz w:val="18"/>
          <w:szCs w:val="20"/>
        </w:rPr>
        <w:t xml:space="preserve">). Hodnota </w:t>
      </w:r>
      <w:r w:rsidRPr="008F512D">
        <w:rPr>
          <w:rFonts w:ascii="Arial" w:hAnsi="Arial"/>
          <w:b/>
          <w:sz w:val="18"/>
          <w:szCs w:val="20"/>
        </w:rPr>
        <w:t>FOB při vývozu</w:t>
      </w:r>
      <w:r>
        <w:rPr>
          <w:rFonts w:ascii="Arial" w:hAnsi="Arial"/>
          <w:sz w:val="18"/>
          <w:szCs w:val="20"/>
        </w:rPr>
        <w:t xml:space="preserve"> je vlastní hodnota zboží a přímé obchodní náklady spojené s dopravou na hranice ČR (statistická hodnota). Hodnota </w:t>
      </w:r>
      <w:r w:rsidRPr="008F512D">
        <w:rPr>
          <w:rFonts w:ascii="Arial" w:hAnsi="Arial"/>
          <w:b/>
          <w:sz w:val="18"/>
          <w:szCs w:val="20"/>
        </w:rPr>
        <w:t>CIF při dovozu</w:t>
      </w:r>
      <w:r>
        <w:rPr>
          <w:rFonts w:ascii="Arial" w:hAnsi="Arial"/>
          <w:b/>
          <w:sz w:val="18"/>
          <w:szCs w:val="20"/>
        </w:rPr>
        <w:t xml:space="preserve"> </w:t>
      </w:r>
      <w:r w:rsidRPr="008F512D">
        <w:rPr>
          <w:rFonts w:ascii="Arial" w:hAnsi="Arial"/>
          <w:sz w:val="18"/>
          <w:szCs w:val="20"/>
        </w:rPr>
        <w:t xml:space="preserve">je vlastní </w:t>
      </w:r>
      <w:r>
        <w:rPr>
          <w:rFonts w:ascii="Arial" w:hAnsi="Arial"/>
          <w:sz w:val="18"/>
          <w:szCs w:val="20"/>
        </w:rPr>
        <w:t>hodnota zboží a zahraniční přímé obchodní náklady spojené s dopravou na hranici ČR (statistická hodnota).</w:t>
      </w:r>
    </w:p>
    <w:p w:rsidR="00792FB1" w:rsidRDefault="008A1FA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Publikované ú</w:t>
      </w:r>
      <w:r w:rsidR="00792FB1">
        <w:rPr>
          <w:rFonts w:ascii="Arial" w:hAnsi="Arial"/>
          <w:sz w:val="18"/>
        </w:rPr>
        <w:t>daje o zahraničním obchodě v USD a v EUR jsou součtem jednotlivých měsíčních hodnot v Kč přepočtených průměrným měsíčním kurzem vykázaným Českou národní bankou.</w:t>
      </w:r>
    </w:p>
    <w:p w:rsidR="00792FB1" w:rsidRDefault="00E1302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Podrobnější informace:</w:t>
      </w:r>
    </w:p>
    <w:p w:rsidR="00E1302E" w:rsidRPr="00E1302E" w:rsidRDefault="00762CBD" w:rsidP="00E1302E">
      <w:pPr>
        <w:ind w:firstLine="708"/>
        <w:jc w:val="both"/>
        <w:rPr>
          <w:rFonts w:ascii="Arial" w:hAnsi="Arial" w:cs="Arial"/>
          <w:sz w:val="18"/>
          <w:szCs w:val="18"/>
        </w:rPr>
      </w:pPr>
      <w:hyperlink r:id="rId7" w:history="1">
        <w:r w:rsidR="00E1302E" w:rsidRPr="00E1302E">
          <w:rPr>
            <w:rStyle w:val="Hypertextovodkaz"/>
            <w:rFonts w:ascii="Arial" w:hAnsi="Arial" w:cs="Arial"/>
            <w:color w:val="auto"/>
            <w:sz w:val="18"/>
            <w:szCs w:val="18"/>
          </w:rPr>
          <w:t>https://www.czso.cz/csu/czso/zo</w:t>
        </w:r>
      </w:hyperlink>
    </w:p>
    <w:p w:rsidR="00E1302E" w:rsidRPr="00E1302E" w:rsidRDefault="00762CBD" w:rsidP="00E1302E">
      <w:pPr>
        <w:ind w:firstLine="708"/>
        <w:jc w:val="both"/>
        <w:rPr>
          <w:rFonts w:ascii="Arial" w:hAnsi="Arial" w:cs="Arial"/>
          <w:sz w:val="18"/>
          <w:szCs w:val="18"/>
        </w:rPr>
      </w:pPr>
      <w:hyperlink r:id="rId8" w:history="1">
        <w:r w:rsidR="00E1302E" w:rsidRPr="00E1302E">
          <w:rPr>
            <w:rStyle w:val="Hypertextovodkaz"/>
            <w:rFonts w:ascii="Arial" w:hAnsi="Arial" w:cs="Arial"/>
            <w:color w:val="auto"/>
            <w:sz w:val="18"/>
            <w:szCs w:val="18"/>
          </w:rPr>
          <w:t>https://www.czso.cz/csu/czso/zo_se_zbozim_podle_pohybu_zbozi_preshranicni_statistika</w:t>
        </w:r>
      </w:hyperlink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  <w:bookmarkStart w:id="0" w:name="_GoBack"/>
      <w:bookmarkEnd w:id="0"/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Pr="009E064F" w:rsidRDefault="00382BF2" w:rsidP="00B847CD">
      <w:pPr>
        <w:spacing w:before="120" w:after="120"/>
        <w:jc w:val="both"/>
        <w:rPr>
          <w:rFonts w:ascii="Arial" w:hAnsi="Arial" w:cs="Arial"/>
          <w:b/>
          <w:bCs/>
          <w:spacing w:val="-2"/>
          <w:sz w:val="17"/>
        </w:rPr>
      </w:pPr>
      <w:r w:rsidRPr="009E064F">
        <w:rPr>
          <w:rFonts w:ascii="Arial" w:hAnsi="Arial" w:cs="Arial"/>
          <w:b/>
          <w:bCs/>
          <w:spacing w:val="-2"/>
          <w:sz w:val="17"/>
        </w:rPr>
        <w:t xml:space="preserve">Údaje za jednotlivé měsíce roku </w:t>
      </w:r>
      <w:r w:rsidR="009E064F" w:rsidRPr="009E064F">
        <w:rPr>
          <w:rFonts w:ascii="Arial" w:hAnsi="Arial" w:cs="Arial"/>
          <w:b/>
          <w:bCs/>
          <w:spacing w:val="-2"/>
          <w:sz w:val="17"/>
        </w:rPr>
        <w:t>2007 až</w:t>
      </w:r>
      <w:r w:rsidR="00766B21" w:rsidRPr="009E064F">
        <w:rPr>
          <w:rFonts w:ascii="Arial" w:hAnsi="Arial" w:cs="Arial"/>
          <w:b/>
          <w:bCs/>
          <w:spacing w:val="-2"/>
          <w:sz w:val="17"/>
        </w:rPr>
        <w:t xml:space="preserve"> 201</w:t>
      </w:r>
      <w:r w:rsidR="009A6B96">
        <w:rPr>
          <w:rFonts w:ascii="Arial" w:hAnsi="Arial" w:cs="Arial"/>
          <w:b/>
          <w:bCs/>
          <w:spacing w:val="-2"/>
          <w:sz w:val="17"/>
        </w:rPr>
        <w:t>8</w:t>
      </w:r>
      <w:r w:rsidR="00766B21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  <w:r w:rsidR="005C50C2" w:rsidRPr="009E064F">
        <w:rPr>
          <w:rFonts w:ascii="Arial" w:hAnsi="Arial" w:cs="Arial"/>
          <w:b/>
          <w:bCs/>
          <w:spacing w:val="-2"/>
          <w:sz w:val="17"/>
        </w:rPr>
        <w:t>jsou definitivní.</w:t>
      </w:r>
      <w:r w:rsidR="006E434B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  <w:r w:rsidR="005C50C2" w:rsidRPr="009E064F">
        <w:rPr>
          <w:rFonts w:ascii="Arial" w:hAnsi="Arial" w:cs="Arial"/>
          <w:bCs/>
          <w:spacing w:val="-2"/>
          <w:sz w:val="17"/>
        </w:rPr>
        <w:t xml:space="preserve">Údaje za jednotlivé měsíce roku </w:t>
      </w:r>
      <w:r w:rsidR="005700CC" w:rsidRPr="009E064F">
        <w:rPr>
          <w:rFonts w:ascii="Arial" w:hAnsi="Arial" w:cs="Arial"/>
          <w:bCs/>
          <w:spacing w:val="-2"/>
          <w:sz w:val="17"/>
        </w:rPr>
        <w:t xml:space="preserve">2019 </w:t>
      </w:r>
      <w:r w:rsidRPr="009E064F">
        <w:rPr>
          <w:rFonts w:ascii="Arial" w:hAnsi="Arial" w:cs="Arial"/>
          <w:bCs/>
          <w:spacing w:val="-2"/>
          <w:sz w:val="17"/>
        </w:rPr>
        <w:t xml:space="preserve">jsou </w:t>
      </w:r>
      <w:r w:rsidR="009A544A" w:rsidRPr="009E064F">
        <w:rPr>
          <w:rFonts w:ascii="Arial" w:hAnsi="Arial" w:cs="Arial"/>
          <w:bCs/>
          <w:spacing w:val="-2"/>
          <w:sz w:val="17"/>
        </w:rPr>
        <w:t>předběžné</w:t>
      </w:r>
      <w:r w:rsidRPr="009E064F">
        <w:rPr>
          <w:rFonts w:ascii="Arial" w:hAnsi="Arial" w:cs="Arial"/>
          <w:bCs/>
          <w:spacing w:val="-2"/>
          <w:sz w:val="17"/>
        </w:rPr>
        <w:t>.</w:t>
      </w:r>
      <w:r w:rsidR="00C74BB4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</w:p>
    <w:p w:rsidR="00A2713B" w:rsidRPr="00A2713B" w:rsidRDefault="00A2713B" w:rsidP="00A2713B">
      <w:pPr>
        <w:pStyle w:val="Poznamkytexty"/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</w:pPr>
      <w:r w:rsidRPr="00A2713B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Počínaje zveřejněním dat za leden 2019 (11. 3. 2019) se mění způsob zpřesňování dat zahraničního obchodu. </w:t>
      </w:r>
      <w:r w:rsid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>Od </w:t>
      </w:r>
      <w:r w:rsidR="00DA7314" w:rsidRP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referenčního období leden 2019 se zpřesňují data zahraničního obchodu za celý předchozí </w:t>
      </w:r>
      <w:r w:rsidR="000D05B5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>i</w:t>
      </w:r>
      <w:r w:rsidR="00DA7314" w:rsidRP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 aktuální rok měsíčně.  Definitivní údaje za celý předchozí rok jsou publikovány v září aktuálního roku.</w:t>
      </w:r>
    </w:p>
    <w:p w:rsidR="00B847CD" w:rsidRDefault="00B847CD" w:rsidP="0011624D">
      <w:pPr>
        <w:spacing w:after="120"/>
        <w:jc w:val="both"/>
        <w:rPr>
          <w:rFonts w:ascii="Arial" w:hAnsi="Arial" w:cs="Arial"/>
          <w:b/>
          <w:bCs/>
          <w:sz w:val="17"/>
        </w:rPr>
      </w:pP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9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BD" w:rsidRDefault="00762CBD">
      <w:r>
        <w:separator/>
      </w:r>
    </w:p>
  </w:endnote>
  <w:endnote w:type="continuationSeparator" w:id="0">
    <w:p w:rsidR="00762CBD" w:rsidRDefault="0076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BD" w:rsidRDefault="00762CBD">
      <w:r>
        <w:separator/>
      </w:r>
    </w:p>
  </w:footnote>
  <w:footnote w:type="continuationSeparator" w:id="0">
    <w:p w:rsidR="00762CBD" w:rsidRDefault="0076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FCD"/>
    <w:rsid w:val="000051FD"/>
    <w:rsid w:val="000309A9"/>
    <w:rsid w:val="0003109A"/>
    <w:rsid w:val="00036748"/>
    <w:rsid w:val="00036DDB"/>
    <w:rsid w:val="00053582"/>
    <w:rsid w:val="000A2D82"/>
    <w:rsid w:val="000B21F1"/>
    <w:rsid w:val="000B58A6"/>
    <w:rsid w:val="000C290B"/>
    <w:rsid w:val="000D05B5"/>
    <w:rsid w:val="000E6D5B"/>
    <w:rsid w:val="000F55A8"/>
    <w:rsid w:val="00100EC2"/>
    <w:rsid w:val="0011624D"/>
    <w:rsid w:val="00136754"/>
    <w:rsid w:val="0014064F"/>
    <w:rsid w:val="0019133D"/>
    <w:rsid w:val="001A6BCE"/>
    <w:rsid w:val="001B27A9"/>
    <w:rsid w:val="0022069F"/>
    <w:rsid w:val="00251939"/>
    <w:rsid w:val="00257235"/>
    <w:rsid w:val="00265223"/>
    <w:rsid w:val="002A23F8"/>
    <w:rsid w:val="002B21D0"/>
    <w:rsid w:val="002C1B48"/>
    <w:rsid w:val="002F0ADF"/>
    <w:rsid w:val="00312E54"/>
    <w:rsid w:val="00356596"/>
    <w:rsid w:val="00360A39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131B7"/>
    <w:rsid w:val="00467E94"/>
    <w:rsid w:val="00485753"/>
    <w:rsid w:val="0049532D"/>
    <w:rsid w:val="004C084D"/>
    <w:rsid w:val="004C7E31"/>
    <w:rsid w:val="004D3D52"/>
    <w:rsid w:val="005472B1"/>
    <w:rsid w:val="005700CC"/>
    <w:rsid w:val="005720A8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1D8"/>
    <w:rsid w:val="0068667F"/>
    <w:rsid w:val="006A2610"/>
    <w:rsid w:val="006B63FD"/>
    <w:rsid w:val="006B7A70"/>
    <w:rsid w:val="006E434B"/>
    <w:rsid w:val="007076C6"/>
    <w:rsid w:val="007348B5"/>
    <w:rsid w:val="00762CBD"/>
    <w:rsid w:val="00766B21"/>
    <w:rsid w:val="0078067F"/>
    <w:rsid w:val="00792FB1"/>
    <w:rsid w:val="007939E8"/>
    <w:rsid w:val="007E4F13"/>
    <w:rsid w:val="007F289A"/>
    <w:rsid w:val="0080131C"/>
    <w:rsid w:val="00805B72"/>
    <w:rsid w:val="00821090"/>
    <w:rsid w:val="00831B31"/>
    <w:rsid w:val="00836066"/>
    <w:rsid w:val="008517D5"/>
    <w:rsid w:val="00875C52"/>
    <w:rsid w:val="00893A9D"/>
    <w:rsid w:val="008A1FA1"/>
    <w:rsid w:val="008F512D"/>
    <w:rsid w:val="0091424F"/>
    <w:rsid w:val="00967D22"/>
    <w:rsid w:val="00993599"/>
    <w:rsid w:val="009A544A"/>
    <w:rsid w:val="009A6B96"/>
    <w:rsid w:val="009B7AB4"/>
    <w:rsid w:val="009E064F"/>
    <w:rsid w:val="009E787F"/>
    <w:rsid w:val="00A2713B"/>
    <w:rsid w:val="00A44ADF"/>
    <w:rsid w:val="00A547CF"/>
    <w:rsid w:val="00A76A94"/>
    <w:rsid w:val="00A817BF"/>
    <w:rsid w:val="00A939D6"/>
    <w:rsid w:val="00A93F90"/>
    <w:rsid w:val="00AA0506"/>
    <w:rsid w:val="00AD4BF6"/>
    <w:rsid w:val="00B72F51"/>
    <w:rsid w:val="00B81AAC"/>
    <w:rsid w:val="00B847CD"/>
    <w:rsid w:val="00B87386"/>
    <w:rsid w:val="00B931B0"/>
    <w:rsid w:val="00B9327A"/>
    <w:rsid w:val="00BA03D8"/>
    <w:rsid w:val="00BC19A2"/>
    <w:rsid w:val="00BE04D8"/>
    <w:rsid w:val="00C273A0"/>
    <w:rsid w:val="00C502DF"/>
    <w:rsid w:val="00C51D1A"/>
    <w:rsid w:val="00C74BB4"/>
    <w:rsid w:val="00C82A42"/>
    <w:rsid w:val="00CB0CEE"/>
    <w:rsid w:val="00CC7FEA"/>
    <w:rsid w:val="00CE5BAA"/>
    <w:rsid w:val="00D56026"/>
    <w:rsid w:val="00DA7314"/>
    <w:rsid w:val="00DC61D5"/>
    <w:rsid w:val="00DD1A2E"/>
    <w:rsid w:val="00DF7CBB"/>
    <w:rsid w:val="00E11FD2"/>
    <w:rsid w:val="00E1302E"/>
    <w:rsid w:val="00E14E37"/>
    <w:rsid w:val="00E17DA7"/>
    <w:rsid w:val="00E627B3"/>
    <w:rsid w:val="00EA7802"/>
    <w:rsid w:val="00EB5E33"/>
    <w:rsid w:val="00EC32E5"/>
    <w:rsid w:val="00EC36C7"/>
    <w:rsid w:val="00ED3713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8A84A"/>
  <w15:docId w15:val="{0CD6261D-164D-4417-B2E9-3AEA1821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oznamkytexty">
    <w:name w:val="Poznamky texty"/>
    <w:basedOn w:val="Normln"/>
    <w:qFormat/>
    <w:rsid w:val="00B847CD"/>
    <w:pPr>
      <w:spacing w:line="240" w:lineRule="exact"/>
      <w:jc w:val="both"/>
    </w:pPr>
    <w:rPr>
      <w:rFonts w:ascii="Arial" w:eastAsia="Calibri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130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pohybu_zbozi_preshranicni_statis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9A24-B384-4050-812B-08E60458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dohnal1452</cp:lastModifiedBy>
  <cp:revision>12</cp:revision>
  <cp:lastPrinted>2019-12-04T12:26:00Z</cp:lastPrinted>
  <dcterms:created xsi:type="dcterms:W3CDTF">2019-02-26T09:30:00Z</dcterms:created>
  <dcterms:modified xsi:type="dcterms:W3CDTF">2019-12-04T12:26:00Z</dcterms:modified>
</cp:coreProperties>
</file>