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A59F" w14:textId="2A2D076F" w:rsidR="009F1D99" w:rsidRDefault="009F1D99" w:rsidP="00AF3664">
      <w:pPr>
        <w:pStyle w:val="Nadpis1"/>
        <w:jc w:val="left"/>
        <w:rPr>
          <w:sz w:val="24"/>
          <w:szCs w:val="24"/>
        </w:rPr>
      </w:pPr>
      <w:proofErr w:type="spellStart"/>
      <w:r w:rsidRPr="00AF3664">
        <w:rPr>
          <w:sz w:val="24"/>
          <w:szCs w:val="24"/>
        </w:rPr>
        <w:t>Commentary</w:t>
      </w:r>
      <w:proofErr w:type="spellEnd"/>
    </w:p>
    <w:p w14:paraId="689FD479" w14:textId="77777777" w:rsidR="009F1D99" w:rsidRDefault="009F1D99" w:rsidP="00AF3664">
      <w:pPr>
        <w:pStyle w:val="Nadpis1"/>
        <w:jc w:val="left"/>
        <w:rPr>
          <w:sz w:val="24"/>
          <w:szCs w:val="24"/>
        </w:rPr>
      </w:pPr>
    </w:p>
    <w:p w14:paraId="6A10941A" w14:textId="1C82FFE6" w:rsidR="00F335A0" w:rsidRPr="00AF3664" w:rsidRDefault="009F1D99" w:rsidP="00AF3664">
      <w:pPr>
        <w:pStyle w:val="Nadpis1"/>
        <w:jc w:val="left"/>
        <w:rPr>
          <w:sz w:val="24"/>
          <w:szCs w:val="24"/>
        </w:rPr>
      </w:pPr>
      <w:r w:rsidRPr="00AF3664">
        <w:rPr>
          <w:sz w:val="24"/>
          <w:szCs w:val="24"/>
        </w:rPr>
        <w:t>Trend</w:t>
      </w:r>
      <w:r w:rsidR="00515EF2" w:rsidRPr="00AF3664">
        <w:rPr>
          <w:sz w:val="24"/>
          <w:szCs w:val="24"/>
        </w:rPr>
        <w:t xml:space="preserve"> </w:t>
      </w:r>
      <w:proofErr w:type="spellStart"/>
      <w:r w:rsidR="00515EF2" w:rsidRPr="00AF3664">
        <w:rPr>
          <w:sz w:val="24"/>
          <w:szCs w:val="24"/>
        </w:rPr>
        <w:t>of</w:t>
      </w:r>
      <w:proofErr w:type="spellEnd"/>
      <w:r w:rsidR="00515EF2" w:rsidRPr="00AF3664">
        <w:rPr>
          <w:sz w:val="24"/>
          <w:szCs w:val="24"/>
        </w:rPr>
        <w:t> </w:t>
      </w:r>
      <w:proofErr w:type="spellStart"/>
      <w:r w:rsidR="00515EF2" w:rsidRPr="00AF3664">
        <w:rPr>
          <w:sz w:val="24"/>
          <w:szCs w:val="24"/>
        </w:rPr>
        <w:t>prices</w:t>
      </w:r>
      <w:proofErr w:type="spellEnd"/>
      <w:r w:rsidR="00515EF2" w:rsidRPr="00AF3664">
        <w:rPr>
          <w:sz w:val="24"/>
          <w:szCs w:val="24"/>
        </w:rPr>
        <w:t xml:space="preserve"> </w:t>
      </w:r>
      <w:proofErr w:type="spellStart"/>
      <w:r w:rsidR="00515EF2" w:rsidRPr="00AF3664">
        <w:rPr>
          <w:sz w:val="24"/>
          <w:szCs w:val="24"/>
        </w:rPr>
        <w:t>of</w:t>
      </w:r>
      <w:proofErr w:type="spellEnd"/>
      <w:r w:rsidR="00515EF2" w:rsidRPr="00AF3664">
        <w:rPr>
          <w:sz w:val="24"/>
          <w:szCs w:val="24"/>
        </w:rPr>
        <w:t> </w:t>
      </w:r>
      <w:proofErr w:type="spellStart"/>
      <w:r w:rsidR="00515EF2" w:rsidRPr="00AF3664">
        <w:rPr>
          <w:sz w:val="24"/>
          <w:szCs w:val="24"/>
        </w:rPr>
        <w:t>construction</w:t>
      </w:r>
      <w:proofErr w:type="spellEnd"/>
      <w:r w:rsidR="00515EF2" w:rsidRPr="00AF3664">
        <w:rPr>
          <w:sz w:val="24"/>
          <w:szCs w:val="24"/>
        </w:rPr>
        <w:t xml:space="preserve"> </w:t>
      </w:r>
      <w:proofErr w:type="spellStart"/>
      <w:r w:rsidR="00515EF2" w:rsidRPr="00AF3664">
        <w:rPr>
          <w:sz w:val="24"/>
          <w:szCs w:val="24"/>
        </w:rPr>
        <w:t>works</w:t>
      </w:r>
      <w:proofErr w:type="spellEnd"/>
      <w:r w:rsidR="00515EF2" w:rsidRPr="00AF3664">
        <w:rPr>
          <w:sz w:val="24"/>
          <w:szCs w:val="24"/>
        </w:rPr>
        <w:t xml:space="preserve"> and </w:t>
      </w:r>
      <w:proofErr w:type="spellStart"/>
      <w:r w:rsidR="00515EF2" w:rsidRPr="00AF3664">
        <w:rPr>
          <w:sz w:val="24"/>
          <w:szCs w:val="24"/>
        </w:rPr>
        <w:t>c</w:t>
      </w:r>
      <w:r w:rsidR="00F335A0" w:rsidRPr="00AF3664">
        <w:rPr>
          <w:sz w:val="24"/>
          <w:szCs w:val="24"/>
        </w:rPr>
        <w:t>onstructions</w:t>
      </w:r>
      <w:proofErr w:type="spellEnd"/>
      <w:r w:rsidR="00F335A0" w:rsidRPr="00AF3664">
        <w:rPr>
          <w:sz w:val="24"/>
          <w:szCs w:val="24"/>
        </w:rPr>
        <w:t xml:space="preserve"> in </w:t>
      </w:r>
      <w:r w:rsidR="00AF3664">
        <w:rPr>
          <w:sz w:val="24"/>
          <w:szCs w:val="24"/>
        </w:rPr>
        <w:t>3</w:t>
      </w:r>
      <w:r w:rsidR="00AF3664">
        <w:rPr>
          <w:sz w:val="24"/>
          <w:szCs w:val="24"/>
          <w:vertAlign w:val="superscript"/>
        </w:rPr>
        <w:t>r</w:t>
      </w:r>
      <w:r w:rsidR="009022D3" w:rsidRPr="00AF3664">
        <w:rPr>
          <w:sz w:val="24"/>
          <w:szCs w:val="24"/>
          <w:vertAlign w:val="superscript"/>
        </w:rPr>
        <w:t>d</w:t>
      </w:r>
      <w:r w:rsidR="00F335A0" w:rsidRPr="00AF3664">
        <w:rPr>
          <w:sz w:val="24"/>
          <w:szCs w:val="24"/>
          <w:vertAlign w:val="superscript"/>
        </w:rPr>
        <w:t> </w:t>
      </w:r>
      <w:proofErr w:type="spellStart"/>
      <w:r w:rsidR="00F335A0" w:rsidRPr="00AF3664">
        <w:rPr>
          <w:sz w:val="24"/>
          <w:szCs w:val="24"/>
        </w:rPr>
        <w:t>quarter</w:t>
      </w:r>
      <w:proofErr w:type="spellEnd"/>
      <w:r w:rsidR="00F335A0" w:rsidRPr="00AF3664">
        <w:rPr>
          <w:sz w:val="24"/>
          <w:szCs w:val="24"/>
        </w:rPr>
        <w:t> 20</w:t>
      </w:r>
      <w:r w:rsidR="007411DE" w:rsidRPr="00AF3664">
        <w:rPr>
          <w:sz w:val="24"/>
          <w:szCs w:val="24"/>
        </w:rPr>
        <w:t>2</w:t>
      </w:r>
      <w:r w:rsidR="003E3674" w:rsidRPr="00AF3664">
        <w:rPr>
          <w:sz w:val="24"/>
          <w:szCs w:val="24"/>
        </w:rPr>
        <w:t>5</w:t>
      </w:r>
    </w:p>
    <w:p w14:paraId="190E9E43" w14:textId="77777777" w:rsidR="00F335A0" w:rsidRDefault="00F335A0">
      <w:pPr>
        <w:jc w:val="both"/>
        <w:rPr>
          <w:rFonts w:ascii="Arial" w:hAnsi="Arial" w:cs="Arial"/>
        </w:rPr>
      </w:pPr>
    </w:p>
    <w:p w14:paraId="2CA26ED5" w14:textId="5706AC7C" w:rsidR="003709BC" w:rsidRPr="00AF3664" w:rsidRDefault="003709BC" w:rsidP="00F52CBD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AF3664">
        <w:rPr>
          <w:rFonts w:ascii="Arial" w:hAnsi="Arial" w:cs="Arial"/>
          <w:sz w:val="20"/>
          <w:szCs w:val="20"/>
        </w:rPr>
        <w:t>In 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r w:rsidR="00734442">
        <w:rPr>
          <w:rFonts w:ascii="Arial" w:hAnsi="Arial" w:cs="Arial"/>
          <w:sz w:val="20"/>
          <w:szCs w:val="20"/>
        </w:rPr>
        <w:t>3</w:t>
      </w:r>
      <w:r w:rsidR="00734442">
        <w:rPr>
          <w:rFonts w:ascii="Arial" w:hAnsi="Arial" w:cs="Arial"/>
          <w:sz w:val="20"/>
          <w:szCs w:val="20"/>
          <w:vertAlign w:val="superscript"/>
        </w:rPr>
        <w:t>r</w:t>
      </w:r>
      <w:r w:rsidR="009022D3" w:rsidRPr="00AF3664">
        <w:rPr>
          <w:rFonts w:ascii="Arial" w:hAnsi="Arial" w:cs="Arial"/>
          <w:sz w:val="20"/>
          <w:szCs w:val="20"/>
          <w:vertAlign w:val="superscript"/>
        </w:rPr>
        <w:t>d</w:t>
      </w:r>
      <w:r w:rsidRPr="00AF3664">
        <w:rPr>
          <w:rFonts w:ascii="Arial" w:hAnsi="Arial" w:cs="Arial"/>
          <w:sz w:val="20"/>
          <w:szCs w:val="20"/>
          <w:vertAlign w:val="superscript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quarter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202</w:t>
      </w:r>
      <w:r w:rsidR="003E3674" w:rsidRPr="00AF3664">
        <w:rPr>
          <w:rFonts w:ascii="Arial" w:hAnsi="Arial" w:cs="Arial"/>
          <w:sz w:val="20"/>
          <w:szCs w:val="20"/>
        </w:rPr>
        <w:t>5</w:t>
      </w:r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previous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quarter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sz w:val="20"/>
          <w:szCs w:val="20"/>
        </w:rPr>
        <w:t>prices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works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and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Cs/>
          <w:sz w:val="20"/>
          <w:szCs w:val="20"/>
        </w:rPr>
        <w:t>increased</w:t>
      </w:r>
      <w:proofErr w:type="spellEnd"/>
      <w:r w:rsidRPr="00AF3664">
        <w:rPr>
          <w:rFonts w:ascii="Arial" w:hAnsi="Arial" w:cs="Arial"/>
          <w:bCs/>
          <w:sz w:val="20"/>
          <w:szCs w:val="20"/>
        </w:rPr>
        <w:t xml:space="preserve"> by</w:t>
      </w:r>
      <w:r w:rsidR="007A56B6" w:rsidRPr="00AF3664">
        <w:rPr>
          <w:rFonts w:ascii="Arial" w:hAnsi="Arial" w:cs="Arial"/>
          <w:bCs/>
          <w:sz w:val="20"/>
          <w:szCs w:val="20"/>
        </w:rPr>
        <w:t> </w:t>
      </w:r>
      <w:r w:rsidR="00C100BF" w:rsidRPr="00AF3664">
        <w:rPr>
          <w:rFonts w:ascii="Arial" w:hAnsi="Arial" w:cs="Arial"/>
          <w:bCs/>
          <w:sz w:val="20"/>
          <w:szCs w:val="20"/>
        </w:rPr>
        <w:t>0</w:t>
      </w:r>
      <w:r w:rsidRPr="00AF3664">
        <w:rPr>
          <w:rFonts w:ascii="Arial" w:hAnsi="Arial" w:cs="Arial"/>
          <w:bCs/>
          <w:sz w:val="20"/>
          <w:szCs w:val="20"/>
        </w:rPr>
        <w:t>.</w:t>
      </w:r>
      <w:r w:rsidR="00734442">
        <w:rPr>
          <w:rFonts w:ascii="Arial" w:hAnsi="Arial" w:cs="Arial"/>
          <w:bCs/>
          <w:sz w:val="20"/>
          <w:szCs w:val="20"/>
        </w:rPr>
        <w:t>7</w:t>
      </w:r>
      <w:r w:rsidRPr="00AF3664">
        <w:rPr>
          <w:rFonts w:ascii="Arial" w:hAnsi="Arial" w:cs="Arial"/>
          <w:bCs/>
          <w:sz w:val="20"/>
          <w:szCs w:val="20"/>
        </w:rPr>
        <w:t>%</w:t>
      </w:r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r w:rsidRPr="00AF3664">
        <w:rPr>
          <w:rFonts w:ascii="Arial" w:hAnsi="Arial" w:cs="Arial"/>
          <w:sz w:val="20"/>
          <w:szCs w:val="20"/>
        </w:rPr>
        <w:t>(</w:t>
      </w:r>
      <w:proofErr w:type="spellStart"/>
      <w:r w:rsidRPr="00AF3664">
        <w:rPr>
          <w:rFonts w:ascii="Arial" w:hAnsi="Arial" w:cs="Arial"/>
          <w:bCs/>
          <w:sz w:val="20"/>
          <w:szCs w:val="20"/>
        </w:rPr>
        <w:t>increased</w:t>
      </w:r>
      <w:proofErr w:type="spellEnd"/>
      <w:r w:rsidRPr="00AF3664">
        <w:rPr>
          <w:rFonts w:ascii="Arial" w:hAnsi="Arial" w:cs="Arial"/>
          <w:bCs/>
          <w:sz w:val="20"/>
          <w:szCs w:val="20"/>
        </w:rPr>
        <w:t xml:space="preserve"> by</w:t>
      </w:r>
      <w:r w:rsidR="008A06BB" w:rsidRPr="00AF3664">
        <w:rPr>
          <w:rFonts w:ascii="Arial" w:hAnsi="Arial" w:cs="Arial"/>
          <w:bCs/>
          <w:sz w:val="20"/>
          <w:szCs w:val="20"/>
        </w:rPr>
        <w:t> </w:t>
      </w:r>
      <w:r w:rsidR="00734442">
        <w:rPr>
          <w:rFonts w:ascii="Arial" w:hAnsi="Arial" w:cs="Arial"/>
          <w:bCs/>
          <w:sz w:val="20"/>
          <w:szCs w:val="20"/>
        </w:rPr>
        <w:t>0</w:t>
      </w:r>
      <w:r w:rsidRPr="00AF3664">
        <w:rPr>
          <w:rFonts w:ascii="Arial" w:hAnsi="Arial" w:cs="Arial"/>
          <w:bCs/>
          <w:sz w:val="20"/>
          <w:szCs w:val="20"/>
        </w:rPr>
        <w:t>.</w:t>
      </w:r>
      <w:r w:rsidR="00734442">
        <w:rPr>
          <w:rFonts w:ascii="Arial" w:hAnsi="Arial" w:cs="Arial"/>
          <w:bCs/>
          <w:sz w:val="20"/>
          <w:szCs w:val="20"/>
        </w:rPr>
        <w:t>5</w:t>
      </w:r>
      <w:r w:rsidRPr="00AF3664">
        <w:rPr>
          <w:rFonts w:ascii="Arial" w:hAnsi="Arial" w:cs="Arial"/>
          <w:bCs/>
          <w:sz w:val="20"/>
          <w:szCs w:val="20"/>
        </w:rPr>
        <w:t>%</w:t>
      </w:r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r w:rsidRPr="00AF3664">
        <w:rPr>
          <w:rFonts w:ascii="Arial" w:hAnsi="Arial" w:cs="Arial"/>
          <w:bCs/>
          <w:sz w:val="20"/>
          <w:szCs w:val="20"/>
        </w:rPr>
        <w:t>in 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r w:rsidR="00734442">
        <w:rPr>
          <w:rFonts w:ascii="Arial" w:hAnsi="Arial" w:cs="Arial"/>
          <w:sz w:val="20"/>
          <w:szCs w:val="20"/>
        </w:rPr>
        <w:t>2</w:t>
      </w:r>
      <w:r w:rsidR="00734442">
        <w:rPr>
          <w:rFonts w:ascii="Arial" w:hAnsi="Arial" w:cs="Arial"/>
          <w:sz w:val="20"/>
          <w:szCs w:val="20"/>
          <w:vertAlign w:val="superscript"/>
        </w:rPr>
        <w:t>nd</w:t>
      </w:r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quarter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202</w:t>
      </w:r>
      <w:r w:rsidR="009022D3" w:rsidRPr="00AF3664">
        <w:rPr>
          <w:rFonts w:ascii="Arial" w:hAnsi="Arial" w:cs="Arial"/>
          <w:sz w:val="20"/>
          <w:szCs w:val="20"/>
        </w:rPr>
        <w:t>5</w:t>
      </w:r>
      <w:r w:rsidRPr="00AF3664">
        <w:rPr>
          <w:rFonts w:ascii="Arial" w:hAnsi="Arial" w:cs="Arial"/>
          <w:sz w:val="20"/>
          <w:szCs w:val="20"/>
        </w:rPr>
        <w:t xml:space="preserve">). 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biggest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increase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for</w:t>
      </w:r>
      <w:proofErr w:type="spellEnd"/>
      <w:r w:rsidR="001E619C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one-digit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TSKPstat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price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indices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was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in </w:t>
      </w:r>
      <w:r w:rsidR="00C100BF" w:rsidRPr="00AF3664">
        <w:rPr>
          <w:rFonts w:ascii="Arial" w:hAnsi="Arial" w:cs="Arial"/>
          <w:sz w:val="20"/>
          <w:szCs w:val="20"/>
        </w:rPr>
        <w:t>´</w:t>
      </w:r>
      <w:proofErr w:type="spellStart"/>
      <w:r w:rsidR="00C100BF" w:rsidRPr="00AF3664">
        <w:rPr>
          <w:rFonts w:ascii="Arial" w:hAnsi="Arial" w:cs="Arial"/>
          <w:sz w:val="20"/>
          <w:szCs w:val="20"/>
        </w:rPr>
        <w:t>Other</w:t>
      </w:r>
      <w:proofErr w:type="spellEnd"/>
      <w:r w:rsidR="00C100BF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00BF" w:rsidRPr="00AF3664">
        <w:rPr>
          <w:rFonts w:ascii="Arial" w:hAnsi="Arial" w:cs="Arial"/>
          <w:sz w:val="20"/>
          <w:szCs w:val="20"/>
        </w:rPr>
        <w:t>structures</w:t>
      </w:r>
      <w:proofErr w:type="spellEnd"/>
      <w:r w:rsidR="00C100BF" w:rsidRPr="00AF366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C100BF" w:rsidRPr="00AF3664">
        <w:rPr>
          <w:rFonts w:ascii="Arial" w:hAnsi="Arial" w:cs="Arial"/>
          <w:sz w:val="20"/>
          <w:szCs w:val="20"/>
        </w:rPr>
        <w:t>works</w:t>
      </w:r>
      <w:proofErr w:type="spellEnd"/>
      <w:r w:rsidR="00C100BF"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100BF" w:rsidRPr="00AF3664">
        <w:rPr>
          <w:rFonts w:ascii="Arial" w:hAnsi="Arial" w:cs="Arial"/>
          <w:sz w:val="20"/>
          <w:szCs w:val="20"/>
        </w:rPr>
        <w:t>demolition</w:t>
      </w:r>
      <w:proofErr w:type="spellEnd"/>
      <w:r w:rsidR="00C100BF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100BF" w:rsidRPr="00AF3664">
        <w:rPr>
          <w:rFonts w:ascii="Arial" w:hAnsi="Arial" w:cs="Arial"/>
          <w:sz w:val="20"/>
          <w:szCs w:val="20"/>
        </w:rPr>
        <w:t>works</w:t>
      </w:r>
      <w:proofErr w:type="spellEnd"/>
      <w:r w:rsidR="00C100BF" w:rsidRPr="00AF3664">
        <w:rPr>
          <w:rFonts w:ascii="Arial" w:hAnsi="Arial" w:cs="Arial"/>
          <w:sz w:val="20"/>
          <w:szCs w:val="20"/>
        </w:rPr>
        <w:t>´</w:t>
      </w:r>
      <w:r w:rsidR="006E4C24" w:rsidRPr="00AF3664">
        <w:rPr>
          <w:rFonts w:ascii="Arial" w:hAnsi="Arial" w:cs="Arial"/>
          <w:sz w:val="20"/>
          <w:szCs w:val="20"/>
        </w:rPr>
        <w:t xml:space="preserve"> </w:t>
      </w:r>
      <w:r w:rsidRPr="00AF3664">
        <w:rPr>
          <w:rFonts w:ascii="Arial" w:hAnsi="Arial" w:cs="Arial"/>
          <w:sz w:val="20"/>
          <w:szCs w:val="20"/>
        </w:rPr>
        <w:t>(+</w:t>
      </w:r>
      <w:r w:rsidR="00734442">
        <w:rPr>
          <w:rFonts w:ascii="Arial" w:hAnsi="Arial" w:cs="Arial"/>
          <w:sz w:val="20"/>
          <w:szCs w:val="20"/>
        </w:rPr>
        <w:t>1</w:t>
      </w:r>
      <w:r w:rsidRPr="00AF3664">
        <w:rPr>
          <w:rFonts w:ascii="Arial" w:hAnsi="Arial" w:cs="Arial"/>
          <w:sz w:val="20"/>
          <w:szCs w:val="20"/>
        </w:rPr>
        <w:t>.</w:t>
      </w:r>
      <w:r w:rsidR="00734442">
        <w:rPr>
          <w:rFonts w:ascii="Arial" w:hAnsi="Arial" w:cs="Arial"/>
          <w:sz w:val="20"/>
          <w:szCs w:val="20"/>
        </w:rPr>
        <w:t>3</w:t>
      </w:r>
      <w:r w:rsidRPr="00AF3664">
        <w:rPr>
          <w:rFonts w:ascii="Arial" w:hAnsi="Arial" w:cs="Arial"/>
          <w:sz w:val="20"/>
          <w:szCs w:val="20"/>
        </w:rPr>
        <w:t xml:space="preserve">%). </w:t>
      </w:r>
      <w:proofErr w:type="spellStart"/>
      <w:r w:rsidR="00EF6721" w:rsidRPr="00AF3664">
        <w:rPr>
          <w:rFonts w:ascii="Arial" w:hAnsi="Arial" w:cs="Arial"/>
          <w:sz w:val="20"/>
          <w:szCs w:val="20"/>
        </w:rPr>
        <w:t>There</w:t>
      </w:r>
      <w:proofErr w:type="spellEnd"/>
      <w:r w:rsidR="00EF6721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6721" w:rsidRPr="00AF3664">
        <w:rPr>
          <w:rFonts w:ascii="Arial" w:hAnsi="Arial" w:cs="Arial"/>
          <w:sz w:val="20"/>
          <w:szCs w:val="20"/>
        </w:rPr>
        <w:t>was</w:t>
      </w:r>
      <w:proofErr w:type="spellEnd"/>
      <w:r w:rsidR="00EF6721" w:rsidRPr="00AF3664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="00EF6721" w:rsidRPr="00AF3664">
        <w:rPr>
          <w:rFonts w:ascii="Arial" w:hAnsi="Arial" w:cs="Arial"/>
          <w:sz w:val="20"/>
          <w:szCs w:val="20"/>
        </w:rPr>
        <w:t>decline</w:t>
      </w:r>
      <w:proofErr w:type="spellEnd"/>
      <w:r w:rsidR="00EF6721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6721" w:rsidRPr="00AF3664">
        <w:rPr>
          <w:rFonts w:ascii="Arial" w:hAnsi="Arial" w:cs="Arial"/>
          <w:sz w:val="20"/>
          <w:szCs w:val="20"/>
        </w:rPr>
        <w:t>for</w:t>
      </w:r>
      <w:proofErr w:type="spellEnd"/>
      <w:r w:rsidR="00EF6721" w:rsidRPr="00AF3664">
        <w:rPr>
          <w:rFonts w:ascii="Arial" w:hAnsi="Arial" w:cs="Arial"/>
          <w:sz w:val="20"/>
          <w:szCs w:val="20"/>
        </w:rPr>
        <w:t> </w:t>
      </w:r>
      <w:proofErr w:type="spellStart"/>
      <w:r w:rsidR="00EF6721" w:rsidRPr="00AF3664">
        <w:rPr>
          <w:rFonts w:ascii="Arial" w:hAnsi="Arial" w:cs="Arial"/>
          <w:sz w:val="20"/>
          <w:szCs w:val="20"/>
        </w:rPr>
        <w:t>one-digit</w:t>
      </w:r>
      <w:proofErr w:type="spellEnd"/>
      <w:r w:rsidR="00EF6721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6721" w:rsidRPr="00AF3664">
        <w:rPr>
          <w:rFonts w:ascii="Arial" w:hAnsi="Arial" w:cs="Arial"/>
          <w:sz w:val="20"/>
          <w:szCs w:val="20"/>
        </w:rPr>
        <w:t>TSKPstat</w:t>
      </w:r>
      <w:proofErr w:type="spellEnd"/>
      <w:r w:rsidR="00EF6721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6721" w:rsidRPr="00AF3664">
        <w:rPr>
          <w:rFonts w:ascii="Arial" w:hAnsi="Arial" w:cs="Arial"/>
          <w:sz w:val="20"/>
          <w:szCs w:val="20"/>
        </w:rPr>
        <w:t>price</w:t>
      </w:r>
      <w:proofErr w:type="spellEnd"/>
      <w:r w:rsidR="00EF6721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F6721" w:rsidRPr="00AF3664">
        <w:rPr>
          <w:rFonts w:ascii="Arial" w:hAnsi="Arial" w:cs="Arial"/>
          <w:sz w:val="20"/>
          <w:szCs w:val="20"/>
        </w:rPr>
        <w:t>indices</w:t>
      </w:r>
      <w:proofErr w:type="spellEnd"/>
      <w:r w:rsidR="00EF6721" w:rsidRPr="00AF3664">
        <w:rPr>
          <w:rFonts w:ascii="Arial" w:hAnsi="Arial" w:cs="Arial"/>
          <w:sz w:val="20"/>
          <w:szCs w:val="20"/>
        </w:rPr>
        <w:t>.</w:t>
      </w:r>
    </w:p>
    <w:p w14:paraId="6E829D05" w14:textId="136B3C8F" w:rsidR="003709BC" w:rsidRPr="00AF3664" w:rsidRDefault="003709BC" w:rsidP="00F52CBD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F3664">
        <w:rPr>
          <w:rFonts w:ascii="Arial" w:hAnsi="Arial" w:cs="Arial"/>
          <w:sz w:val="20"/>
          <w:szCs w:val="20"/>
        </w:rPr>
        <w:t>Price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indices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by 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classification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CC in 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r w:rsidR="00734442">
        <w:rPr>
          <w:rFonts w:ascii="Arial" w:hAnsi="Arial" w:cs="Arial"/>
          <w:sz w:val="20"/>
          <w:szCs w:val="20"/>
        </w:rPr>
        <w:t>3</w:t>
      </w:r>
      <w:r w:rsidR="00734442">
        <w:rPr>
          <w:rFonts w:ascii="Arial" w:hAnsi="Arial" w:cs="Arial"/>
          <w:sz w:val="20"/>
          <w:szCs w:val="20"/>
          <w:vertAlign w:val="superscript"/>
        </w:rPr>
        <w:t>r</w:t>
      </w:r>
      <w:r w:rsidR="009022D3" w:rsidRPr="00AF3664">
        <w:rPr>
          <w:rFonts w:ascii="Arial" w:hAnsi="Arial" w:cs="Arial"/>
          <w:sz w:val="20"/>
          <w:szCs w:val="20"/>
          <w:vertAlign w:val="superscript"/>
        </w:rPr>
        <w:t>d</w:t>
      </w:r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quarter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202</w:t>
      </w:r>
      <w:r w:rsidR="003E3674" w:rsidRPr="00AF3664">
        <w:rPr>
          <w:rFonts w:ascii="Arial" w:hAnsi="Arial" w:cs="Arial"/>
          <w:sz w:val="20"/>
          <w:szCs w:val="20"/>
        </w:rPr>
        <w:t>5</w:t>
      </w:r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previous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quarter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sz w:val="20"/>
          <w:szCs w:val="20"/>
        </w:rPr>
        <w:t>were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ranging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between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10</w:t>
      </w:r>
      <w:r w:rsidR="00F37C42" w:rsidRPr="00AF3664">
        <w:rPr>
          <w:rFonts w:ascii="Arial" w:hAnsi="Arial" w:cs="Arial"/>
          <w:sz w:val="20"/>
          <w:szCs w:val="20"/>
        </w:rPr>
        <w:t>0</w:t>
      </w:r>
      <w:r w:rsidRPr="00AF3664">
        <w:rPr>
          <w:rFonts w:ascii="Arial" w:hAnsi="Arial" w:cs="Arial"/>
          <w:sz w:val="20"/>
          <w:szCs w:val="20"/>
        </w:rPr>
        <w:t>.</w:t>
      </w:r>
      <w:r w:rsidR="00734442">
        <w:rPr>
          <w:rFonts w:ascii="Arial" w:hAnsi="Arial" w:cs="Arial"/>
          <w:sz w:val="20"/>
          <w:szCs w:val="20"/>
        </w:rPr>
        <w:t>5</w:t>
      </w:r>
      <w:r w:rsidRPr="00AF3664">
        <w:rPr>
          <w:rFonts w:ascii="Arial" w:hAnsi="Arial" w:cs="Arial"/>
          <w:sz w:val="20"/>
          <w:szCs w:val="20"/>
        </w:rPr>
        <w:t xml:space="preserve"> and </w:t>
      </w:r>
      <w:r w:rsidR="00D4259A" w:rsidRPr="00AF3664">
        <w:rPr>
          <w:rFonts w:ascii="Arial" w:hAnsi="Arial" w:cs="Arial"/>
          <w:sz w:val="20"/>
          <w:szCs w:val="20"/>
        </w:rPr>
        <w:t>10</w:t>
      </w:r>
      <w:r w:rsidR="00F37C42" w:rsidRPr="00AF3664">
        <w:rPr>
          <w:rFonts w:ascii="Arial" w:hAnsi="Arial" w:cs="Arial"/>
          <w:sz w:val="20"/>
          <w:szCs w:val="20"/>
        </w:rPr>
        <w:t>0</w:t>
      </w:r>
      <w:r w:rsidRPr="00AF3664">
        <w:rPr>
          <w:rFonts w:ascii="Arial" w:hAnsi="Arial" w:cs="Arial"/>
          <w:sz w:val="20"/>
          <w:szCs w:val="20"/>
        </w:rPr>
        <w:t>.</w:t>
      </w:r>
      <w:r w:rsidR="00734442">
        <w:rPr>
          <w:rFonts w:ascii="Arial" w:hAnsi="Arial" w:cs="Arial"/>
          <w:sz w:val="20"/>
          <w:szCs w:val="20"/>
        </w:rPr>
        <w:t>8</w:t>
      </w:r>
      <w:r w:rsidRPr="00AF3664">
        <w:rPr>
          <w:rFonts w:ascii="Arial" w:hAnsi="Arial" w:cs="Arial"/>
          <w:sz w:val="20"/>
          <w:szCs w:val="20"/>
        </w:rPr>
        <w:t xml:space="preserve"> in ´</w:t>
      </w:r>
      <w:proofErr w:type="spellStart"/>
      <w:r w:rsidRPr="00AF3664">
        <w:rPr>
          <w:rFonts w:ascii="Arial" w:hAnsi="Arial" w:cs="Arial"/>
          <w:sz w:val="20"/>
          <w:szCs w:val="20"/>
        </w:rPr>
        <w:t>Buildings</w:t>
      </w:r>
      <w:proofErr w:type="spellEnd"/>
      <w:r w:rsidRPr="00AF3664">
        <w:rPr>
          <w:rFonts w:ascii="Arial" w:hAnsi="Arial" w:cs="Arial"/>
          <w:sz w:val="20"/>
          <w:szCs w:val="20"/>
        </w:rPr>
        <w:t>´ and </w:t>
      </w:r>
      <w:proofErr w:type="spellStart"/>
      <w:r w:rsidRPr="00AF3664">
        <w:rPr>
          <w:rFonts w:ascii="Arial" w:hAnsi="Arial" w:cs="Arial"/>
          <w:sz w:val="20"/>
          <w:szCs w:val="20"/>
        </w:rPr>
        <w:t>were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ranging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between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r w:rsidR="00F37C42" w:rsidRPr="00AF3664">
        <w:rPr>
          <w:rFonts w:ascii="Arial" w:hAnsi="Arial" w:cs="Arial"/>
          <w:sz w:val="20"/>
          <w:szCs w:val="20"/>
        </w:rPr>
        <w:t>100</w:t>
      </w:r>
      <w:r w:rsidRPr="00AF3664">
        <w:rPr>
          <w:rFonts w:ascii="Arial" w:hAnsi="Arial" w:cs="Arial"/>
          <w:sz w:val="20"/>
          <w:szCs w:val="20"/>
        </w:rPr>
        <w:t>.</w:t>
      </w:r>
      <w:r w:rsidR="00734442">
        <w:rPr>
          <w:rFonts w:ascii="Arial" w:hAnsi="Arial" w:cs="Arial"/>
          <w:sz w:val="20"/>
          <w:szCs w:val="20"/>
        </w:rPr>
        <w:t>0</w:t>
      </w:r>
      <w:r w:rsidRPr="00AF3664">
        <w:rPr>
          <w:rFonts w:ascii="Arial" w:hAnsi="Arial" w:cs="Arial"/>
          <w:sz w:val="20"/>
          <w:szCs w:val="20"/>
        </w:rPr>
        <w:t xml:space="preserve"> and 10</w:t>
      </w:r>
      <w:r w:rsidR="00F37C42" w:rsidRPr="00AF3664">
        <w:rPr>
          <w:rFonts w:ascii="Arial" w:hAnsi="Arial" w:cs="Arial"/>
          <w:sz w:val="20"/>
          <w:szCs w:val="20"/>
        </w:rPr>
        <w:t>1</w:t>
      </w:r>
      <w:r w:rsidRPr="00AF3664">
        <w:rPr>
          <w:rFonts w:ascii="Arial" w:hAnsi="Arial" w:cs="Arial"/>
          <w:sz w:val="20"/>
          <w:szCs w:val="20"/>
        </w:rPr>
        <w:t>.</w:t>
      </w:r>
      <w:r w:rsidR="00734442">
        <w:rPr>
          <w:rFonts w:ascii="Arial" w:hAnsi="Arial" w:cs="Arial"/>
          <w:sz w:val="20"/>
          <w:szCs w:val="20"/>
        </w:rPr>
        <w:t>1</w:t>
      </w:r>
      <w:r w:rsidRPr="00AF3664">
        <w:rPr>
          <w:rFonts w:ascii="Arial" w:hAnsi="Arial" w:cs="Arial"/>
          <w:sz w:val="20"/>
          <w:szCs w:val="20"/>
        </w:rPr>
        <w:t xml:space="preserve"> in ´Civil </w:t>
      </w:r>
      <w:proofErr w:type="spellStart"/>
      <w:r w:rsidRPr="00AF3664">
        <w:rPr>
          <w:rFonts w:ascii="Arial" w:hAnsi="Arial" w:cs="Arial"/>
          <w:sz w:val="20"/>
          <w:szCs w:val="20"/>
        </w:rPr>
        <w:t>engineering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works</w:t>
      </w:r>
      <w:proofErr w:type="spellEnd"/>
      <w:r w:rsidRPr="00AF3664">
        <w:rPr>
          <w:rFonts w:ascii="Arial" w:hAnsi="Arial" w:cs="Arial"/>
          <w:sz w:val="20"/>
          <w:szCs w:val="20"/>
        </w:rPr>
        <w:t>´.</w:t>
      </w:r>
    </w:p>
    <w:p w14:paraId="4CA131FB" w14:textId="32F241C4" w:rsidR="003709BC" w:rsidRPr="00AF3664" w:rsidRDefault="003709BC" w:rsidP="00F52CBD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AF3664">
        <w:rPr>
          <w:rFonts w:ascii="Arial" w:hAnsi="Arial" w:cs="Arial"/>
          <w:sz w:val="20"/>
          <w:szCs w:val="20"/>
        </w:rPr>
        <w:t>In 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r w:rsidR="00734442">
        <w:rPr>
          <w:rFonts w:ascii="Arial" w:hAnsi="Arial" w:cs="Arial"/>
          <w:sz w:val="20"/>
          <w:szCs w:val="20"/>
        </w:rPr>
        <w:t>3</w:t>
      </w:r>
      <w:r w:rsidR="00734442">
        <w:rPr>
          <w:rFonts w:ascii="Arial" w:hAnsi="Arial" w:cs="Arial"/>
          <w:sz w:val="20"/>
          <w:szCs w:val="20"/>
          <w:vertAlign w:val="superscript"/>
        </w:rPr>
        <w:t>r</w:t>
      </w:r>
      <w:r w:rsidR="009022D3" w:rsidRPr="00AF3664">
        <w:rPr>
          <w:rFonts w:ascii="Arial" w:hAnsi="Arial" w:cs="Arial"/>
          <w:sz w:val="20"/>
          <w:szCs w:val="20"/>
          <w:vertAlign w:val="superscript"/>
        </w:rPr>
        <w:t>d</w:t>
      </w:r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quarter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r w:rsidRPr="00AF3664">
        <w:rPr>
          <w:rFonts w:ascii="Arial" w:hAnsi="Arial" w:cs="Arial"/>
          <w:b/>
          <w:sz w:val="20"/>
          <w:szCs w:val="20"/>
        </w:rPr>
        <w:t>202</w:t>
      </w:r>
      <w:r w:rsidR="003E3674" w:rsidRPr="00AF3664">
        <w:rPr>
          <w:rFonts w:ascii="Arial" w:hAnsi="Arial" w:cs="Arial"/>
          <w:b/>
          <w:sz w:val="20"/>
          <w:szCs w:val="20"/>
        </w:rPr>
        <w:t>5</w:t>
      </w:r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AF3664">
        <w:rPr>
          <w:rFonts w:ascii="Arial" w:hAnsi="Arial" w:cs="Arial"/>
          <w:bCs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bCs/>
          <w:sz w:val="20"/>
          <w:szCs w:val="20"/>
        </w:rPr>
        <w:t> </w:t>
      </w:r>
      <w:r w:rsidR="00734442">
        <w:rPr>
          <w:rFonts w:ascii="Arial" w:hAnsi="Arial" w:cs="Arial"/>
          <w:bCs/>
          <w:sz w:val="20"/>
          <w:szCs w:val="20"/>
        </w:rPr>
        <w:t>3</w:t>
      </w:r>
      <w:r w:rsidR="00734442">
        <w:rPr>
          <w:rFonts w:ascii="Arial" w:hAnsi="Arial" w:cs="Arial"/>
          <w:sz w:val="20"/>
          <w:szCs w:val="20"/>
          <w:vertAlign w:val="superscript"/>
        </w:rPr>
        <w:t>r</w:t>
      </w:r>
      <w:r w:rsidR="009022D3" w:rsidRPr="00AF3664">
        <w:rPr>
          <w:rFonts w:ascii="Arial" w:hAnsi="Arial" w:cs="Arial"/>
          <w:sz w:val="20"/>
          <w:szCs w:val="20"/>
          <w:vertAlign w:val="superscript"/>
        </w:rPr>
        <w:t>d</w:t>
      </w:r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quarter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r w:rsidRPr="00AF3664">
        <w:rPr>
          <w:rFonts w:ascii="Arial" w:hAnsi="Arial" w:cs="Arial"/>
          <w:b/>
          <w:sz w:val="20"/>
          <w:szCs w:val="20"/>
        </w:rPr>
        <w:t>20</w:t>
      </w:r>
      <w:r w:rsidR="00D4259A" w:rsidRPr="00AF3664">
        <w:rPr>
          <w:rFonts w:ascii="Arial" w:hAnsi="Arial" w:cs="Arial"/>
          <w:b/>
          <w:sz w:val="20"/>
          <w:szCs w:val="20"/>
        </w:rPr>
        <w:t>2</w:t>
      </w:r>
      <w:r w:rsidR="009022D3" w:rsidRPr="00AF3664">
        <w:rPr>
          <w:rFonts w:ascii="Arial" w:hAnsi="Arial" w:cs="Arial"/>
          <w:b/>
          <w:sz w:val="20"/>
          <w:szCs w:val="20"/>
        </w:rPr>
        <w:t>4</w:t>
      </w:r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sz w:val="20"/>
          <w:szCs w:val="20"/>
        </w:rPr>
        <w:t>price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index 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works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and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increased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by </w:t>
      </w:r>
      <w:r w:rsidR="00734442">
        <w:rPr>
          <w:rFonts w:ascii="Arial" w:hAnsi="Arial" w:cs="Arial"/>
          <w:sz w:val="20"/>
          <w:szCs w:val="20"/>
        </w:rPr>
        <w:t>3</w:t>
      </w:r>
      <w:r w:rsidR="009C1351" w:rsidRPr="00AF3664">
        <w:rPr>
          <w:rFonts w:ascii="Arial" w:hAnsi="Arial" w:cs="Arial"/>
          <w:sz w:val="20"/>
          <w:szCs w:val="20"/>
        </w:rPr>
        <w:t>.</w:t>
      </w:r>
      <w:r w:rsidR="00734442">
        <w:rPr>
          <w:rFonts w:ascii="Arial" w:hAnsi="Arial" w:cs="Arial"/>
          <w:sz w:val="20"/>
          <w:szCs w:val="20"/>
        </w:rPr>
        <w:t>0</w:t>
      </w:r>
      <w:r w:rsidRPr="00AF3664">
        <w:rPr>
          <w:rFonts w:ascii="Arial" w:hAnsi="Arial" w:cs="Arial"/>
          <w:sz w:val="20"/>
          <w:szCs w:val="20"/>
        </w:rPr>
        <w:t xml:space="preserve">%. </w:t>
      </w:r>
      <w:proofErr w:type="spellStart"/>
      <w:r w:rsidRPr="00AF3664">
        <w:rPr>
          <w:rFonts w:ascii="Arial" w:hAnsi="Arial" w:cs="Arial"/>
          <w:sz w:val="20"/>
          <w:szCs w:val="20"/>
        </w:rPr>
        <w:t>Price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indices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for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one-digit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TSKPstat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were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ranging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between</w:t>
      </w:r>
      <w:proofErr w:type="spellEnd"/>
      <w:r w:rsidR="00B842A5" w:rsidRPr="00AF3664">
        <w:rPr>
          <w:rFonts w:ascii="Arial" w:hAnsi="Arial" w:cs="Arial"/>
          <w:sz w:val="20"/>
          <w:szCs w:val="20"/>
        </w:rPr>
        <w:br/>
      </w:r>
      <w:r w:rsidR="005B0EEB" w:rsidRPr="00AF3664">
        <w:rPr>
          <w:rFonts w:ascii="Arial" w:hAnsi="Arial" w:cs="Arial"/>
          <w:sz w:val="20"/>
          <w:szCs w:val="20"/>
        </w:rPr>
        <w:t>10</w:t>
      </w:r>
      <w:r w:rsidR="00961AB8" w:rsidRPr="00AF3664">
        <w:rPr>
          <w:rFonts w:ascii="Arial" w:hAnsi="Arial" w:cs="Arial"/>
          <w:sz w:val="20"/>
          <w:szCs w:val="20"/>
        </w:rPr>
        <w:t>1</w:t>
      </w:r>
      <w:r w:rsidR="009C1351" w:rsidRPr="00AF3664">
        <w:rPr>
          <w:rFonts w:ascii="Arial" w:hAnsi="Arial" w:cs="Arial"/>
          <w:sz w:val="20"/>
          <w:szCs w:val="20"/>
        </w:rPr>
        <w:t>.</w:t>
      </w:r>
      <w:r w:rsidR="007A3042" w:rsidRPr="00AF3664">
        <w:rPr>
          <w:rFonts w:ascii="Arial" w:hAnsi="Arial" w:cs="Arial"/>
          <w:sz w:val="20"/>
          <w:szCs w:val="20"/>
        </w:rPr>
        <w:t>6</w:t>
      </w:r>
      <w:r w:rsidRPr="00AF3664">
        <w:rPr>
          <w:rFonts w:ascii="Arial" w:hAnsi="Arial" w:cs="Arial"/>
          <w:sz w:val="20"/>
          <w:szCs w:val="20"/>
        </w:rPr>
        <w:t xml:space="preserve"> in</w:t>
      </w:r>
      <w:r w:rsidR="00225376" w:rsidRPr="00AF3664">
        <w:rPr>
          <w:rFonts w:ascii="Arial" w:hAnsi="Arial" w:cs="Arial"/>
          <w:sz w:val="20"/>
          <w:szCs w:val="20"/>
        </w:rPr>
        <w:t xml:space="preserve"> ´</w:t>
      </w:r>
      <w:proofErr w:type="spellStart"/>
      <w:r w:rsidR="00CD23F1" w:rsidRPr="00AF3664">
        <w:rPr>
          <w:rFonts w:ascii="Arial" w:hAnsi="Arial" w:cs="Arial"/>
          <w:sz w:val="20"/>
          <w:szCs w:val="20"/>
        </w:rPr>
        <w:t>Horizontal</w:t>
      </w:r>
      <w:proofErr w:type="spellEnd"/>
      <w:r w:rsidR="00CD23F1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23F1" w:rsidRPr="00AF3664">
        <w:rPr>
          <w:rFonts w:ascii="Arial" w:hAnsi="Arial" w:cs="Arial"/>
          <w:sz w:val="20"/>
          <w:szCs w:val="20"/>
        </w:rPr>
        <w:t>structures</w:t>
      </w:r>
      <w:proofErr w:type="spellEnd"/>
      <w:r w:rsidR="00225376" w:rsidRPr="00AF3664">
        <w:rPr>
          <w:rFonts w:ascii="Arial" w:hAnsi="Arial" w:cs="Arial"/>
          <w:sz w:val="20"/>
          <w:szCs w:val="20"/>
        </w:rPr>
        <w:t xml:space="preserve">´ </w:t>
      </w:r>
      <w:r w:rsidRPr="00AF3664">
        <w:rPr>
          <w:rFonts w:ascii="Arial" w:hAnsi="Arial" w:cs="Arial"/>
          <w:sz w:val="20"/>
          <w:szCs w:val="20"/>
        </w:rPr>
        <w:t>and 1</w:t>
      </w:r>
      <w:r w:rsidR="00CD23F1" w:rsidRPr="00AF3664">
        <w:rPr>
          <w:rFonts w:ascii="Arial" w:hAnsi="Arial" w:cs="Arial"/>
          <w:sz w:val="20"/>
          <w:szCs w:val="20"/>
        </w:rPr>
        <w:t>0</w:t>
      </w:r>
      <w:r w:rsidR="00961AB8" w:rsidRPr="00AF3664">
        <w:rPr>
          <w:rFonts w:ascii="Arial" w:hAnsi="Arial" w:cs="Arial"/>
          <w:sz w:val="20"/>
          <w:szCs w:val="20"/>
        </w:rPr>
        <w:t>4</w:t>
      </w:r>
      <w:r w:rsidRPr="00AF3664">
        <w:rPr>
          <w:rFonts w:ascii="Arial" w:hAnsi="Arial" w:cs="Arial"/>
          <w:sz w:val="20"/>
          <w:szCs w:val="20"/>
        </w:rPr>
        <w:t>.</w:t>
      </w:r>
      <w:r w:rsidR="00734442">
        <w:rPr>
          <w:rFonts w:ascii="Arial" w:hAnsi="Arial" w:cs="Arial"/>
          <w:sz w:val="20"/>
          <w:szCs w:val="20"/>
        </w:rPr>
        <w:t>8</w:t>
      </w:r>
      <w:r w:rsidRPr="00AF3664">
        <w:rPr>
          <w:rFonts w:ascii="Arial" w:hAnsi="Arial" w:cs="Arial"/>
          <w:sz w:val="20"/>
          <w:szCs w:val="20"/>
        </w:rPr>
        <w:t xml:space="preserve"> in</w:t>
      </w:r>
      <w:r w:rsidR="00A9447B" w:rsidRPr="00AF3664">
        <w:rPr>
          <w:rFonts w:ascii="Arial" w:hAnsi="Arial" w:cs="Arial"/>
          <w:sz w:val="20"/>
          <w:szCs w:val="20"/>
        </w:rPr>
        <w:t xml:space="preserve"> </w:t>
      </w:r>
      <w:r w:rsidR="007A3042" w:rsidRPr="00AF3664">
        <w:rPr>
          <w:rFonts w:ascii="Arial" w:hAnsi="Arial" w:cs="Arial"/>
          <w:sz w:val="20"/>
          <w:szCs w:val="20"/>
        </w:rPr>
        <w:t>´</w:t>
      </w:r>
      <w:proofErr w:type="spellStart"/>
      <w:r w:rsidR="007A3042" w:rsidRPr="00AF3664">
        <w:rPr>
          <w:rFonts w:ascii="Arial" w:hAnsi="Arial" w:cs="Arial"/>
          <w:sz w:val="20"/>
          <w:szCs w:val="20"/>
        </w:rPr>
        <w:t>Other</w:t>
      </w:r>
      <w:proofErr w:type="spellEnd"/>
      <w:r w:rsidR="007A3042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3042" w:rsidRPr="00AF3664">
        <w:rPr>
          <w:rFonts w:ascii="Arial" w:hAnsi="Arial" w:cs="Arial"/>
          <w:sz w:val="20"/>
          <w:szCs w:val="20"/>
        </w:rPr>
        <w:t>structures</w:t>
      </w:r>
      <w:proofErr w:type="spellEnd"/>
      <w:r w:rsidR="007A3042" w:rsidRPr="00AF366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7A3042" w:rsidRPr="00AF3664">
        <w:rPr>
          <w:rFonts w:ascii="Arial" w:hAnsi="Arial" w:cs="Arial"/>
          <w:sz w:val="20"/>
          <w:szCs w:val="20"/>
        </w:rPr>
        <w:t>works</w:t>
      </w:r>
      <w:proofErr w:type="spellEnd"/>
      <w:r w:rsidR="007A3042"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A3042" w:rsidRPr="00AF3664">
        <w:rPr>
          <w:rFonts w:ascii="Arial" w:hAnsi="Arial" w:cs="Arial"/>
          <w:sz w:val="20"/>
          <w:szCs w:val="20"/>
        </w:rPr>
        <w:t>demolition</w:t>
      </w:r>
      <w:proofErr w:type="spellEnd"/>
      <w:r w:rsidR="007A3042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A3042" w:rsidRPr="00AF3664">
        <w:rPr>
          <w:rFonts w:ascii="Arial" w:hAnsi="Arial" w:cs="Arial"/>
          <w:sz w:val="20"/>
          <w:szCs w:val="20"/>
        </w:rPr>
        <w:t>works</w:t>
      </w:r>
      <w:proofErr w:type="spellEnd"/>
      <w:r w:rsidR="007A3042" w:rsidRPr="00AF3664">
        <w:rPr>
          <w:rFonts w:ascii="Arial" w:hAnsi="Arial" w:cs="Arial"/>
          <w:sz w:val="20"/>
          <w:szCs w:val="20"/>
        </w:rPr>
        <w:t>´</w:t>
      </w:r>
      <w:r w:rsidR="00A9447B" w:rsidRPr="00AF3664">
        <w:rPr>
          <w:rFonts w:ascii="Arial" w:hAnsi="Arial" w:cs="Arial"/>
          <w:sz w:val="20"/>
          <w:szCs w:val="20"/>
        </w:rPr>
        <w:t>.</w:t>
      </w:r>
    </w:p>
    <w:p w14:paraId="34760F9A" w14:textId="6483867A" w:rsidR="003709BC" w:rsidRPr="00AF3664" w:rsidRDefault="003709BC" w:rsidP="00F52CBD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F3664">
        <w:rPr>
          <w:rFonts w:ascii="Arial" w:hAnsi="Arial" w:cs="Arial"/>
          <w:sz w:val="20"/>
          <w:szCs w:val="20"/>
        </w:rPr>
        <w:t>Four-digit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CC </w:t>
      </w:r>
      <w:proofErr w:type="spellStart"/>
      <w:r w:rsidRPr="00AF3664">
        <w:rPr>
          <w:rFonts w:ascii="Arial" w:hAnsi="Arial" w:cs="Arial"/>
          <w:sz w:val="20"/>
          <w:szCs w:val="20"/>
        </w:rPr>
        <w:t>price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indices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sz w:val="20"/>
          <w:szCs w:val="20"/>
        </w:rPr>
        <w:t>c</w:t>
      </w:r>
      <w:r w:rsidRPr="00AF3664">
        <w:rPr>
          <w:rFonts w:ascii="Arial" w:hAnsi="Arial" w:cs="Arial"/>
          <w:b/>
          <w:bCs/>
          <w:sz w:val="20"/>
          <w:szCs w:val="20"/>
        </w:rPr>
        <w:t>onstructions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previous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year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sz w:val="20"/>
          <w:szCs w:val="20"/>
        </w:rPr>
        <w:t>were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ranging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between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r w:rsidR="008D20E8" w:rsidRPr="00AF3664">
        <w:rPr>
          <w:rFonts w:ascii="Arial" w:hAnsi="Arial" w:cs="Arial"/>
          <w:sz w:val="20"/>
          <w:szCs w:val="20"/>
        </w:rPr>
        <w:t>10</w:t>
      </w:r>
      <w:r w:rsidR="00A644D6" w:rsidRPr="00AF3664">
        <w:rPr>
          <w:rFonts w:ascii="Arial" w:hAnsi="Arial" w:cs="Arial"/>
          <w:sz w:val="20"/>
          <w:szCs w:val="20"/>
        </w:rPr>
        <w:t>1</w:t>
      </w:r>
      <w:r w:rsidRPr="00AF3664">
        <w:rPr>
          <w:rFonts w:ascii="Arial" w:hAnsi="Arial" w:cs="Arial"/>
          <w:sz w:val="20"/>
          <w:szCs w:val="20"/>
        </w:rPr>
        <w:t>.</w:t>
      </w:r>
      <w:r w:rsidR="00734442">
        <w:rPr>
          <w:rFonts w:ascii="Arial" w:hAnsi="Arial" w:cs="Arial"/>
          <w:sz w:val="20"/>
          <w:szCs w:val="20"/>
        </w:rPr>
        <w:t>5</w:t>
      </w:r>
      <w:r w:rsidRPr="00AF3664">
        <w:rPr>
          <w:rFonts w:ascii="Arial" w:hAnsi="Arial" w:cs="Arial"/>
          <w:sz w:val="20"/>
          <w:szCs w:val="20"/>
        </w:rPr>
        <w:t xml:space="preserve"> in ´</w:t>
      </w:r>
      <w:r w:rsidR="00961AB8" w:rsidRPr="00AF3664">
        <w:rPr>
          <w:rFonts w:ascii="Arial" w:hAnsi="Arial" w:cs="Arial"/>
          <w:sz w:val="20"/>
          <w:szCs w:val="20"/>
        </w:rPr>
        <w:t xml:space="preserve">Long-distance </w:t>
      </w:r>
      <w:proofErr w:type="spellStart"/>
      <w:r w:rsidR="00961AB8" w:rsidRPr="00AF3664">
        <w:rPr>
          <w:rFonts w:ascii="Arial" w:hAnsi="Arial" w:cs="Arial"/>
          <w:sz w:val="20"/>
          <w:szCs w:val="20"/>
        </w:rPr>
        <w:t>railways</w:t>
      </w:r>
      <w:proofErr w:type="spellEnd"/>
      <w:r w:rsidRPr="00AF3664">
        <w:rPr>
          <w:rFonts w:ascii="Arial" w:hAnsi="Arial" w:cs="Arial"/>
          <w:sz w:val="20"/>
          <w:szCs w:val="20"/>
        </w:rPr>
        <w:t>´ and 1</w:t>
      </w:r>
      <w:r w:rsidR="00CD23F1" w:rsidRPr="00AF3664">
        <w:rPr>
          <w:rFonts w:ascii="Arial" w:hAnsi="Arial" w:cs="Arial"/>
          <w:sz w:val="20"/>
          <w:szCs w:val="20"/>
        </w:rPr>
        <w:t>0</w:t>
      </w:r>
      <w:r w:rsidR="00961AB8" w:rsidRPr="00AF3664">
        <w:rPr>
          <w:rFonts w:ascii="Arial" w:hAnsi="Arial" w:cs="Arial"/>
          <w:sz w:val="20"/>
          <w:szCs w:val="20"/>
        </w:rPr>
        <w:t>6</w:t>
      </w:r>
      <w:r w:rsidRPr="00AF3664">
        <w:rPr>
          <w:rFonts w:ascii="Arial" w:hAnsi="Arial" w:cs="Arial"/>
          <w:sz w:val="20"/>
          <w:szCs w:val="20"/>
        </w:rPr>
        <w:t>.</w:t>
      </w:r>
      <w:r w:rsidR="00734442">
        <w:rPr>
          <w:rFonts w:ascii="Arial" w:hAnsi="Arial" w:cs="Arial"/>
          <w:sz w:val="20"/>
          <w:szCs w:val="20"/>
        </w:rPr>
        <w:t>8</w:t>
      </w:r>
      <w:r w:rsidRPr="00AF3664">
        <w:rPr>
          <w:rFonts w:ascii="Arial" w:hAnsi="Arial" w:cs="Arial"/>
          <w:sz w:val="20"/>
          <w:szCs w:val="20"/>
        </w:rPr>
        <w:t xml:space="preserve"> in ´</w:t>
      </w:r>
      <w:proofErr w:type="spellStart"/>
      <w:r w:rsidR="00CB057E" w:rsidRPr="00AF3664">
        <w:rPr>
          <w:rFonts w:ascii="Arial" w:hAnsi="Arial" w:cs="Arial"/>
          <w:sz w:val="20"/>
          <w:szCs w:val="20"/>
        </w:rPr>
        <w:t>Tunnels</w:t>
      </w:r>
      <w:proofErr w:type="spellEnd"/>
      <w:r w:rsidR="00CB057E" w:rsidRPr="00AF3664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CB057E" w:rsidRPr="00AF3664">
        <w:rPr>
          <w:rFonts w:ascii="Arial" w:hAnsi="Arial" w:cs="Arial"/>
          <w:sz w:val="20"/>
          <w:szCs w:val="20"/>
        </w:rPr>
        <w:t>subways</w:t>
      </w:r>
      <w:proofErr w:type="spellEnd"/>
      <w:r w:rsidR="002779DB" w:rsidRPr="00AF3664">
        <w:rPr>
          <w:rFonts w:ascii="Arial" w:hAnsi="Arial" w:cs="Arial"/>
          <w:sz w:val="20"/>
          <w:szCs w:val="20"/>
        </w:rPr>
        <w:t>´</w:t>
      </w:r>
      <w:r w:rsidRPr="00AF3664">
        <w:rPr>
          <w:rFonts w:ascii="Arial" w:hAnsi="Arial" w:cs="Arial"/>
          <w:sz w:val="20"/>
          <w:szCs w:val="20"/>
        </w:rPr>
        <w:t>. In </w:t>
      </w:r>
      <w:proofErr w:type="spellStart"/>
      <w:r w:rsidRPr="00AF3664">
        <w:rPr>
          <w:rFonts w:ascii="Arial" w:hAnsi="Arial" w:cs="Arial"/>
          <w:sz w:val="20"/>
          <w:szCs w:val="20"/>
        </w:rPr>
        <w:t>two-digit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CC </w:t>
      </w:r>
      <w:proofErr w:type="spellStart"/>
      <w:r w:rsidRPr="00AF3664">
        <w:rPr>
          <w:rFonts w:ascii="Arial" w:hAnsi="Arial" w:cs="Arial"/>
          <w:sz w:val="20"/>
          <w:szCs w:val="20"/>
        </w:rPr>
        <w:t>price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indices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were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 most </w:t>
      </w:r>
      <w:proofErr w:type="spellStart"/>
      <w:r w:rsidRPr="00AF3664">
        <w:rPr>
          <w:rFonts w:ascii="Arial" w:hAnsi="Arial" w:cs="Arial"/>
          <w:sz w:val="20"/>
          <w:szCs w:val="20"/>
        </w:rPr>
        <w:t>increasing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r w:rsidR="00734442" w:rsidRPr="00AF3664">
        <w:rPr>
          <w:rFonts w:ascii="Arial" w:hAnsi="Arial" w:cs="Arial"/>
          <w:sz w:val="20"/>
          <w:szCs w:val="20"/>
        </w:rPr>
        <w:t>´</w:t>
      </w:r>
      <w:proofErr w:type="spellStart"/>
      <w:r w:rsidR="00734442" w:rsidRPr="00734442">
        <w:rPr>
          <w:rFonts w:ascii="Arial" w:hAnsi="Arial" w:cs="Arial"/>
          <w:sz w:val="20"/>
          <w:szCs w:val="20"/>
        </w:rPr>
        <w:t>Pipelines</w:t>
      </w:r>
      <w:proofErr w:type="spellEnd"/>
      <w:r w:rsidR="00734442" w:rsidRPr="0073444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34442" w:rsidRPr="00734442">
        <w:rPr>
          <w:rFonts w:ascii="Arial" w:hAnsi="Arial" w:cs="Arial"/>
          <w:sz w:val="20"/>
          <w:szCs w:val="20"/>
        </w:rPr>
        <w:t>communication</w:t>
      </w:r>
      <w:proofErr w:type="spellEnd"/>
      <w:r w:rsidR="00734442" w:rsidRPr="00734442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734442" w:rsidRPr="00734442">
        <w:rPr>
          <w:rFonts w:ascii="Arial" w:hAnsi="Arial" w:cs="Arial"/>
          <w:sz w:val="20"/>
          <w:szCs w:val="20"/>
        </w:rPr>
        <w:t>electricity</w:t>
      </w:r>
      <w:proofErr w:type="spellEnd"/>
      <w:r w:rsidR="00734442" w:rsidRPr="00734442">
        <w:rPr>
          <w:rFonts w:ascii="Arial" w:hAnsi="Arial" w:cs="Arial"/>
          <w:sz w:val="20"/>
          <w:szCs w:val="20"/>
        </w:rPr>
        <w:t xml:space="preserve"> lines</w:t>
      </w:r>
      <w:r w:rsidR="00734442" w:rsidRPr="00AF3664">
        <w:rPr>
          <w:rFonts w:ascii="Arial" w:hAnsi="Arial" w:cs="Arial"/>
          <w:sz w:val="20"/>
          <w:szCs w:val="20"/>
        </w:rPr>
        <w:t xml:space="preserve">´ </w:t>
      </w:r>
      <w:r w:rsidR="00734442">
        <w:rPr>
          <w:rFonts w:ascii="Arial" w:hAnsi="Arial" w:cs="Arial"/>
          <w:sz w:val="20"/>
          <w:szCs w:val="20"/>
        </w:rPr>
        <w:t xml:space="preserve">and </w:t>
      </w:r>
      <w:r w:rsidRPr="00AF3664">
        <w:rPr>
          <w:rFonts w:ascii="Arial" w:hAnsi="Arial" w:cs="Arial"/>
          <w:sz w:val="20"/>
          <w:szCs w:val="20"/>
        </w:rPr>
        <w:t>´</w:t>
      </w:r>
      <w:proofErr w:type="spellStart"/>
      <w:r w:rsidR="001949CF" w:rsidRPr="00AF3664">
        <w:rPr>
          <w:rFonts w:ascii="Arial" w:hAnsi="Arial" w:cs="Arial"/>
          <w:sz w:val="20"/>
          <w:szCs w:val="20"/>
        </w:rPr>
        <w:t>Other</w:t>
      </w:r>
      <w:proofErr w:type="spellEnd"/>
      <w:r w:rsidR="001949CF" w:rsidRPr="00AF3664">
        <w:rPr>
          <w:rFonts w:ascii="Arial" w:hAnsi="Arial" w:cs="Arial"/>
          <w:sz w:val="20"/>
          <w:szCs w:val="20"/>
        </w:rPr>
        <w:t xml:space="preserve"> civil </w:t>
      </w:r>
      <w:proofErr w:type="spellStart"/>
      <w:r w:rsidR="001949CF" w:rsidRPr="00AF3664">
        <w:rPr>
          <w:rFonts w:ascii="Arial" w:hAnsi="Arial" w:cs="Arial"/>
          <w:sz w:val="20"/>
          <w:szCs w:val="20"/>
        </w:rPr>
        <w:t>engineering</w:t>
      </w:r>
      <w:proofErr w:type="spellEnd"/>
      <w:r w:rsidR="001949CF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49CF" w:rsidRPr="00AF3664">
        <w:rPr>
          <w:rFonts w:ascii="Arial" w:hAnsi="Arial" w:cs="Arial"/>
          <w:sz w:val="20"/>
          <w:szCs w:val="20"/>
        </w:rPr>
        <w:t>works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´ </w:t>
      </w:r>
      <w:proofErr w:type="spellStart"/>
      <w:r w:rsidRPr="00AF3664">
        <w:rPr>
          <w:rFonts w:ascii="Arial" w:hAnsi="Arial" w:cs="Arial"/>
          <w:sz w:val="20"/>
          <w:szCs w:val="20"/>
        </w:rPr>
        <w:t>reaching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value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1</w:t>
      </w:r>
      <w:r w:rsidR="00CD23F1" w:rsidRPr="00AF3664">
        <w:rPr>
          <w:rFonts w:ascii="Arial" w:hAnsi="Arial" w:cs="Arial"/>
          <w:sz w:val="20"/>
          <w:szCs w:val="20"/>
        </w:rPr>
        <w:t>0</w:t>
      </w:r>
      <w:r w:rsidR="00734442">
        <w:rPr>
          <w:rFonts w:ascii="Arial" w:hAnsi="Arial" w:cs="Arial"/>
          <w:sz w:val="20"/>
          <w:szCs w:val="20"/>
        </w:rPr>
        <w:t>3</w:t>
      </w:r>
      <w:r w:rsidRPr="00AF3664">
        <w:rPr>
          <w:rFonts w:ascii="Arial" w:hAnsi="Arial" w:cs="Arial"/>
          <w:sz w:val="20"/>
          <w:szCs w:val="20"/>
        </w:rPr>
        <w:t>.</w:t>
      </w:r>
      <w:r w:rsidR="00734442">
        <w:rPr>
          <w:rFonts w:ascii="Arial" w:hAnsi="Arial" w:cs="Arial"/>
          <w:sz w:val="20"/>
          <w:szCs w:val="20"/>
        </w:rPr>
        <w:t>7</w:t>
      </w:r>
      <w:r w:rsidR="00102059" w:rsidRPr="00AF3664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102059" w:rsidRPr="00AF3664">
        <w:rPr>
          <w:rFonts w:ascii="Arial" w:hAnsi="Arial" w:cs="Arial"/>
          <w:sz w:val="20"/>
          <w:szCs w:val="20"/>
        </w:rPr>
        <w:t>There</w:t>
      </w:r>
      <w:proofErr w:type="spellEnd"/>
      <w:r w:rsidR="00426712" w:rsidRPr="00AF3664">
        <w:rPr>
          <w:rFonts w:ascii="Arial" w:hAnsi="Arial" w:cs="Arial"/>
          <w:sz w:val="20"/>
          <w:szCs w:val="20"/>
        </w:rPr>
        <w:t> </w:t>
      </w:r>
      <w:proofErr w:type="spellStart"/>
      <w:r w:rsidR="00102059" w:rsidRPr="00AF3664">
        <w:rPr>
          <w:rFonts w:ascii="Arial" w:hAnsi="Arial" w:cs="Arial"/>
          <w:sz w:val="20"/>
          <w:szCs w:val="20"/>
        </w:rPr>
        <w:t>was</w:t>
      </w:r>
      <w:proofErr w:type="spellEnd"/>
      <w:r w:rsidR="00102059" w:rsidRPr="00AF3664">
        <w:rPr>
          <w:rFonts w:ascii="Arial" w:hAnsi="Arial" w:cs="Arial"/>
          <w:sz w:val="20"/>
          <w:szCs w:val="20"/>
        </w:rPr>
        <w:t> </w:t>
      </w:r>
      <w:r w:rsidR="000D0A8D" w:rsidRPr="00AF3664">
        <w:rPr>
          <w:rFonts w:ascii="Arial" w:hAnsi="Arial" w:cs="Arial"/>
          <w:sz w:val="20"/>
          <w:szCs w:val="20"/>
        </w:rPr>
        <w:t>no </w:t>
      </w:r>
      <w:proofErr w:type="spellStart"/>
      <w:r w:rsidR="000D0A8D" w:rsidRPr="00AF3664">
        <w:rPr>
          <w:rFonts w:ascii="Arial" w:hAnsi="Arial" w:cs="Arial"/>
          <w:sz w:val="20"/>
          <w:szCs w:val="20"/>
        </w:rPr>
        <w:t>decrease</w:t>
      </w:r>
      <w:proofErr w:type="spellEnd"/>
      <w:r w:rsidR="000D0A8D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for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two-digit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CC </w:t>
      </w:r>
      <w:proofErr w:type="spellStart"/>
      <w:r w:rsidRPr="00AF3664">
        <w:rPr>
          <w:rFonts w:ascii="Arial" w:hAnsi="Arial" w:cs="Arial"/>
          <w:sz w:val="20"/>
          <w:szCs w:val="20"/>
        </w:rPr>
        <w:t>price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indices</w:t>
      </w:r>
      <w:proofErr w:type="spellEnd"/>
      <w:r w:rsidRPr="00AF3664">
        <w:rPr>
          <w:rFonts w:ascii="Arial" w:hAnsi="Arial" w:cs="Arial"/>
          <w:sz w:val="20"/>
          <w:szCs w:val="20"/>
        </w:rPr>
        <w:t>.</w:t>
      </w:r>
    </w:p>
    <w:p w14:paraId="57C329D6" w14:textId="0F215F2A" w:rsidR="003709BC" w:rsidRPr="00AF3664" w:rsidRDefault="003709BC" w:rsidP="00F52CBD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AF3664">
        <w:rPr>
          <w:rFonts w:ascii="Arial" w:hAnsi="Arial" w:cs="Arial"/>
          <w:sz w:val="20"/>
          <w:szCs w:val="20"/>
        </w:rPr>
        <w:t xml:space="preserve">In long-term point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view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average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2015</w:t>
      </w:r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sz w:val="20"/>
          <w:szCs w:val="20"/>
        </w:rPr>
        <w:t>price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index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works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and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increased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value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on 1</w:t>
      </w:r>
      <w:r w:rsidR="00A644D6" w:rsidRPr="00AF3664">
        <w:rPr>
          <w:rFonts w:ascii="Arial" w:hAnsi="Arial" w:cs="Arial"/>
          <w:sz w:val="20"/>
          <w:szCs w:val="20"/>
        </w:rPr>
        <w:t>5</w:t>
      </w:r>
      <w:r w:rsidR="00734442">
        <w:rPr>
          <w:rFonts w:ascii="Arial" w:hAnsi="Arial" w:cs="Arial"/>
          <w:sz w:val="20"/>
          <w:szCs w:val="20"/>
        </w:rPr>
        <w:t>1</w:t>
      </w:r>
      <w:r w:rsidRPr="00AF3664">
        <w:rPr>
          <w:rFonts w:ascii="Arial" w:hAnsi="Arial" w:cs="Arial"/>
          <w:sz w:val="20"/>
          <w:szCs w:val="20"/>
        </w:rPr>
        <w:t>.</w:t>
      </w:r>
      <w:r w:rsidR="00A644D6" w:rsidRPr="00AF3664">
        <w:rPr>
          <w:rFonts w:ascii="Arial" w:hAnsi="Arial" w:cs="Arial"/>
          <w:sz w:val="20"/>
          <w:szCs w:val="20"/>
        </w:rPr>
        <w:t>7</w:t>
      </w:r>
      <w:r w:rsidRPr="00AF366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F3664">
        <w:rPr>
          <w:rFonts w:ascii="Arial" w:hAnsi="Arial" w:cs="Arial"/>
          <w:sz w:val="20"/>
          <w:szCs w:val="20"/>
        </w:rPr>
        <w:t>One-digit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CC </w:t>
      </w:r>
      <w:proofErr w:type="spellStart"/>
      <w:r w:rsidRPr="00AF3664">
        <w:rPr>
          <w:rFonts w:ascii="Arial" w:hAnsi="Arial" w:cs="Arial"/>
          <w:sz w:val="20"/>
          <w:szCs w:val="20"/>
        </w:rPr>
        <w:t>price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indices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increased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value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on 1</w:t>
      </w:r>
      <w:r w:rsidR="00961AB8" w:rsidRPr="00AF3664">
        <w:rPr>
          <w:rFonts w:ascii="Arial" w:hAnsi="Arial" w:cs="Arial"/>
          <w:sz w:val="20"/>
          <w:szCs w:val="20"/>
        </w:rPr>
        <w:t>5</w:t>
      </w:r>
      <w:r w:rsidR="00734442">
        <w:rPr>
          <w:rFonts w:ascii="Arial" w:hAnsi="Arial" w:cs="Arial"/>
          <w:sz w:val="20"/>
          <w:szCs w:val="20"/>
        </w:rPr>
        <w:t>2</w:t>
      </w:r>
      <w:r w:rsidRPr="00AF3664">
        <w:rPr>
          <w:rFonts w:ascii="Arial" w:hAnsi="Arial" w:cs="Arial"/>
          <w:sz w:val="20"/>
          <w:szCs w:val="20"/>
        </w:rPr>
        <w:t>.</w:t>
      </w:r>
      <w:r w:rsidR="00A644D6" w:rsidRPr="00AF3664">
        <w:rPr>
          <w:rFonts w:ascii="Arial" w:hAnsi="Arial" w:cs="Arial"/>
          <w:sz w:val="20"/>
          <w:szCs w:val="20"/>
        </w:rPr>
        <w:t>0</w:t>
      </w:r>
      <w:r w:rsidRPr="00AF3664">
        <w:rPr>
          <w:rFonts w:ascii="Arial" w:hAnsi="Arial" w:cs="Arial"/>
          <w:sz w:val="20"/>
          <w:szCs w:val="20"/>
        </w:rPr>
        <w:t xml:space="preserve"> in ´</w:t>
      </w:r>
      <w:proofErr w:type="spellStart"/>
      <w:r w:rsidRPr="00AF3664">
        <w:rPr>
          <w:rFonts w:ascii="Arial" w:hAnsi="Arial" w:cs="Arial"/>
          <w:sz w:val="20"/>
          <w:szCs w:val="20"/>
        </w:rPr>
        <w:t>Buildings</w:t>
      </w:r>
      <w:proofErr w:type="spellEnd"/>
      <w:r w:rsidRPr="00AF3664">
        <w:rPr>
          <w:rFonts w:ascii="Arial" w:hAnsi="Arial" w:cs="Arial"/>
          <w:sz w:val="20"/>
          <w:szCs w:val="20"/>
        </w:rPr>
        <w:t>´ and </w:t>
      </w:r>
      <w:proofErr w:type="spellStart"/>
      <w:r w:rsidRPr="00AF3664">
        <w:rPr>
          <w:rFonts w:ascii="Arial" w:hAnsi="Arial" w:cs="Arial"/>
          <w:sz w:val="20"/>
          <w:szCs w:val="20"/>
        </w:rPr>
        <w:t>increased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value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on 1</w:t>
      </w:r>
      <w:r w:rsidR="00A644D6" w:rsidRPr="00AF3664">
        <w:rPr>
          <w:rFonts w:ascii="Arial" w:hAnsi="Arial" w:cs="Arial"/>
          <w:sz w:val="20"/>
          <w:szCs w:val="20"/>
        </w:rPr>
        <w:t>5</w:t>
      </w:r>
      <w:r w:rsidR="00734442">
        <w:rPr>
          <w:rFonts w:ascii="Arial" w:hAnsi="Arial" w:cs="Arial"/>
          <w:sz w:val="20"/>
          <w:szCs w:val="20"/>
        </w:rPr>
        <w:t>1</w:t>
      </w:r>
      <w:r w:rsidRPr="00AF3664">
        <w:rPr>
          <w:rFonts w:ascii="Arial" w:hAnsi="Arial" w:cs="Arial"/>
          <w:sz w:val="20"/>
          <w:szCs w:val="20"/>
        </w:rPr>
        <w:t>.</w:t>
      </w:r>
      <w:r w:rsidR="00734442">
        <w:rPr>
          <w:rFonts w:ascii="Arial" w:hAnsi="Arial" w:cs="Arial"/>
          <w:sz w:val="20"/>
          <w:szCs w:val="20"/>
        </w:rPr>
        <w:t>3</w:t>
      </w:r>
      <w:r w:rsidRPr="00AF3664">
        <w:rPr>
          <w:rFonts w:ascii="Arial" w:hAnsi="Arial" w:cs="Arial"/>
          <w:sz w:val="20"/>
          <w:szCs w:val="20"/>
        </w:rPr>
        <w:t xml:space="preserve"> in ´Civil </w:t>
      </w:r>
      <w:proofErr w:type="spellStart"/>
      <w:r w:rsidRPr="00AF3664">
        <w:rPr>
          <w:rFonts w:ascii="Arial" w:hAnsi="Arial" w:cs="Arial"/>
          <w:sz w:val="20"/>
          <w:szCs w:val="20"/>
        </w:rPr>
        <w:t>engineering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works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´, </w:t>
      </w:r>
      <w:proofErr w:type="spellStart"/>
      <w:r w:rsidRPr="00AF3664">
        <w:rPr>
          <w:rFonts w:ascii="Arial" w:hAnsi="Arial" w:cs="Arial"/>
          <w:sz w:val="20"/>
          <w:szCs w:val="20"/>
        </w:rPr>
        <w:t>compared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to 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average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2015.</w:t>
      </w:r>
    </w:p>
    <w:p w14:paraId="34550AF9" w14:textId="68FDB81C" w:rsidR="00674EAB" w:rsidRPr="00AF3664" w:rsidRDefault="003709BC" w:rsidP="00F52CBD">
      <w:pPr>
        <w:spacing w:after="240" w:line="288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costs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output</w:t>
      </w:r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previous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quarter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sz w:val="20"/>
          <w:szCs w:val="20"/>
        </w:rPr>
        <w:t>in</w:t>
      </w:r>
      <w:r w:rsidRPr="00AF3664">
        <w:rPr>
          <w:rFonts w:ascii="Arial" w:hAnsi="Arial" w:cs="Arial"/>
          <w:bCs/>
          <w:sz w:val="20"/>
          <w:szCs w:val="20"/>
        </w:rPr>
        <w:t>creased</w:t>
      </w:r>
      <w:proofErr w:type="spellEnd"/>
      <w:r w:rsidRPr="00AF3664">
        <w:rPr>
          <w:rFonts w:ascii="Arial" w:hAnsi="Arial" w:cs="Arial"/>
          <w:bCs/>
          <w:sz w:val="20"/>
          <w:szCs w:val="20"/>
        </w:rPr>
        <w:t xml:space="preserve"> by</w:t>
      </w:r>
      <w:r w:rsidR="007A56B6" w:rsidRPr="00AF3664">
        <w:rPr>
          <w:rFonts w:ascii="Arial" w:hAnsi="Arial" w:cs="Arial"/>
          <w:bCs/>
          <w:sz w:val="20"/>
          <w:szCs w:val="20"/>
        </w:rPr>
        <w:t> </w:t>
      </w:r>
      <w:r w:rsidR="00A644D6" w:rsidRPr="00AF3664">
        <w:rPr>
          <w:rFonts w:ascii="Arial" w:hAnsi="Arial" w:cs="Arial"/>
          <w:bCs/>
          <w:sz w:val="20"/>
          <w:szCs w:val="20"/>
        </w:rPr>
        <w:t>0</w:t>
      </w:r>
      <w:r w:rsidRPr="00AF3664">
        <w:rPr>
          <w:rFonts w:ascii="Arial" w:hAnsi="Arial" w:cs="Arial"/>
          <w:bCs/>
          <w:sz w:val="20"/>
          <w:szCs w:val="20"/>
        </w:rPr>
        <w:t>.</w:t>
      </w:r>
      <w:r w:rsidR="00734442">
        <w:rPr>
          <w:rFonts w:ascii="Arial" w:hAnsi="Arial" w:cs="Arial"/>
          <w:bCs/>
          <w:sz w:val="20"/>
          <w:szCs w:val="20"/>
        </w:rPr>
        <w:t>2</w:t>
      </w:r>
      <w:r w:rsidRPr="00AF3664">
        <w:rPr>
          <w:rFonts w:ascii="Arial" w:hAnsi="Arial" w:cs="Arial"/>
          <w:bCs/>
          <w:sz w:val="20"/>
          <w:szCs w:val="20"/>
        </w:rPr>
        <w:t>%</w:t>
      </w:r>
      <w:r w:rsidRPr="00AF366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AF3664">
        <w:rPr>
          <w:rFonts w:ascii="Arial" w:hAnsi="Arial" w:cs="Arial"/>
          <w:b/>
          <w:sz w:val="20"/>
          <w:szCs w:val="20"/>
        </w:rPr>
        <w:t>M</w:t>
      </w:r>
      <w:r w:rsidRPr="00AF3664">
        <w:rPr>
          <w:rFonts w:ascii="Arial" w:hAnsi="Arial" w:cs="Arial"/>
          <w:b/>
          <w:bCs/>
          <w:sz w:val="20"/>
          <w:szCs w:val="20"/>
        </w:rPr>
        <w:t>aterial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inputs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output </w:t>
      </w:r>
      <w:proofErr w:type="spellStart"/>
      <w:r w:rsidR="00734442">
        <w:rPr>
          <w:rFonts w:ascii="Arial" w:hAnsi="Arial" w:cs="Arial"/>
          <w:sz w:val="20"/>
          <w:szCs w:val="20"/>
        </w:rPr>
        <w:t>de</w:t>
      </w:r>
      <w:r w:rsidR="00CD23F1" w:rsidRPr="00AF3664">
        <w:rPr>
          <w:rFonts w:ascii="Arial" w:hAnsi="Arial" w:cs="Arial"/>
          <w:bCs/>
          <w:sz w:val="20"/>
          <w:szCs w:val="20"/>
        </w:rPr>
        <w:t>creased</w:t>
      </w:r>
      <w:proofErr w:type="spellEnd"/>
      <w:r w:rsidR="00CD23F1" w:rsidRPr="00AF3664">
        <w:rPr>
          <w:rFonts w:ascii="Arial" w:hAnsi="Arial" w:cs="Arial"/>
          <w:bCs/>
          <w:sz w:val="20"/>
          <w:szCs w:val="20"/>
        </w:rPr>
        <w:t xml:space="preserve"> by 0.</w:t>
      </w:r>
      <w:r w:rsidR="00734442">
        <w:rPr>
          <w:rFonts w:ascii="Arial" w:hAnsi="Arial" w:cs="Arial"/>
          <w:bCs/>
          <w:sz w:val="20"/>
          <w:szCs w:val="20"/>
        </w:rPr>
        <w:t>1</w:t>
      </w:r>
      <w:r w:rsidR="00CD23F1" w:rsidRPr="00AF3664">
        <w:rPr>
          <w:rFonts w:ascii="Arial" w:hAnsi="Arial" w:cs="Arial"/>
          <w:bCs/>
          <w:sz w:val="20"/>
          <w:szCs w:val="20"/>
        </w:rPr>
        <w:t>%</w:t>
      </w:r>
      <w:r w:rsidR="00CD23F1" w:rsidRPr="00AF3664">
        <w:rPr>
          <w:rFonts w:ascii="Arial" w:hAnsi="Arial" w:cs="Arial"/>
          <w:sz w:val="20"/>
          <w:szCs w:val="20"/>
        </w:rPr>
        <w:t>.</w:t>
      </w:r>
      <w:r w:rsidRPr="00AF3664">
        <w:rPr>
          <w:rFonts w:ascii="Arial" w:hAnsi="Arial" w:cs="Arial"/>
          <w:sz w:val="20"/>
          <w:szCs w:val="20"/>
        </w:rPr>
        <w:t xml:space="preserve"> In long-term point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view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compared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to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average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2015</w:t>
      </w:r>
      <w:r w:rsidRPr="00AF36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value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for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index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sz w:val="20"/>
          <w:szCs w:val="20"/>
        </w:rPr>
        <w:t>c</w:t>
      </w:r>
      <w:r w:rsidRPr="00AF3664">
        <w:rPr>
          <w:rFonts w:ascii="Arial" w:hAnsi="Arial" w:cs="Arial"/>
          <w:b/>
          <w:bCs/>
          <w:sz w:val="20"/>
          <w:szCs w:val="20"/>
        </w:rPr>
        <w:t>onstruction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costs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output </w:t>
      </w:r>
      <w:proofErr w:type="spellStart"/>
      <w:r w:rsidRPr="00AF3664">
        <w:rPr>
          <w:rFonts w:ascii="Arial" w:hAnsi="Arial" w:cs="Arial"/>
          <w:bCs/>
          <w:sz w:val="20"/>
          <w:szCs w:val="20"/>
        </w:rPr>
        <w:t>in</w:t>
      </w:r>
      <w:r w:rsidRPr="00AF3664">
        <w:rPr>
          <w:rFonts w:ascii="Arial" w:hAnsi="Arial" w:cs="Arial"/>
          <w:sz w:val="20"/>
          <w:szCs w:val="20"/>
        </w:rPr>
        <w:t>creased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the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sz w:val="20"/>
          <w:szCs w:val="20"/>
        </w:rPr>
        <w:t>value</w:t>
      </w:r>
      <w:proofErr w:type="spellEnd"/>
      <w:r w:rsidR="00DD54D6" w:rsidRPr="00AF3664">
        <w:rPr>
          <w:rFonts w:ascii="Arial" w:hAnsi="Arial" w:cs="Arial"/>
          <w:sz w:val="20"/>
          <w:szCs w:val="20"/>
        </w:rPr>
        <w:t> </w:t>
      </w:r>
      <w:r w:rsidRPr="00AF3664">
        <w:rPr>
          <w:rFonts w:ascii="Arial" w:hAnsi="Arial" w:cs="Arial"/>
          <w:sz w:val="20"/>
          <w:szCs w:val="20"/>
        </w:rPr>
        <w:t>on 1</w:t>
      </w:r>
      <w:r w:rsidR="00CD23F1" w:rsidRPr="00AF3664">
        <w:rPr>
          <w:rFonts w:ascii="Arial" w:hAnsi="Arial" w:cs="Arial"/>
          <w:sz w:val="20"/>
          <w:szCs w:val="20"/>
        </w:rPr>
        <w:t>5</w:t>
      </w:r>
      <w:r w:rsidR="00A644D6" w:rsidRPr="00AF3664">
        <w:rPr>
          <w:rFonts w:ascii="Arial" w:hAnsi="Arial" w:cs="Arial"/>
          <w:sz w:val="20"/>
          <w:szCs w:val="20"/>
        </w:rPr>
        <w:t>8</w:t>
      </w:r>
      <w:r w:rsidRPr="00AF3664">
        <w:rPr>
          <w:rFonts w:ascii="Arial" w:hAnsi="Arial" w:cs="Arial"/>
          <w:sz w:val="20"/>
          <w:szCs w:val="20"/>
        </w:rPr>
        <w:t>.</w:t>
      </w:r>
      <w:r w:rsidR="00734442">
        <w:rPr>
          <w:rFonts w:ascii="Arial" w:hAnsi="Arial" w:cs="Arial"/>
          <w:sz w:val="20"/>
          <w:szCs w:val="20"/>
        </w:rPr>
        <w:t>5</w:t>
      </w:r>
      <w:r w:rsidRPr="00AF3664">
        <w:rPr>
          <w:rFonts w:ascii="Arial" w:hAnsi="Arial" w:cs="Arial"/>
          <w:sz w:val="20"/>
          <w:szCs w:val="20"/>
        </w:rPr>
        <w:t xml:space="preserve">; </w:t>
      </w:r>
      <w:proofErr w:type="spellStart"/>
      <w:r w:rsidR="00FE4B98" w:rsidRPr="00AF3664">
        <w:rPr>
          <w:rFonts w:ascii="Arial" w:hAnsi="Arial" w:cs="Arial"/>
          <w:sz w:val="20"/>
          <w:szCs w:val="20"/>
        </w:rPr>
        <w:t>the</w:t>
      </w:r>
      <w:proofErr w:type="spellEnd"/>
      <w:r w:rsidR="00FE4B98" w:rsidRPr="00AF3664">
        <w:rPr>
          <w:rFonts w:ascii="Arial" w:hAnsi="Arial" w:cs="Arial"/>
          <w:sz w:val="20"/>
          <w:szCs w:val="20"/>
        </w:rPr>
        <w:t xml:space="preserve"> </w:t>
      </w:r>
      <w:r w:rsidRPr="00AF3664">
        <w:rPr>
          <w:rFonts w:ascii="Arial" w:hAnsi="Arial" w:cs="Arial"/>
          <w:sz w:val="20"/>
          <w:szCs w:val="20"/>
        </w:rPr>
        <w:t>index</w:t>
      </w:r>
      <w:r w:rsidR="00FE4B98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4B98" w:rsidRPr="00AF3664">
        <w:rPr>
          <w:rFonts w:ascii="Arial" w:hAnsi="Arial" w:cs="Arial"/>
          <w:sz w:val="20"/>
          <w:szCs w:val="20"/>
        </w:rPr>
        <w:t>value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material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inputs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of</w:t>
      </w:r>
      <w:proofErr w:type="spellEnd"/>
      <w:r w:rsidRPr="00AF3664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AF3664">
        <w:rPr>
          <w:rFonts w:ascii="Arial" w:hAnsi="Arial" w:cs="Arial"/>
          <w:b/>
          <w:bCs/>
          <w:sz w:val="20"/>
          <w:szCs w:val="20"/>
        </w:rPr>
        <w:t>construction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r w:rsidRPr="00AF3664">
        <w:rPr>
          <w:rFonts w:ascii="Arial" w:hAnsi="Arial" w:cs="Arial"/>
          <w:b/>
          <w:bCs/>
          <w:sz w:val="20"/>
          <w:szCs w:val="20"/>
        </w:rPr>
        <w:t>output</w:t>
      </w:r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4442">
        <w:rPr>
          <w:rFonts w:ascii="Arial" w:hAnsi="Arial" w:cs="Arial"/>
          <w:bCs/>
          <w:sz w:val="20"/>
          <w:szCs w:val="20"/>
        </w:rPr>
        <w:t>de</w:t>
      </w:r>
      <w:r w:rsidR="00BD5EEA" w:rsidRPr="00AF3664">
        <w:rPr>
          <w:rFonts w:ascii="Arial" w:hAnsi="Arial" w:cs="Arial"/>
          <w:sz w:val="20"/>
          <w:szCs w:val="20"/>
        </w:rPr>
        <w:t>creased</w:t>
      </w:r>
      <w:proofErr w:type="spellEnd"/>
      <w:r w:rsidR="00BD5EEA"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5EEA" w:rsidRPr="00AF3664">
        <w:rPr>
          <w:rFonts w:ascii="Arial" w:hAnsi="Arial" w:cs="Arial"/>
          <w:sz w:val="20"/>
          <w:szCs w:val="20"/>
        </w:rPr>
        <w:t>the</w:t>
      </w:r>
      <w:proofErr w:type="spellEnd"/>
      <w:r w:rsidR="00212F23" w:rsidRPr="00AF3664">
        <w:rPr>
          <w:rFonts w:ascii="Arial" w:hAnsi="Arial" w:cs="Arial"/>
          <w:sz w:val="20"/>
          <w:szCs w:val="20"/>
        </w:rPr>
        <w:t> </w:t>
      </w:r>
      <w:proofErr w:type="spellStart"/>
      <w:r w:rsidR="00BD5EEA" w:rsidRPr="00AF3664">
        <w:rPr>
          <w:rFonts w:ascii="Arial" w:hAnsi="Arial" w:cs="Arial"/>
          <w:sz w:val="20"/>
          <w:szCs w:val="20"/>
        </w:rPr>
        <w:t>value</w:t>
      </w:r>
      <w:proofErr w:type="spellEnd"/>
      <w:r w:rsidR="00426712" w:rsidRPr="00AF3664">
        <w:rPr>
          <w:rFonts w:ascii="Arial" w:hAnsi="Arial" w:cs="Arial"/>
          <w:sz w:val="20"/>
          <w:szCs w:val="20"/>
        </w:rPr>
        <w:t> </w:t>
      </w:r>
      <w:r w:rsidR="00BD5EEA" w:rsidRPr="00AF3664">
        <w:rPr>
          <w:rFonts w:ascii="Arial" w:hAnsi="Arial" w:cs="Arial"/>
          <w:sz w:val="20"/>
          <w:szCs w:val="20"/>
        </w:rPr>
        <w:t>on</w:t>
      </w:r>
      <w:r w:rsidR="00212F23" w:rsidRPr="00AF3664">
        <w:rPr>
          <w:rFonts w:ascii="Arial" w:hAnsi="Arial" w:cs="Arial"/>
          <w:sz w:val="20"/>
          <w:szCs w:val="20"/>
        </w:rPr>
        <w:t> </w:t>
      </w:r>
      <w:r w:rsidRPr="00AF3664">
        <w:rPr>
          <w:rFonts w:ascii="Arial" w:hAnsi="Arial" w:cs="Arial"/>
          <w:sz w:val="20"/>
          <w:szCs w:val="20"/>
        </w:rPr>
        <w:t>1</w:t>
      </w:r>
      <w:r w:rsidR="00961AB8" w:rsidRPr="00AF3664">
        <w:rPr>
          <w:rFonts w:ascii="Arial" w:hAnsi="Arial" w:cs="Arial"/>
          <w:sz w:val="20"/>
          <w:szCs w:val="20"/>
        </w:rPr>
        <w:t>5</w:t>
      </w:r>
      <w:r w:rsidR="00A644D6" w:rsidRPr="00AF3664">
        <w:rPr>
          <w:rFonts w:ascii="Arial" w:hAnsi="Arial" w:cs="Arial"/>
          <w:sz w:val="20"/>
          <w:szCs w:val="20"/>
        </w:rPr>
        <w:t>1</w:t>
      </w:r>
      <w:r w:rsidR="009C1351" w:rsidRPr="00AF3664">
        <w:rPr>
          <w:rFonts w:ascii="Arial" w:hAnsi="Arial" w:cs="Arial"/>
          <w:sz w:val="20"/>
          <w:szCs w:val="20"/>
        </w:rPr>
        <w:t>.</w:t>
      </w:r>
      <w:r w:rsidR="00734442">
        <w:rPr>
          <w:rFonts w:ascii="Arial" w:hAnsi="Arial" w:cs="Arial"/>
          <w:sz w:val="20"/>
          <w:szCs w:val="20"/>
        </w:rPr>
        <w:t>3</w:t>
      </w:r>
      <w:r w:rsidRPr="00AF3664">
        <w:rPr>
          <w:rFonts w:ascii="Arial" w:hAnsi="Arial" w:cs="Arial"/>
          <w:sz w:val="20"/>
          <w:szCs w:val="20"/>
        </w:rPr>
        <w:t>.</w:t>
      </w:r>
      <w:r w:rsidR="008074EC" w:rsidRPr="00AF366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ED7FDF3" w14:textId="77777777" w:rsidR="006B4019" w:rsidRPr="00AF3664" w:rsidRDefault="006B4019" w:rsidP="00F52CBD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</w:p>
    <w:p w14:paraId="062B81E3" w14:textId="77777777" w:rsidR="008074EC" w:rsidRPr="00AF3664" w:rsidRDefault="008074EC" w:rsidP="00F52CBD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</w:p>
    <w:p w14:paraId="1FAA53DF" w14:textId="77777777" w:rsidR="008074EC" w:rsidRPr="00AF3664" w:rsidRDefault="008074EC" w:rsidP="00F52CBD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</w:p>
    <w:p w14:paraId="5F5BDB4B" w14:textId="77777777" w:rsidR="008074EC" w:rsidRPr="00AF3664" w:rsidRDefault="008074EC" w:rsidP="00F52CBD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</w:p>
    <w:p w14:paraId="1F364206" w14:textId="646059A4" w:rsidR="003D5221" w:rsidRPr="00AF3664" w:rsidRDefault="003D5221" w:rsidP="00F52CBD">
      <w:pPr>
        <w:spacing w:after="240" w:line="288" w:lineRule="auto"/>
        <w:jc w:val="both"/>
        <w:rPr>
          <w:rFonts w:ascii="Arial" w:hAnsi="Arial" w:cs="Arial"/>
          <w:sz w:val="20"/>
          <w:szCs w:val="20"/>
        </w:rPr>
      </w:pPr>
      <w:r w:rsidRPr="00AF3664">
        <w:rPr>
          <w:rFonts w:ascii="Arial" w:hAnsi="Arial" w:cs="Arial"/>
          <w:sz w:val="20"/>
          <w:szCs w:val="20"/>
        </w:rPr>
        <w:t xml:space="preserve">Text not </w:t>
      </w:r>
      <w:proofErr w:type="spellStart"/>
      <w:r w:rsidRPr="00AF3664">
        <w:rPr>
          <w:rFonts w:ascii="Arial" w:hAnsi="Arial" w:cs="Arial"/>
          <w:sz w:val="20"/>
          <w:szCs w:val="20"/>
        </w:rPr>
        <w:t>edited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for</w:t>
      </w:r>
      <w:proofErr w:type="spellEnd"/>
      <w:r w:rsidRPr="00AF36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3664">
        <w:rPr>
          <w:rFonts w:ascii="Arial" w:hAnsi="Arial" w:cs="Arial"/>
          <w:sz w:val="20"/>
          <w:szCs w:val="20"/>
        </w:rPr>
        <w:t>language</w:t>
      </w:r>
      <w:proofErr w:type="spellEnd"/>
      <w:r w:rsidRPr="00AF3664">
        <w:rPr>
          <w:rFonts w:ascii="Arial" w:hAnsi="Arial" w:cs="Arial"/>
          <w:sz w:val="20"/>
          <w:szCs w:val="20"/>
        </w:rPr>
        <w:t>.</w:t>
      </w:r>
    </w:p>
    <w:sectPr w:rsidR="003D5221" w:rsidRPr="00AF3664" w:rsidSect="00AF3664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022A6"/>
    <w:multiLevelType w:val="hybridMultilevel"/>
    <w:tmpl w:val="0C5C87E2"/>
    <w:lvl w:ilvl="0" w:tplc="65864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418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F77"/>
    <w:rsid w:val="00002733"/>
    <w:rsid w:val="000106B1"/>
    <w:rsid w:val="00020269"/>
    <w:rsid w:val="00020447"/>
    <w:rsid w:val="00022E59"/>
    <w:rsid w:val="00025CF0"/>
    <w:rsid w:val="000325BD"/>
    <w:rsid w:val="00052416"/>
    <w:rsid w:val="00054E37"/>
    <w:rsid w:val="00076AB2"/>
    <w:rsid w:val="00082232"/>
    <w:rsid w:val="000A0076"/>
    <w:rsid w:val="000B24EB"/>
    <w:rsid w:val="000B7623"/>
    <w:rsid w:val="000C31ED"/>
    <w:rsid w:val="000C3D4D"/>
    <w:rsid w:val="000D0A8D"/>
    <w:rsid w:val="000D218D"/>
    <w:rsid w:val="000F3AF6"/>
    <w:rsid w:val="00102059"/>
    <w:rsid w:val="0010786F"/>
    <w:rsid w:val="00112472"/>
    <w:rsid w:val="0012360D"/>
    <w:rsid w:val="001260C8"/>
    <w:rsid w:val="00130E55"/>
    <w:rsid w:val="00142FFF"/>
    <w:rsid w:val="00143E98"/>
    <w:rsid w:val="00144045"/>
    <w:rsid w:val="00172231"/>
    <w:rsid w:val="001739AF"/>
    <w:rsid w:val="00174C18"/>
    <w:rsid w:val="00177441"/>
    <w:rsid w:val="00190718"/>
    <w:rsid w:val="001949CF"/>
    <w:rsid w:val="001A3B51"/>
    <w:rsid w:val="001A5080"/>
    <w:rsid w:val="001A58D2"/>
    <w:rsid w:val="001B4B1D"/>
    <w:rsid w:val="001D6575"/>
    <w:rsid w:val="001E1573"/>
    <w:rsid w:val="001E3D0C"/>
    <w:rsid w:val="001E4805"/>
    <w:rsid w:val="001E619C"/>
    <w:rsid w:val="00212F23"/>
    <w:rsid w:val="00215590"/>
    <w:rsid w:val="00215AD6"/>
    <w:rsid w:val="00221804"/>
    <w:rsid w:val="00225376"/>
    <w:rsid w:val="0023150E"/>
    <w:rsid w:val="0026045B"/>
    <w:rsid w:val="002637F5"/>
    <w:rsid w:val="0027488B"/>
    <w:rsid w:val="002770D0"/>
    <w:rsid w:val="002779DB"/>
    <w:rsid w:val="00281B68"/>
    <w:rsid w:val="002939D2"/>
    <w:rsid w:val="00293DE1"/>
    <w:rsid w:val="002A3100"/>
    <w:rsid w:val="002A667E"/>
    <w:rsid w:val="002A7EF2"/>
    <w:rsid w:val="002C379E"/>
    <w:rsid w:val="002C61CF"/>
    <w:rsid w:val="002C70B7"/>
    <w:rsid w:val="002D00A5"/>
    <w:rsid w:val="002D1DF3"/>
    <w:rsid w:val="002E2A1E"/>
    <w:rsid w:val="002E6688"/>
    <w:rsid w:val="002E7CED"/>
    <w:rsid w:val="002F6297"/>
    <w:rsid w:val="002F6C73"/>
    <w:rsid w:val="003125DF"/>
    <w:rsid w:val="00312B44"/>
    <w:rsid w:val="00313B96"/>
    <w:rsid w:val="00313FD6"/>
    <w:rsid w:val="00316E76"/>
    <w:rsid w:val="00320552"/>
    <w:rsid w:val="00325EC1"/>
    <w:rsid w:val="003357FA"/>
    <w:rsid w:val="0034393E"/>
    <w:rsid w:val="00343AA2"/>
    <w:rsid w:val="003521DB"/>
    <w:rsid w:val="00361109"/>
    <w:rsid w:val="00362F60"/>
    <w:rsid w:val="003709BC"/>
    <w:rsid w:val="00372178"/>
    <w:rsid w:val="0037223C"/>
    <w:rsid w:val="00374B7E"/>
    <w:rsid w:val="003A648E"/>
    <w:rsid w:val="003A6D89"/>
    <w:rsid w:val="003B54EB"/>
    <w:rsid w:val="003B7713"/>
    <w:rsid w:val="003B7D38"/>
    <w:rsid w:val="003B7FFA"/>
    <w:rsid w:val="003C3F13"/>
    <w:rsid w:val="003D51A0"/>
    <w:rsid w:val="003D5221"/>
    <w:rsid w:val="003D5B16"/>
    <w:rsid w:val="003E3674"/>
    <w:rsid w:val="003F28F8"/>
    <w:rsid w:val="003F5E2E"/>
    <w:rsid w:val="00400064"/>
    <w:rsid w:val="00400FAF"/>
    <w:rsid w:val="00401AD3"/>
    <w:rsid w:val="00403C8C"/>
    <w:rsid w:val="00415703"/>
    <w:rsid w:val="0042390F"/>
    <w:rsid w:val="00423DDE"/>
    <w:rsid w:val="00426712"/>
    <w:rsid w:val="00430968"/>
    <w:rsid w:val="00434E0C"/>
    <w:rsid w:val="004374E3"/>
    <w:rsid w:val="00441F84"/>
    <w:rsid w:val="00442EA9"/>
    <w:rsid w:val="004446F3"/>
    <w:rsid w:val="004544E7"/>
    <w:rsid w:val="00482B85"/>
    <w:rsid w:val="0048323C"/>
    <w:rsid w:val="004861C0"/>
    <w:rsid w:val="00486C31"/>
    <w:rsid w:val="00491A47"/>
    <w:rsid w:val="00493FDF"/>
    <w:rsid w:val="00496410"/>
    <w:rsid w:val="004B5257"/>
    <w:rsid w:val="004B71B7"/>
    <w:rsid w:val="004C07E4"/>
    <w:rsid w:val="004C2DD4"/>
    <w:rsid w:val="0050088F"/>
    <w:rsid w:val="0051017A"/>
    <w:rsid w:val="00511767"/>
    <w:rsid w:val="00514105"/>
    <w:rsid w:val="00515EF2"/>
    <w:rsid w:val="00525337"/>
    <w:rsid w:val="00532E51"/>
    <w:rsid w:val="00542F8E"/>
    <w:rsid w:val="00550DBA"/>
    <w:rsid w:val="00565B02"/>
    <w:rsid w:val="005801CC"/>
    <w:rsid w:val="00582092"/>
    <w:rsid w:val="00583AC1"/>
    <w:rsid w:val="00583AC7"/>
    <w:rsid w:val="005A08D0"/>
    <w:rsid w:val="005A32C3"/>
    <w:rsid w:val="005A73C6"/>
    <w:rsid w:val="005A7D10"/>
    <w:rsid w:val="005B04AE"/>
    <w:rsid w:val="005B095D"/>
    <w:rsid w:val="005B0EEB"/>
    <w:rsid w:val="005C70EE"/>
    <w:rsid w:val="005D2A7C"/>
    <w:rsid w:val="005F3E8E"/>
    <w:rsid w:val="00600C11"/>
    <w:rsid w:val="00600FF4"/>
    <w:rsid w:val="006015CF"/>
    <w:rsid w:val="00605212"/>
    <w:rsid w:val="00610976"/>
    <w:rsid w:val="00616C77"/>
    <w:rsid w:val="00651B55"/>
    <w:rsid w:val="00661577"/>
    <w:rsid w:val="00674EAB"/>
    <w:rsid w:val="00683FE8"/>
    <w:rsid w:val="0069697C"/>
    <w:rsid w:val="006A5F9E"/>
    <w:rsid w:val="006A6F3B"/>
    <w:rsid w:val="006B202F"/>
    <w:rsid w:val="006B4019"/>
    <w:rsid w:val="006C2EBB"/>
    <w:rsid w:val="006C6EB7"/>
    <w:rsid w:val="006D046F"/>
    <w:rsid w:val="006D296C"/>
    <w:rsid w:val="006E4C24"/>
    <w:rsid w:val="006E4ECE"/>
    <w:rsid w:val="006F5ACC"/>
    <w:rsid w:val="00703C52"/>
    <w:rsid w:val="0071181A"/>
    <w:rsid w:val="00715875"/>
    <w:rsid w:val="00725A4E"/>
    <w:rsid w:val="00733ED4"/>
    <w:rsid w:val="00734442"/>
    <w:rsid w:val="00734B1A"/>
    <w:rsid w:val="007411DE"/>
    <w:rsid w:val="007415E3"/>
    <w:rsid w:val="00741615"/>
    <w:rsid w:val="00744F6D"/>
    <w:rsid w:val="00751DDA"/>
    <w:rsid w:val="007523BE"/>
    <w:rsid w:val="00757ACB"/>
    <w:rsid w:val="00772C2C"/>
    <w:rsid w:val="00777E32"/>
    <w:rsid w:val="007A3042"/>
    <w:rsid w:val="007A56B6"/>
    <w:rsid w:val="007A7FCB"/>
    <w:rsid w:val="007B0284"/>
    <w:rsid w:val="007B4472"/>
    <w:rsid w:val="007B7BC1"/>
    <w:rsid w:val="007C4220"/>
    <w:rsid w:val="007C5072"/>
    <w:rsid w:val="007D10A0"/>
    <w:rsid w:val="007E7463"/>
    <w:rsid w:val="008074EC"/>
    <w:rsid w:val="008148E0"/>
    <w:rsid w:val="008150C1"/>
    <w:rsid w:val="0082311C"/>
    <w:rsid w:val="00832523"/>
    <w:rsid w:val="00841C5F"/>
    <w:rsid w:val="00845643"/>
    <w:rsid w:val="00857009"/>
    <w:rsid w:val="00857795"/>
    <w:rsid w:val="008607F5"/>
    <w:rsid w:val="008619F1"/>
    <w:rsid w:val="008966A4"/>
    <w:rsid w:val="008A06BB"/>
    <w:rsid w:val="008A0F7C"/>
    <w:rsid w:val="008A37EC"/>
    <w:rsid w:val="008A4189"/>
    <w:rsid w:val="008B4235"/>
    <w:rsid w:val="008B588D"/>
    <w:rsid w:val="008C1A7A"/>
    <w:rsid w:val="008D20E8"/>
    <w:rsid w:val="008F4EC6"/>
    <w:rsid w:val="009022D3"/>
    <w:rsid w:val="0090291F"/>
    <w:rsid w:val="00905417"/>
    <w:rsid w:val="009078AA"/>
    <w:rsid w:val="00915AF7"/>
    <w:rsid w:val="00921F68"/>
    <w:rsid w:val="00925295"/>
    <w:rsid w:val="00926073"/>
    <w:rsid w:val="009302DE"/>
    <w:rsid w:val="0093038E"/>
    <w:rsid w:val="009340C4"/>
    <w:rsid w:val="00954571"/>
    <w:rsid w:val="00961A56"/>
    <w:rsid w:val="00961AB8"/>
    <w:rsid w:val="00966F29"/>
    <w:rsid w:val="00980883"/>
    <w:rsid w:val="00985B69"/>
    <w:rsid w:val="0098600B"/>
    <w:rsid w:val="00986EEF"/>
    <w:rsid w:val="009915D0"/>
    <w:rsid w:val="009A270F"/>
    <w:rsid w:val="009A483B"/>
    <w:rsid w:val="009A48D8"/>
    <w:rsid w:val="009B0145"/>
    <w:rsid w:val="009C1351"/>
    <w:rsid w:val="009C29AA"/>
    <w:rsid w:val="009C419F"/>
    <w:rsid w:val="009C50A8"/>
    <w:rsid w:val="009C7EC6"/>
    <w:rsid w:val="009D5550"/>
    <w:rsid w:val="009D5551"/>
    <w:rsid w:val="009E5A50"/>
    <w:rsid w:val="009E5F7C"/>
    <w:rsid w:val="009E62A8"/>
    <w:rsid w:val="009F1D99"/>
    <w:rsid w:val="009F574B"/>
    <w:rsid w:val="009F64ED"/>
    <w:rsid w:val="009F784F"/>
    <w:rsid w:val="00A05B0B"/>
    <w:rsid w:val="00A07115"/>
    <w:rsid w:val="00A10D39"/>
    <w:rsid w:val="00A11ADB"/>
    <w:rsid w:val="00A14525"/>
    <w:rsid w:val="00A15CE9"/>
    <w:rsid w:val="00A1764A"/>
    <w:rsid w:val="00A21DA9"/>
    <w:rsid w:val="00A233F1"/>
    <w:rsid w:val="00A401B0"/>
    <w:rsid w:val="00A57081"/>
    <w:rsid w:val="00A644D6"/>
    <w:rsid w:val="00A65B82"/>
    <w:rsid w:val="00A759A4"/>
    <w:rsid w:val="00A8168A"/>
    <w:rsid w:val="00A9447B"/>
    <w:rsid w:val="00AA0D56"/>
    <w:rsid w:val="00AA5B30"/>
    <w:rsid w:val="00AB1CDC"/>
    <w:rsid w:val="00AB64B5"/>
    <w:rsid w:val="00AD70CD"/>
    <w:rsid w:val="00AD7EDC"/>
    <w:rsid w:val="00AE4B5F"/>
    <w:rsid w:val="00AE64AF"/>
    <w:rsid w:val="00AE7BAE"/>
    <w:rsid w:val="00AF3664"/>
    <w:rsid w:val="00AF385A"/>
    <w:rsid w:val="00AF5D17"/>
    <w:rsid w:val="00B04153"/>
    <w:rsid w:val="00B10FE5"/>
    <w:rsid w:val="00B37F72"/>
    <w:rsid w:val="00B42DC3"/>
    <w:rsid w:val="00B55F81"/>
    <w:rsid w:val="00B652AA"/>
    <w:rsid w:val="00B7183F"/>
    <w:rsid w:val="00B74844"/>
    <w:rsid w:val="00B773D2"/>
    <w:rsid w:val="00B842A5"/>
    <w:rsid w:val="00B871F8"/>
    <w:rsid w:val="00B9560F"/>
    <w:rsid w:val="00BA1480"/>
    <w:rsid w:val="00BA32CB"/>
    <w:rsid w:val="00BA354C"/>
    <w:rsid w:val="00BB3BF6"/>
    <w:rsid w:val="00BC528E"/>
    <w:rsid w:val="00BD1F93"/>
    <w:rsid w:val="00BD25B4"/>
    <w:rsid w:val="00BD5EEA"/>
    <w:rsid w:val="00BE0495"/>
    <w:rsid w:val="00BE4E04"/>
    <w:rsid w:val="00BF5AA5"/>
    <w:rsid w:val="00BF76BB"/>
    <w:rsid w:val="00C100BF"/>
    <w:rsid w:val="00C254D1"/>
    <w:rsid w:val="00C26977"/>
    <w:rsid w:val="00C5396D"/>
    <w:rsid w:val="00C555CE"/>
    <w:rsid w:val="00C56085"/>
    <w:rsid w:val="00C6036D"/>
    <w:rsid w:val="00C76491"/>
    <w:rsid w:val="00C949CA"/>
    <w:rsid w:val="00CA3981"/>
    <w:rsid w:val="00CA3CEB"/>
    <w:rsid w:val="00CB057E"/>
    <w:rsid w:val="00CC1D60"/>
    <w:rsid w:val="00CD0E7B"/>
    <w:rsid w:val="00CD23F1"/>
    <w:rsid w:val="00CD2620"/>
    <w:rsid w:val="00CD5335"/>
    <w:rsid w:val="00CE018D"/>
    <w:rsid w:val="00CF5792"/>
    <w:rsid w:val="00D00479"/>
    <w:rsid w:val="00D04577"/>
    <w:rsid w:val="00D06EE6"/>
    <w:rsid w:val="00D17E2A"/>
    <w:rsid w:val="00D2226E"/>
    <w:rsid w:val="00D22FD3"/>
    <w:rsid w:val="00D23C25"/>
    <w:rsid w:val="00D3619F"/>
    <w:rsid w:val="00D36383"/>
    <w:rsid w:val="00D36668"/>
    <w:rsid w:val="00D41639"/>
    <w:rsid w:val="00D418E2"/>
    <w:rsid w:val="00D4259A"/>
    <w:rsid w:val="00D5477C"/>
    <w:rsid w:val="00D568FB"/>
    <w:rsid w:val="00D63F77"/>
    <w:rsid w:val="00D66C2B"/>
    <w:rsid w:val="00D676BD"/>
    <w:rsid w:val="00D71D0E"/>
    <w:rsid w:val="00D80A1D"/>
    <w:rsid w:val="00D812C8"/>
    <w:rsid w:val="00D86DB2"/>
    <w:rsid w:val="00D92224"/>
    <w:rsid w:val="00D94EA7"/>
    <w:rsid w:val="00DA0DC4"/>
    <w:rsid w:val="00DA7207"/>
    <w:rsid w:val="00DB3257"/>
    <w:rsid w:val="00DB3416"/>
    <w:rsid w:val="00DB512C"/>
    <w:rsid w:val="00DC385C"/>
    <w:rsid w:val="00DD54D6"/>
    <w:rsid w:val="00E218BD"/>
    <w:rsid w:val="00E22E7B"/>
    <w:rsid w:val="00E26659"/>
    <w:rsid w:val="00E31E48"/>
    <w:rsid w:val="00E33C5F"/>
    <w:rsid w:val="00E41526"/>
    <w:rsid w:val="00E57FD6"/>
    <w:rsid w:val="00E6187F"/>
    <w:rsid w:val="00E6548A"/>
    <w:rsid w:val="00E709A8"/>
    <w:rsid w:val="00E74353"/>
    <w:rsid w:val="00E7680B"/>
    <w:rsid w:val="00E8123C"/>
    <w:rsid w:val="00E85313"/>
    <w:rsid w:val="00E92995"/>
    <w:rsid w:val="00EA7BBA"/>
    <w:rsid w:val="00EC01C4"/>
    <w:rsid w:val="00EC3491"/>
    <w:rsid w:val="00ED572A"/>
    <w:rsid w:val="00EE193F"/>
    <w:rsid w:val="00EE497B"/>
    <w:rsid w:val="00EF36BE"/>
    <w:rsid w:val="00EF4726"/>
    <w:rsid w:val="00EF6385"/>
    <w:rsid w:val="00EF6721"/>
    <w:rsid w:val="00F05948"/>
    <w:rsid w:val="00F0787C"/>
    <w:rsid w:val="00F108BD"/>
    <w:rsid w:val="00F14BEE"/>
    <w:rsid w:val="00F173D2"/>
    <w:rsid w:val="00F216AA"/>
    <w:rsid w:val="00F22052"/>
    <w:rsid w:val="00F23440"/>
    <w:rsid w:val="00F335A0"/>
    <w:rsid w:val="00F345C9"/>
    <w:rsid w:val="00F37C42"/>
    <w:rsid w:val="00F52CBD"/>
    <w:rsid w:val="00F578E8"/>
    <w:rsid w:val="00F57DA1"/>
    <w:rsid w:val="00F60E97"/>
    <w:rsid w:val="00F9087E"/>
    <w:rsid w:val="00FB165E"/>
    <w:rsid w:val="00FB6F1C"/>
    <w:rsid w:val="00FC1D25"/>
    <w:rsid w:val="00FC6AA1"/>
    <w:rsid w:val="00FD28BD"/>
    <w:rsid w:val="00FE4B98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C86EC"/>
  <w15:docId w15:val="{8FD11098-0CEA-4593-8401-854A5438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0A1D"/>
    <w:rPr>
      <w:sz w:val="24"/>
      <w:szCs w:val="24"/>
    </w:rPr>
  </w:style>
  <w:style w:type="paragraph" w:styleId="Nadpis1">
    <w:name w:val="heading 1"/>
    <w:basedOn w:val="Normln"/>
    <w:next w:val="Normln"/>
    <w:qFormat/>
    <w:rsid w:val="00D80A1D"/>
    <w:pPr>
      <w:keepNext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Nadpis2">
    <w:name w:val="heading 2"/>
    <w:basedOn w:val="Normln"/>
    <w:next w:val="Normln"/>
    <w:qFormat/>
    <w:rsid w:val="00D80A1D"/>
    <w:pPr>
      <w:keepNext/>
      <w:outlineLvl w:val="1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0D218D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uiPriority w:val="11"/>
    <w:rsid w:val="000D218D"/>
    <w:rPr>
      <w:rFonts w:ascii="Cambria" w:eastAsia="Times New Roman" w:hAnsi="Cambria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17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11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</vt:lpstr>
    </vt:vector>
  </TitlesOfParts>
  <Company>ČSÚ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System Service</dc:creator>
  <cp:lastModifiedBy>Hochová Petra</cp:lastModifiedBy>
  <cp:revision>93</cp:revision>
  <cp:lastPrinted>2025-08-01T12:39:00Z</cp:lastPrinted>
  <dcterms:created xsi:type="dcterms:W3CDTF">2020-05-04T20:45:00Z</dcterms:created>
  <dcterms:modified xsi:type="dcterms:W3CDTF">2025-10-31T14:51:00Z</dcterms:modified>
</cp:coreProperties>
</file>