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18" w:rsidRPr="007411A5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411A5">
        <w:rPr>
          <w:rFonts w:ascii="Arial" w:hAnsi="Arial" w:cs="Arial"/>
          <w:b/>
          <w:bCs/>
          <w:color w:val="000000"/>
          <w:sz w:val="22"/>
          <w:szCs w:val="22"/>
        </w:rPr>
        <w:t>METODIKA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1. Veškeré publikované údaje vycházejí z údajů prezentovaných v průběhu zpracování Českým statistickým úřadem a z celkových výsledků voleb, vyhlášených Státní volební komisí.</w:t>
      </w:r>
      <w:r w:rsidR="001F3B50">
        <w:rPr>
          <w:rFonts w:ascii="Arial" w:hAnsi="Arial" w:cs="Arial"/>
          <w:color w:val="000000"/>
          <w:szCs w:val="21"/>
        </w:rPr>
        <w:t xml:space="preserve"> Jde o údaje k datu řádných voleb, nejsou v nich promítnuty změny v</w:t>
      </w:r>
      <w:r w:rsidR="0070500F">
        <w:rPr>
          <w:rFonts w:ascii="Arial" w:hAnsi="Arial" w:cs="Arial"/>
          <w:color w:val="000000"/>
          <w:szCs w:val="21"/>
        </w:rPr>
        <w:t> zastupitelstvech provedené</w:t>
      </w:r>
      <w:r w:rsidR="001F3B50">
        <w:rPr>
          <w:rFonts w:ascii="Arial" w:hAnsi="Arial" w:cs="Arial"/>
          <w:color w:val="000000"/>
          <w:szCs w:val="21"/>
        </w:rPr>
        <w:t xml:space="preserve"> na základě usnesení soudů.</w:t>
      </w:r>
      <w:r w:rsidR="00D579FD">
        <w:rPr>
          <w:rFonts w:ascii="Arial" w:hAnsi="Arial" w:cs="Arial"/>
          <w:color w:val="000000"/>
          <w:szCs w:val="21"/>
        </w:rPr>
        <w:t xml:space="preserve"> Všechny údaje jsou uvedeny za obce, ve kterých se volby ve vyhlášeném termínu konaly.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FA4B18" w:rsidRDefault="001F3B50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</w:t>
      </w:r>
      <w:r w:rsidR="00FA4B18">
        <w:rPr>
          <w:rFonts w:ascii="Arial" w:hAnsi="Arial" w:cs="Arial"/>
          <w:color w:val="000000"/>
          <w:szCs w:val="21"/>
        </w:rPr>
        <w:t xml:space="preserve">. Údaj </w:t>
      </w:r>
      <w:r w:rsidR="00FA4B18" w:rsidRPr="007B6F42">
        <w:rPr>
          <w:rFonts w:ascii="Arial" w:hAnsi="Arial" w:cs="Arial"/>
          <w:b/>
          <w:color w:val="000000"/>
          <w:szCs w:val="21"/>
        </w:rPr>
        <w:t>„Zapsaných voličů"</w:t>
      </w:r>
      <w:r w:rsidR="00FA4B18">
        <w:rPr>
          <w:rFonts w:ascii="Arial" w:hAnsi="Arial" w:cs="Arial"/>
          <w:color w:val="000000"/>
          <w:szCs w:val="21"/>
        </w:rPr>
        <w:t xml:space="preserve"> představuje </w:t>
      </w:r>
      <w:r w:rsidR="00FA4B18" w:rsidRPr="007B6F42">
        <w:rPr>
          <w:rFonts w:ascii="Arial" w:hAnsi="Arial" w:cs="Arial"/>
          <w:color w:val="000000"/>
          <w:szCs w:val="21"/>
        </w:rPr>
        <w:t>celkový</w:t>
      </w:r>
      <w:r w:rsidR="00FA4B18">
        <w:rPr>
          <w:rFonts w:ascii="Arial" w:hAnsi="Arial" w:cs="Arial"/>
          <w:color w:val="000000"/>
          <w:szCs w:val="21"/>
        </w:rPr>
        <w:t xml:space="preserve"> počet osob, z</w:t>
      </w:r>
      <w:r w:rsidR="00811916">
        <w:rPr>
          <w:rFonts w:ascii="Arial" w:hAnsi="Arial" w:cs="Arial"/>
          <w:color w:val="000000"/>
          <w:szCs w:val="21"/>
        </w:rPr>
        <w:t xml:space="preserve">apsaných do výpisu ze stálého </w:t>
      </w:r>
      <w:r w:rsidR="002B1257">
        <w:rPr>
          <w:rFonts w:ascii="Arial" w:hAnsi="Arial" w:cs="Arial"/>
          <w:color w:val="000000"/>
          <w:szCs w:val="21"/>
        </w:rPr>
        <w:t xml:space="preserve">seznamu </w:t>
      </w:r>
      <w:r w:rsidR="00FA4B18">
        <w:rPr>
          <w:rFonts w:ascii="Arial" w:hAnsi="Arial" w:cs="Arial"/>
          <w:color w:val="000000"/>
          <w:szCs w:val="21"/>
        </w:rPr>
        <w:t xml:space="preserve">voličů </w:t>
      </w:r>
      <w:r w:rsidR="002B1257">
        <w:rPr>
          <w:rFonts w:ascii="Arial" w:hAnsi="Arial" w:cs="Arial"/>
          <w:color w:val="000000"/>
          <w:szCs w:val="21"/>
        </w:rPr>
        <w:t xml:space="preserve">a jeho dodatku </w:t>
      </w:r>
      <w:r w:rsidR="00FA4B18">
        <w:rPr>
          <w:rFonts w:ascii="Arial" w:hAnsi="Arial" w:cs="Arial"/>
          <w:color w:val="000000"/>
          <w:szCs w:val="21"/>
        </w:rPr>
        <w:t>za podmínek stanovených volebním zákonem.</w:t>
      </w:r>
    </w:p>
    <w:p w:rsidR="00FA4B18" w:rsidRPr="002B1257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  <w:highlight w:val="yellow"/>
        </w:rPr>
      </w:pPr>
    </w:p>
    <w:p w:rsidR="00FA4B18" w:rsidRPr="001F1FE4" w:rsidRDefault="001F1FE4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3</w:t>
      </w:r>
      <w:r w:rsidR="00FA4B18" w:rsidRPr="001F1FE4">
        <w:rPr>
          <w:rFonts w:ascii="Arial" w:hAnsi="Arial" w:cs="Arial"/>
          <w:color w:val="000000"/>
          <w:szCs w:val="21"/>
        </w:rPr>
        <w:t xml:space="preserve">. Není-li uvedeno jinak, jsou </w:t>
      </w:r>
      <w:r w:rsidR="00FA4B18" w:rsidRPr="0042634E">
        <w:rPr>
          <w:rFonts w:ascii="Arial" w:hAnsi="Arial" w:cs="Arial"/>
          <w:b/>
          <w:color w:val="000000"/>
          <w:szCs w:val="21"/>
        </w:rPr>
        <w:t>přehledy řazeny</w:t>
      </w:r>
      <w:r w:rsidR="00FA4B18" w:rsidRPr="001F1FE4">
        <w:rPr>
          <w:rFonts w:ascii="Arial" w:hAnsi="Arial" w:cs="Arial"/>
          <w:color w:val="000000"/>
          <w:szCs w:val="21"/>
        </w:rPr>
        <w:t xml:space="preserve"> podle číselného kódu údaje. V některých tabulkách je zřejmé řazení od nejvyšší hodnoty ukazatele.</w:t>
      </w:r>
    </w:p>
    <w:p w:rsidR="00FA4B18" w:rsidRPr="002B1257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  <w:highlight w:val="yellow"/>
        </w:rPr>
      </w:pPr>
    </w:p>
    <w:p w:rsidR="00FA4B18" w:rsidRPr="001F1FE4" w:rsidRDefault="001F1FE4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4</w:t>
      </w:r>
      <w:r w:rsidR="00FA4B18" w:rsidRPr="001F1FE4">
        <w:rPr>
          <w:rFonts w:ascii="Arial" w:hAnsi="Arial" w:cs="Arial"/>
          <w:color w:val="000000"/>
          <w:szCs w:val="21"/>
        </w:rPr>
        <w:t xml:space="preserve">. </w:t>
      </w:r>
      <w:r w:rsidR="00FA4B18" w:rsidRPr="0042634E">
        <w:rPr>
          <w:rFonts w:ascii="Arial" w:hAnsi="Arial" w:cs="Arial"/>
          <w:b/>
          <w:color w:val="000000"/>
          <w:szCs w:val="21"/>
        </w:rPr>
        <w:t>Zkratky použité</w:t>
      </w:r>
      <w:r w:rsidR="00FA4B18" w:rsidRPr="001F1FE4">
        <w:rPr>
          <w:rFonts w:ascii="Arial" w:hAnsi="Arial" w:cs="Arial"/>
          <w:color w:val="000000"/>
          <w:szCs w:val="21"/>
        </w:rPr>
        <w:t xml:space="preserve"> pro označení politických stran, politických hnutí a koalic při zpracování výsledků voleb nemusí být vždy shodné se zkratkami názvů těchto subjektů, používaných v jiných dokumentech.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  <w:highlight w:val="yellow"/>
        </w:rPr>
      </w:pPr>
    </w:p>
    <w:p w:rsidR="0070500F" w:rsidRDefault="0070500F" w:rsidP="0070500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5. </w:t>
      </w:r>
      <w:r w:rsidR="00324090">
        <w:rPr>
          <w:rFonts w:ascii="Arial" w:hAnsi="Arial" w:cs="Arial"/>
          <w:color w:val="000000"/>
          <w:szCs w:val="21"/>
        </w:rPr>
        <w:t>V</w:t>
      </w:r>
      <w:r w:rsidR="00324090" w:rsidRPr="00324090">
        <w:rPr>
          <w:rFonts w:ascii="Arial" w:hAnsi="Arial" w:cs="Arial"/>
          <w:color w:val="000000"/>
          <w:szCs w:val="21"/>
        </w:rPr>
        <w:t xml:space="preserve">ýsledky jednotlivých nezávislých kandidátů </w:t>
      </w:r>
      <w:r w:rsidR="00324090">
        <w:rPr>
          <w:rFonts w:ascii="Arial" w:hAnsi="Arial" w:cs="Arial"/>
          <w:color w:val="000000"/>
          <w:szCs w:val="21"/>
        </w:rPr>
        <w:t>jsou</w:t>
      </w:r>
      <w:r w:rsidR="002C60FD">
        <w:rPr>
          <w:rFonts w:ascii="Arial" w:hAnsi="Arial" w:cs="Arial"/>
          <w:color w:val="000000"/>
          <w:szCs w:val="21"/>
        </w:rPr>
        <w:t>, od úrovně okresu,</w:t>
      </w:r>
      <w:r w:rsidR="00324090" w:rsidRPr="00324090">
        <w:rPr>
          <w:rFonts w:ascii="Arial" w:hAnsi="Arial" w:cs="Arial"/>
          <w:color w:val="000000"/>
          <w:szCs w:val="21"/>
        </w:rPr>
        <w:t xml:space="preserve"> </w:t>
      </w:r>
      <w:r w:rsidR="00324090">
        <w:rPr>
          <w:rFonts w:ascii="Arial" w:hAnsi="Arial" w:cs="Arial"/>
          <w:color w:val="000000"/>
          <w:szCs w:val="21"/>
        </w:rPr>
        <w:t xml:space="preserve">sloučeny </w:t>
      </w:r>
      <w:r w:rsidR="00324090" w:rsidRPr="00324090">
        <w:rPr>
          <w:rFonts w:ascii="Arial" w:hAnsi="Arial" w:cs="Arial"/>
          <w:color w:val="000000"/>
          <w:szCs w:val="21"/>
        </w:rPr>
        <w:t xml:space="preserve">pod souhrnné označení </w:t>
      </w:r>
      <w:r w:rsidR="00324090" w:rsidRPr="0042634E">
        <w:rPr>
          <w:rFonts w:ascii="Arial" w:hAnsi="Arial" w:cs="Arial"/>
          <w:b/>
          <w:color w:val="000000"/>
          <w:szCs w:val="21"/>
        </w:rPr>
        <w:t>„Nezávisl</w:t>
      </w:r>
      <w:r w:rsidR="00624F67">
        <w:rPr>
          <w:rFonts w:ascii="Arial" w:hAnsi="Arial" w:cs="Arial"/>
          <w:b/>
          <w:color w:val="000000"/>
          <w:szCs w:val="21"/>
        </w:rPr>
        <w:t>ý</w:t>
      </w:r>
      <w:r w:rsidR="00324090" w:rsidRPr="00324090">
        <w:rPr>
          <w:rFonts w:ascii="Arial" w:hAnsi="Arial" w:cs="Arial"/>
          <w:color w:val="000000"/>
          <w:szCs w:val="21"/>
        </w:rPr>
        <w:t xml:space="preserve"> </w:t>
      </w:r>
      <w:r w:rsidR="00624F67">
        <w:rPr>
          <w:rFonts w:ascii="Arial" w:hAnsi="Arial" w:cs="Arial"/>
          <w:b/>
          <w:color w:val="000000"/>
          <w:szCs w:val="21"/>
        </w:rPr>
        <w:t>kandidát</w:t>
      </w:r>
      <w:r w:rsidR="00324090" w:rsidRPr="0042634E">
        <w:rPr>
          <w:rFonts w:ascii="Arial" w:hAnsi="Arial" w:cs="Arial"/>
          <w:b/>
          <w:color w:val="000000"/>
          <w:szCs w:val="21"/>
        </w:rPr>
        <w:t>“</w:t>
      </w:r>
      <w:r w:rsidR="00324090">
        <w:rPr>
          <w:rFonts w:ascii="Arial" w:hAnsi="Arial" w:cs="Arial"/>
          <w:color w:val="000000"/>
          <w:szCs w:val="21"/>
        </w:rPr>
        <w:t xml:space="preserve"> (volební strana č. 80) a</w:t>
      </w:r>
      <w:r w:rsidR="00324090" w:rsidRPr="00324090">
        <w:rPr>
          <w:rFonts w:ascii="Arial" w:hAnsi="Arial" w:cs="Arial"/>
          <w:color w:val="000000"/>
          <w:szCs w:val="21"/>
        </w:rPr>
        <w:t xml:space="preserve"> výsledky jednotlivých místních sdružení nezávislých kandidátů pod souhrnné označení </w:t>
      </w:r>
      <w:r w:rsidR="00324090" w:rsidRPr="0042634E">
        <w:rPr>
          <w:rFonts w:ascii="Arial" w:hAnsi="Arial" w:cs="Arial"/>
          <w:b/>
          <w:color w:val="000000"/>
          <w:szCs w:val="21"/>
        </w:rPr>
        <w:t>„Sdružení nezávislých kandidátů“</w:t>
      </w:r>
      <w:r w:rsidR="002C60FD">
        <w:rPr>
          <w:rFonts w:ascii="Arial" w:hAnsi="Arial" w:cs="Arial"/>
          <w:color w:val="000000"/>
          <w:szCs w:val="21"/>
        </w:rPr>
        <w:t xml:space="preserve"> (volební strana č.</w:t>
      </w:r>
      <w:r w:rsidR="002C60FD">
        <w:t> </w:t>
      </w:r>
      <w:r w:rsidR="00324090" w:rsidRPr="00324090">
        <w:rPr>
          <w:rFonts w:ascii="Arial" w:hAnsi="Arial" w:cs="Arial"/>
          <w:color w:val="000000"/>
          <w:szCs w:val="21"/>
        </w:rPr>
        <w:t>90</w:t>
      </w:r>
      <w:r w:rsidR="002C60FD">
        <w:rPr>
          <w:rFonts w:ascii="Arial" w:hAnsi="Arial" w:cs="Arial"/>
          <w:color w:val="000000"/>
          <w:szCs w:val="21"/>
        </w:rPr>
        <w:t>), není-li uvedeno jinak.</w:t>
      </w:r>
    </w:p>
    <w:p w:rsidR="0070500F" w:rsidRDefault="0070500F" w:rsidP="0070500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70500F" w:rsidRPr="0070500F" w:rsidRDefault="0070500F" w:rsidP="0070500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6</w:t>
      </w:r>
      <w:r w:rsidRPr="0070500F">
        <w:rPr>
          <w:rFonts w:ascii="Arial" w:hAnsi="Arial" w:cs="Arial"/>
          <w:color w:val="000000"/>
          <w:szCs w:val="21"/>
        </w:rPr>
        <w:t xml:space="preserve">. Pojmem </w:t>
      </w:r>
      <w:r w:rsidRPr="0070500F">
        <w:rPr>
          <w:rFonts w:ascii="Arial" w:hAnsi="Arial" w:cs="Arial"/>
          <w:b/>
          <w:color w:val="000000"/>
          <w:szCs w:val="21"/>
        </w:rPr>
        <w:t>„volební strana“</w:t>
      </w:r>
      <w:r w:rsidRPr="0070500F">
        <w:rPr>
          <w:rFonts w:ascii="Arial" w:hAnsi="Arial" w:cs="Arial"/>
          <w:color w:val="000000"/>
          <w:szCs w:val="21"/>
        </w:rPr>
        <w:t xml:space="preserve"> je myšlena politická strana, politické hnutí, jejich koalice nebo jejich sdružení s nezávislými kandidáty, souhrn za jednotlivé nezávislé kandidáty nebo za místní sdružení nezávislých kandidátů.</w:t>
      </w:r>
    </w:p>
    <w:p w:rsidR="0070500F" w:rsidRDefault="0070500F" w:rsidP="0032409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324090" w:rsidRDefault="0070500F" w:rsidP="0032409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</w:pPr>
      <w:r>
        <w:rPr>
          <w:rFonts w:ascii="Arial" w:hAnsi="Arial" w:cs="Arial"/>
          <w:color w:val="000000"/>
          <w:szCs w:val="21"/>
        </w:rPr>
        <w:t>7</w:t>
      </w:r>
      <w:r w:rsidR="00324090" w:rsidRPr="00324090">
        <w:rPr>
          <w:rFonts w:ascii="Arial" w:hAnsi="Arial" w:cs="Arial"/>
          <w:color w:val="000000"/>
          <w:szCs w:val="21"/>
        </w:rPr>
        <w:t xml:space="preserve">. </w:t>
      </w:r>
      <w:r w:rsidR="00324090" w:rsidRPr="00324090">
        <w:t xml:space="preserve">Pod pojmem </w:t>
      </w:r>
      <w:r w:rsidR="00324090" w:rsidRPr="0042634E">
        <w:rPr>
          <w:b/>
        </w:rPr>
        <w:t>„obec“</w:t>
      </w:r>
      <w:r w:rsidR="00324090" w:rsidRPr="00324090">
        <w:t xml:space="preserve"> se v tabulkách za volby do obecních a městských zastupitelstev rozumí obec, městys, město, statutární město a hl. m. Praha; v tabulkách za volby do městských částí a městských obvodů se rozumí městská část nebo mě</w:t>
      </w:r>
      <w:bookmarkStart w:id="0" w:name="_GoBack"/>
      <w:bookmarkEnd w:id="0"/>
      <w:r w:rsidR="00324090" w:rsidRPr="00324090">
        <w:t>stský obvod územně členěných statutárních měst a hl. m. Prahy.</w:t>
      </w:r>
    </w:p>
    <w:p w:rsidR="0042634E" w:rsidRPr="00324090" w:rsidRDefault="0042634E" w:rsidP="0032409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3915C6" w:rsidRPr="00D04F8F" w:rsidRDefault="003915C6" w:rsidP="003915C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8. Pokud je v tabulkách v souvislosti s volebními stranami uvedeno </w:t>
      </w:r>
      <w:r w:rsidRPr="003915C6">
        <w:rPr>
          <w:rFonts w:ascii="Arial" w:hAnsi="Arial" w:cs="Arial"/>
          <w:b/>
          <w:color w:val="000000"/>
          <w:szCs w:val="21"/>
        </w:rPr>
        <w:t>„zastoupena v obcích“</w:t>
      </w:r>
      <w:r>
        <w:rPr>
          <w:rFonts w:ascii="Arial" w:hAnsi="Arial" w:cs="Arial"/>
          <w:color w:val="000000"/>
          <w:szCs w:val="21"/>
        </w:rPr>
        <w:t>, jde o obce, kde volební strana získala mandát.</w:t>
      </w:r>
    </w:p>
    <w:p w:rsidR="003915C6" w:rsidRDefault="003915C6" w:rsidP="0042634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42634E" w:rsidRPr="002400D0" w:rsidRDefault="003915C6" w:rsidP="0042634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Cs w:val="21"/>
        </w:rPr>
        <w:t>9</w:t>
      </w:r>
      <w:r w:rsidR="0042634E" w:rsidRPr="0042634E">
        <w:rPr>
          <w:rFonts w:ascii="Arial" w:hAnsi="Arial" w:cs="Arial"/>
          <w:color w:val="000000"/>
          <w:szCs w:val="21"/>
        </w:rPr>
        <w:t xml:space="preserve">. </w:t>
      </w:r>
      <w:r w:rsidR="0042634E" w:rsidRPr="0042634E">
        <w:rPr>
          <w:rFonts w:ascii="Arial" w:hAnsi="Arial" w:cs="Arial"/>
          <w:color w:val="000000"/>
          <w:szCs w:val="20"/>
        </w:rPr>
        <w:t xml:space="preserve">Údaje v procentech </w:t>
      </w:r>
      <w:r w:rsidR="0070500F">
        <w:rPr>
          <w:rFonts w:ascii="Arial" w:hAnsi="Arial" w:cs="Arial"/>
          <w:color w:val="000000"/>
          <w:szCs w:val="20"/>
        </w:rPr>
        <w:t xml:space="preserve">jsou </w:t>
      </w:r>
      <w:r w:rsidR="0042634E" w:rsidRPr="0042634E">
        <w:rPr>
          <w:rFonts w:ascii="Arial" w:hAnsi="Arial" w:cs="Arial"/>
          <w:color w:val="000000"/>
          <w:szCs w:val="20"/>
        </w:rPr>
        <w:t>ve všech tabulkách zaokrouhlovány na dvě desetinná místa.</w:t>
      </w:r>
    </w:p>
    <w:p w:rsidR="0042634E" w:rsidRDefault="0042634E" w:rsidP="0042634E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 w:val="24"/>
        </w:rPr>
      </w:pPr>
    </w:p>
    <w:p w:rsidR="0042634E" w:rsidRDefault="003915C6" w:rsidP="0042634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-120" w:firstLine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</w:t>
      </w:r>
      <w:r w:rsidR="0042634E">
        <w:rPr>
          <w:rFonts w:ascii="Arial" w:hAnsi="Arial"/>
          <w:color w:val="000000"/>
        </w:rPr>
        <w:t>. Ležatá čárka (-) v tabulce na místě čísla značí, že se jev nevyskytoval.</w:t>
      </w:r>
    </w:p>
    <w:p w:rsidR="00324090" w:rsidRDefault="00324090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  <w:highlight w:val="yellow"/>
        </w:rPr>
      </w:pPr>
    </w:p>
    <w:p w:rsidR="00FA4B18" w:rsidRDefault="003915C6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11</w:t>
      </w:r>
      <w:r w:rsidR="00D04F8F" w:rsidRPr="00D04F8F">
        <w:rPr>
          <w:rFonts w:ascii="Arial" w:hAnsi="Arial" w:cs="Arial"/>
          <w:color w:val="000000"/>
          <w:szCs w:val="21"/>
        </w:rPr>
        <w:t>. Ležatý křížek (x) značí, že zápis není možný z logických důvodů.</w:t>
      </w:r>
    </w:p>
    <w:p w:rsidR="00D04F8F" w:rsidRDefault="00D04F8F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2400D0" w:rsidRDefault="002400D0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color w:val="000000"/>
          <w:sz w:val="24"/>
        </w:rPr>
      </w:pPr>
    </w:p>
    <w:p w:rsidR="00FA4B18" w:rsidRPr="003915C6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24090" w:rsidRPr="00324090" w:rsidRDefault="00324090" w:rsidP="0032409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  <w:highlight w:val="yellow"/>
        </w:rPr>
      </w:pPr>
    </w:p>
    <w:p w:rsidR="00324090" w:rsidRPr="00324090" w:rsidRDefault="00324090" w:rsidP="0032409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  <w:highlight w:val="yellow"/>
        </w:rPr>
      </w:pPr>
    </w:p>
    <w:p w:rsidR="004A2355" w:rsidRDefault="004A2355"/>
    <w:sectPr w:rsidR="004A2355" w:rsidSect="001100AC">
      <w:footerReference w:type="even" r:id="rId7"/>
      <w:pgSz w:w="11906" w:h="16838"/>
      <w:pgMar w:top="1417" w:right="1417" w:bottom="1417" w:left="1417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62" w:rsidRDefault="00C73F62" w:rsidP="000E2D5D">
      <w:r>
        <w:separator/>
      </w:r>
    </w:p>
  </w:endnote>
  <w:endnote w:type="continuationSeparator" w:id="0">
    <w:p w:rsidR="00C73F62" w:rsidRDefault="00C73F62" w:rsidP="000E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5B" w:rsidRDefault="00CA78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4B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075B" w:rsidRDefault="00C73F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62" w:rsidRDefault="00C73F62" w:rsidP="000E2D5D">
      <w:r>
        <w:separator/>
      </w:r>
    </w:p>
  </w:footnote>
  <w:footnote w:type="continuationSeparator" w:id="0">
    <w:p w:rsidR="00C73F62" w:rsidRDefault="00C73F62" w:rsidP="000E2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4225"/>
    <w:multiLevelType w:val="hybridMultilevel"/>
    <w:tmpl w:val="902C657A"/>
    <w:lvl w:ilvl="0" w:tplc="1474E3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50EB8"/>
    <w:multiLevelType w:val="hybridMultilevel"/>
    <w:tmpl w:val="7A4C288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02F77"/>
    <w:multiLevelType w:val="hybridMultilevel"/>
    <w:tmpl w:val="066CDE5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A4B76"/>
    <w:multiLevelType w:val="hybridMultilevel"/>
    <w:tmpl w:val="89949AEC"/>
    <w:lvl w:ilvl="0" w:tplc="519639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B18"/>
    <w:rsid w:val="00041751"/>
    <w:rsid w:val="000E2D5D"/>
    <w:rsid w:val="001317CD"/>
    <w:rsid w:val="00137F0E"/>
    <w:rsid w:val="001A79B3"/>
    <w:rsid w:val="001B25D3"/>
    <w:rsid w:val="001D3B3A"/>
    <w:rsid w:val="001F1FE4"/>
    <w:rsid w:val="001F3B50"/>
    <w:rsid w:val="002000E6"/>
    <w:rsid w:val="002400D0"/>
    <w:rsid w:val="002B1257"/>
    <w:rsid w:val="002C60FD"/>
    <w:rsid w:val="002D6DBE"/>
    <w:rsid w:val="002E2056"/>
    <w:rsid w:val="002E5B44"/>
    <w:rsid w:val="00324090"/>
    <w:rsid w:val="003348D3"/>
    <w:rsid w:val="003915C6"/>
    <w:rsid w:val="00405910"/>
    <w:rsid w:val="0042634E"/>
    <w:rsid w:val="00435655"/>
    <w:rsid w:val="00497450"/>
    <w:rsid w:val="004A2355"/>
    <w:rsid w:val="005022BF"/>
    <w:rsid w:val="005C565F"/>
    <w:rsid w:val="005D4979"/>
    <w:rsid w:val="00624F67"/>
    <w:rsid w:val="006F7204"/>
    <w:rsid w:val="0070500F"/>
    <w:rsid w:val="007411A5"/>
    <w:rsid w:val="00745B95"/>
    <w:rsid w:val="00804229"/>
    <w:rsid w:val="00811916"/>
    <w:rsid w:val="00884CDA"/>
    <w:rsid w:val="00A34626"/>
    <w:rsid w:val="00AF6F05"/>
    <w:rsid w:val="00B10202"/>
    <w:rsid w:val="00B87C61"/>
    <w:rsid w:val="00C31F05"/>
    <w:rsid w:val="00C73F62"/>
    <w:rsid w:val="00CA784B"/>
    <w:rsid w:val="00D04F8F"/>
    <w:rsid w:val="00D579FD"/>
    <w:rsid w:val="00DD15B4"/>
    <w:rsid w:val="00E42FC8"/>
    <w:rsid w:val="00F26C7D"/>
    <w:rsid w:val="00FA4B18"/>
    <w:rsid w:val="00FC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B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A4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A4B18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semiHidden/>
    <w:rsid w:val="00FA4B18"/>
  </w:style>
  <w:style w:type="paragraph" w:customStyle="1" w:styleId="Style0">
    <w:name w:val="Style0"/>
    <w:rsid w:val="00FA4B1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Iveta Veselá</dc:creator>
  <cp:lastModifiedBy>Mgr. Iveta Veselá</cp:lastModifiedBy>
  <cp:revision>4</cp:revision>
  <cp:lastPrinted>2019-01-29T09:26:00Z</cp:lastPrinted>
  <dcterms:created xsi:type="dcterms:W3CDTF">2019-02-18T07:22:00Z</dcterms:created>
  <dcterms:modified xsi:type="dcterms:W3CDTF">2019-02-19T07:56:00Z</dcterms:modified>
</cp:coreProperties>
</file>