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4E" w:rsidRPr="00311F8F" w:rsidRDefault="00170E4E" w:rsidP="00311F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311F8F" w:rsidRPr="00311F8F" w:rsidRDefault="00311F8F" w:rsidP="00170E4E">
      <w:pPr>
        <w:pStyle w:val="Nadpis1"/>
      </w:pPr>
      <w:r w:rsidRPr="00311F8F">
        <w:t>Průměrná hrubá měsíční mzda ICT specialistů ve sledovaných letech</w:t>
      </w:r>
    </w:p>
    <w:p w:rsidR="00311F8F" w:rsidRPr="00170E4E" w:rsidRDefault="00311F8F" w:rsidP="00311F8F">
      <w:pPr>
        <w:tabs>
          <w:tab w:val="left" w:pos="2925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iCs/>
          <w:sz w:val="20"/>
          <w:szCs w:val="20"/>
        </w:rPr>
      </w:pPr>
      <w:r w:rsidRPr="00170E4E">
        <w:rPr>
          <w:rFonts w:ascii="Arial" w:hAnsi="Arial" w:cs="Arial"/>
          <w:i/>
          <w:iCs/>
          <w:sz w:val="20"/>
          <w:szCs w:val="20"/>
        </w:rPr>
        <w:t xml:space="preserve">(Graf 34 a, b) </w:t>
      </w:r>
      <w:r w:rsidRPr="00170E4E">
        <w:rPr>
          <w:rFonts w:ascii="Arial" w:hAnsi="Arial" w:cs="Arial"/>
          <w:i/>
          <w:iCs/>
          <w:sz w:val="20"/>
          <w:szCs w:val="20"/>
        </w:rPr>
        <w:tab/>
      </w:r>
    </w:p>
    <w:p w:rsidR="00311F8F" w:rsidRPr="00311F8F" w:rsidRDefault="00311F8F" w:rsidP="00311F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  <w:sz w:val="20"/>
          <w:szCs w:val="20"/>
        </w:rPr>
      </w:pPr>
    </w:p>
    <w:p w:rsidR="00311F8F" w:rsidRPr="00311F8F" w:rsidRDefault="00311F8F" w:rsidP="00311F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  <w:sz w:val="20"/>
          <w:szCs w:val="20"/>
        </w:rPr>
      </w:pPr>
      <w:r w:rsidRPr="00311F8F">
        <w:rPr>
          <w:rFonts w:ascii="Arial" w:hAnsi="Arial" w:cs="Arial"/>
          <w:iCs/>
          <w:sz w:val="20"/>
          <w:szCs w:val="20"/>
        </w:rPr>
        <w:t>Zdroj: Strukturální mzdová statistika</w:t>
      </w:r>
    </w:p>
    <w:p w:rsidR="00311F8F" w:rsidRPr="00311F8F" w:rsidRDefault="00311F8F" w:rsidP="00311F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311F8F">
        <w:rPr>
          <w:rFonts w:ascii="Arial" w:hAnsi="Arial" w:cs="Arial"/>
          <w:sz w:val="20"/>
          <w:szCs w:val="20"/>
        </w:rPr>
        <w:t xml:space="preserve">Údaje jsou v tisících korun. Sféry působení ICT specialistů rozlišujeme podnikatelskou (mzdovou) a veřejnou (platovou). </w:t>
      </w:r>
    </w:p>
    <w:p w:rsidR="00311F8F" w:rsidRPr="00311F8F" w:rsidRDefault="00311F8F" w:rsidP="00311F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311F8F" w:rsidRPr="00311F8F" w:rsidRDefault="00311F8F" w:rsidP="00311F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sz w:val="20"/>
          <w:szCs w:val="20"/>
        </w:rPr>
      </w:pPr>
      <w:r w:rsidRPr="00311F8F">
        <w:rPr>
          <w:rFonts w:ascii="Arial" w:hAnsi="Arial" w:cs="Arial"/>
          <w:i/>
          <w:sz w:val="20"/>
          <w:szCs w:val="20"/>
        </w:rPr>
        <w:t>Na první pohled je zřejmé, že ICT specialisté mají výrazně vyšší průměrnou hrubou měsíční mzdu v podnikatelské sféře, než ve sféře veřejné. To souvisí i s rozdíly v platech žen a mužů. Zatímco mzdy v podnikatelské sféře zaznamenaly podle pohlaví značné rozdíly, platy ve sféře veřejné</w:t>
      </w:r>
      <w:r w:rsidR="008C37A3">
        <w:rPr>
          <w:rFonts w:ascii="Arial" w:hAnsi="Arial" w:cs="Arial"/>
          <w:i/>
          <w:sz w:val="20"/>
          <w:szCs w:val="20"/>
        </w:rPr>
        <w:t>, které se odvíjejí od platových tříd,</w:t>
      </w:r>
      <w:r w:rsidRPr="00311F8F">
        <w:rPr>
          <w:rFonts w:ascii="Arial" w:hAnsi="Arial" w:cs="Arial"/>
          <w:i/>
          <w:sz w:val="20"/>
          <w:szCs w:val="20"/>
        </w:rPr>
        <w:t xml:space="preserve"> byly z hlediska pohlaví o poznání vyrovnanější.   </w:t>
      </w:r>
    </w:p>
    <w:p w:rsidR="00311F8F" w:rsidRPr="00311F8F" w:rsidRDefault="00311F8F" w:rsidP="00311F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sz w:val="20"/>
          <w:szCs w:val="20"/>
        </w:rPr>
      </w:pPr>
      <w:r w:rsidRPr="00311F8F">
        <w:rPr>
          <w:rFonts w:ascii="Arial" w:hAnsi="Arial" w:cs="Arial"/>
          <w:i/>
          <w:sz w:val="20"/>
          <w:szCs w:val="20"/>
        </w:rPr>
        <w:t xml:space="preserve"> Gender </w:t>
      </w:r>
      <w:proofErr w:type="spellStart"/>
      <w:r w:rsidRPr="00311F8F">
        <w:rPr>
          <w:rFonts w:ascii="Arial" w:hAnsi="Arial" w:cs="Arial"/>
          <w:i/>
          <w:sz w:val="20"/>
          <w:szCs w:val="20"/>
        </w:rPr>
        <w:t>Pay</w:t>
      </w:r>
      <w:proofErr w:type="spellEnd"/>
      <w:r w:rsidRPr="00311F8F">
        <w:rPr>
          <w:rFonts w:ascii="Arial" w:hAnsi="Arial" w:cs="Arial"/>
          <w:i/>
          <w:sz w:val="20"/>
          <w:szCs w:val="20"/>
        </w:rPr>
        <w:t xml:space="preserve"> Gap (GPG) počítaný z hrubých měsíčních průměrných mezd představoval v roce 2019 v podnikatelské sféře 17,5 %, což bylo ještě o dva procentní body více, než v roce 2015.</w:t>
      </w:r>
    </w:p>
    <w:p w:rsidR="00311F8F" w:rsidRPr="00311F8F" w:rsidRDefault="00311F8F" w:rsidP="00311F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sz w:val="20"/>
          <w:szCs w:val="20"/>
        </w:rPr>
      </w:pPr>
      <w:r w:rsidRPr="00311F8F">
        <w:rPr>
          <w:rFonts w:ascii="Arial" w:hAnsi="Arial" w:cs="Arial"/>
          <w:i/>
          <w:sz w:val="20"/>
          <w:szCs w:val="20"/>
        </w:rPr>
        <w:t xml:space="preserve">Oproti tomu hodnota GPG ve veřejné sféře činila v roce 2019 pouze 4,6 %, a oproti roku 2015 nedoznala zásadní změny. </w:t>
      </w:r>
    </w:p>
    <w:p w:rsidR="00311F8F" w:rsidRPr="00311F8F" w:rsidRDefault="00311F8F" w:rsidP="00311F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sz w:val="20"/>
          <w:szCs w:val="20"/>
        </w:rPr>
      </w:pPr>
      <w:r w:rsidRPr="00311F8F">
        <w:rPr>
          <w:rFonts w:ascii="Arial" w:hAnsi="Arial" w:cs="Arial"/>
          <w:i/>
          <w:sz w:val="20"/>
          <w:szCs w:val="20"/>
        </w:rPr>
        <w:t xml:space="preserve"> Na základě výběrového šetření pracovních sil bylo zjištěno celkem 180 tisíc ICT specialistů a techniků, z toho ale jen 17 tisíc žen. V roce 2018 se počet ICT specialistů a techniků celkově zvýšil na 200 tisíc, ale u žen žádný výraznější nárůst nenastal (necelých 19 tisíc). </w:t>
      </w:r>
    </w:p>
    <w:p w:rsidR="00311F8F" w:rsidRPr="00311F8F" w:rsidRDefault="00311F8F" w:rsidP="00311F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sz w:val="20"/>
          <w:szCs w:val="20"/>
        </w:rPr>
      </w:pPr>
      <w:r w:rsidRPr="00311F8F">
        <w:rPr>
          <w:rFonts w:ascii="Arial" w:hAnsi="Arial" w:cs="Arial"/>
          <w:i/>
          <w:sz w:val="20"/>
          <w:szCs w:val="20"/>
        </w:rPr>
        <w:t xml:space="preserve"> ICT specialistky berou v podnikatelské sféře výrazně nižší mzdy</w:t>
      </w:r>
      <w:r w:rsidR="008C37A3">
        <w:rPr>
          <w:rFonts w:ascii="Arial" w:hAnsi="Arial" w:cs="Arial"/>
          <w:i/>
          <w:sz w:val="20"/>
          <w:szCs w:val="20"/>
        </w:rPr>
        <w:t>. Zároveň je jich pouhých 10 %.</w:t>
      </w:r>
      <w:r w:rsidRPr="00311F8F">
        <w:rPr>
          <w:rFonts w:ascii="Arial" w:hAnsi="Arial" w:cs="Arial"/>
          <w:i/>
          <w:sz w:val="20"/>
          <w:szCs w:val="20"/>
        </w:rPr>
        <w:t xml:space="preserve">   </w:t>
      </w:r>
    </w:p>
    <w:p w:rsidR="00311F8F" w:rsidRPr="00311F8F" w:rsidRDefault="00311F8F" w:rsidP="00311F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311F8F" w:rsidRPr="00311F8F" w:rsidRDefault="00311F8F" w:rsidP="00311F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311F8F" w:rsidRPr="00311F8F" w:rsidRDefault="00311F8F" w:rsidP="00311F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311F8F" w:rsidRPr="00311F8F" w:rsidRDefault="00311F8F" w:rsidP="00311F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311F8F" w:rsidRPr="00311F8F" w:rsidRDefault="00311F8F" w:rsidP="00311F8F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0"/>
          <w:szCs w:val="20"/>
        </w:rPr>
      </w:pPr>
      <w:r w:rsidRPr="00311F8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608320" cy="2385060"/>
            <wp:effectExtent l="0" t="0" r="0" b="0"/>
            <wp:docPr id="57" name="Obráze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2385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1F8F" w:rsidRPr="00311F8F" w:rsidRDefault="00311F8F" w:rsidP="00311F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311F8F" w:rsidRPr="00311F8F" w:rsidRDefault="00311F8F" w:rsidP="00311F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311F8F" w:rsidRPr="00311F8F" w:rsidRDefault="00311F8F" w:rsidP="00311F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311F8F" w:rsidRPr="00311F8F" w:rsidRDefault="00311F8F" w:rsidP="00311F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311F8F" w:rsidRPr="00311F8F" w:rsidRDefault="00311F8F" w:rsidP="00311F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311F8F" w:rsidRPr="00311F8F" w:rsidRDefault="00311F8F" w:rsidP="00311F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311F8F" w:rsidRPr="00311F8F" w:rsidRDefault="00311F8F" w:rsidP="00311F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311F8F" w:rsidRPr="00311F8F" w:rsidRDefault="00311F8F" w:rsidP="00311F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311F8F" w:rsidRPr="00311F8F" w:rsidRDefault="00311F8F" w:rsidP="00311F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311F8F" w:rsidRPr="00311F8F" w:rsidRDefault="00311F8F" w:rsidP="00311F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311F8F" w:rsidRPr="00311F8F" w:rsidRDefault="00311F8F" w:rsidP="00311F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11F8F" w:rsidRPr="00311F8F" w:rsidRDefault="00311F8F" w:rsidP="00311F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311F8F" w:rsidRPr="00311F8F" w:rsidRDefault="00311F8F" w:rsidP="00311F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311F8F" w:rsidRDefault="00311F8F" w:rsidP="00311F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170E4E" w:rsidRDefault="00170E4E" w:rsidP="00311F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170E4E" w:rsidRDefault="00170E4E" w:rsidP="00311F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170E4E" w:rsidRPr="00311F8F" w:rsidRDefault="00170E4E" w:rsidP="00311F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311F8F" w:rsidRPr="00311F8F" w:rsidRDefault="00311F8F" w:rsidP="00311F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C80A7C" w:rsidRPr="00311F8F" w:rsidRDefault="00311F8F" w:rsidP="00021DCF">
      <w:pPr>
        <w:pStyle w:val="Nadpis1"/>
        <w:rPr>
          <w:iCs/>
          <w:szCs w:val="20"/>
        </w:rPr>
      </w:pPr>
      <w:r w:rsidRPr="00311F8F">
        <w:t xml:space="preserve"> </w:t>
      </w:r>
    </w:p>
    <w:p w:rsidR="00C80A7C" w:rsidRPr="00311F8F" w:rsidRDefault="00C80A7C" w:rsidP="005E1FD5">
      <w:pPr>
        <w:pStyle w:val="Bezmezer"/>
        <w:rPr>
          <w:rFonts w:ascii="Arial" w:hAnsi="Arial" w:cs="Arial"/>
          <w:sz w:val="20"/>
          <w:szCs w:val="20"/>
        </w:rPr>
      </w:pPr>
    </w:p>
    <w:sectPr w:rsidR="00C80A7C" w:rsidRPr="00311F8F" w:rsidSect="00FE3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D5"/>
    <w:rsid w:val="00006E74"/>
    <w:rsid w:val="00021DCF"/>
    <w:rsid w:val="00034A27"/>
    <w:rsid w:val="00056055"/>
    <w:rsid w:val="000A43F5"/>
    <w:rsid w:val="000B0AED"/>
    <w:rsid w:val="000E0E1E"/>
    <w:rsid w:val="000E674F"/>
    <w:rsid w:val="0010376B"/>
    <w:rsid w:val="00113EA3"/>
    <w:rsid w:val="001679F2"/>
    <w:rsid w:val="00170E4E"/>
    <w:rsid w:val="00195BFD"/>
    <w:rsid w:val="001B5DB9"/>
    <w:rsid w:val="001C5B34"/>
    <w:rsid w:val="001C7169"/>
    <w:rsid w:val="001C73E4"/>
    <w:rsid w:val="001E3E55"/>
    <w:rsid w:val="00207E33"/>
    <w:rsid w:val="00227636"/>
    <w:rsid w:val="002572EE"/>
    <w:rsid w:val="00260292"/>
    <w:rsid w:val="00263BA1"/>
    <w:rsid w:val="00275CF2"/>
    <w:rsid w:val="002A7839"/>
    <w:rsid w:val="0030316D"/>
    <w:rsid w:val="00311F8F"/>
    <w:rsid w:val="003611A3"/>
    <w:rsid w:val="00364F17"/>
    <w:rsid w:val="003733D0"/>
    <w:rsid w:val="00381EB7"/>
    <w:rsid w:val="0042021C"/>
    <w:rsid w:val="004631E3"/>
    <w:rsid w:val="004721BB"/>
    <w:rsid w:val="004C5BDD"/>
    <w:rsid w:val="004D1342"/>
    <w:rsid w:val="004D7114"/>
    <w:rsid w:val="00517F26"/>
    <w:rsid w:val="00531C5D"/>
    <w:rsid w:val="00536320"/>
    <w:rsid w:val="005372DE"/>
    <w:rsid w:val="00561DF4"/>
    <w:rsid w:val="00573001"/>
    <w:rsid w:val="00585854"/>
    <w:rsid w:val="0059751A"/>
    <w:rsid w:val="005A488A"/>
    <w:rsid w:val="005E1FD5"/>
    <w:rsid w:val="005F0EF9"/>
    <w:rsid w:val="0064603F"/>
    <w:rsid w:val="00686332"/>
    <w:rsid w:val="006C2C20"/>
    <w:rsid w:val="006D0E59"/>
    <w:rsid w:val="006F151A"/>
    <w:rsid w:val="00700335"/>
    <w:rsid w:val="00716689"/>
    <w:rsid w:val="007256EE"/>
    <w:rsid w:val="00727D33"/>
    <w:rsid w:val="00757A5D"/>
    <w:rsid w:val="007B2117"/>
    <w:rsid w:val="007B5A9B"/>
    <w:rsid w:val="007B7498"/>
    <w:rsid w:val="007C0D6B"/>
    <w:rsid w:val="007E3904"/>
    <w:rsid w:val="00815698"/>
    <w:rsid w:val="00825B57"/>
    <w:rsid w:val="00846CE0"/>
    <w:rsid w:val="008834EC"/>
    <w:rsid w:val="008924EE"/>
    <w:rsid w:val="008A2CE8"/>
    <w:rsid w:val="008C37A3"/>
    <w:rsid w:val="008C52A6"/>
    <w:rsid w:val="008C5818"/>
    <w:rsid w:val="008F71F6"/>
    <w:rsid w:val="0090145E"/>
    <w:rsid w:val="00992964"/>
    <w:rsid w:val="009B3F74"/>
    <w:rsid w:val="009D3269"/>
    <w:rsid w:val="009D7E93"/>
    <w:rsid w:val="009E079A"/>
    <w:rsid w:val="009E5696"/>
    <w:rsid w:val="009E6DD4"/>
    <w:rsid w:val="009F050C"/>
    <w:rsid w:val="00A1546E"/>
    <w:rsid w:val="00A24931"/>
    <w:rsid w:val="00A278A4"/>
    <w:rsid w:val="00A56244"/>
    <w:rsid w:val="00A62603"/>
    <w:rsid w:val="00A86306"/>
    <w:rsid w:val="00A9768B"/>
    <w:rsid w:val="00AF5114"/>
    <w:rsid w:val="00B233A0"/>
    <w:rsid w:val="00B8271C"/>
    <w:rsid w:val="00B87C4E"/>
    <w:rsid w:val="00BA3F40"/>
    <w:rsid w:val="00BB0F84"/>
    <w:rsid w:val="00BC01E2"/>
    <w:rsid w:val="00C34D7D"/>
    <w:rsid w:val="00C379C6"/>
    <w:rsid w:val="00C80A7C"/>
    <w:rsid w:val="00C87D44"/>
    <w:rsid w:val="00C91C50"/>
    <w:rsid w:val="00C91C97"/>
    <w:rsid w:val="00C97C4F"/>
    <w:rsid w:val="00CC0A28"/>
    <w:rsid w:val="00CD1DE0"/>
    <w:rsid w:val="00CF30B8"/>
    <w:rsid w:val="00D01B70"/>
    <w:rsid w:val="00D049DE"/>
    <w:rsid w:val="00D13091"/>
    <w:rsid w:val="00D44F30"/>
    <w:rsid w:val="00D67CF3"/>
    <w:rsid w:val="00D73D1B"/>
    <w:rsid w:val="00DA1ED7"/>
    <w:rsid w:val="00DA3C17"/>
    <w:rsid w:val="00DB2EAC"/>
    <w:rsid w:val="00E02BE8"/>
    <w:rsid w:val="00E100E5"/>
    <w:rsid w:val="00E32548"/>
    <w:rsid w:val="00E63EDB"/>
    <w:rsid w:val="00E67961"/>
    <w:rsid w:val="00E76714"/>
    <w:rsid w:val="00E7715D"/>
    <w:rsid w:val="00E85C4E"/>
    <w:rsid w:val="00EA3697"/>
    <w:rsid w:val="00EB260D"/>
    <w:rsid w:val="00EE41EC"/>
    <w:rsid w:val="00F23A2E"/>
    <w:rsid w:val="00F26E2B"/>
    <w:rsid w:val="00F37C99"/>
    <w:rsid w:val="00F44479"/>
    <w:rsid w:val="00F60A2E"/>
    <w:rsid w:val="00F70918"/>
    <w:rsid w:val="00F73AD9"/>
    <w:rsid w:val="00F827CE"/>
    <w:rsid w:val="00F849CC"/>
    <w:rsid w:val="00F9444B"/>
    <w:rsid w:val="00FA3343"/>
    <w:rsid w:val="00FB2A82"/>
    <w:rsid w:val="00FE0F23"/>
    <w:rsid w:val="00FE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5689B-B878-4101-A135-8E8161BD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7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B7498"/>
    <w:pPr>
      <w:keepNext/>
      <w:autoSpaceDE w:val="0"/>
      <w:autoSpaceDN w:val="0"/>
      <w:adjustRightInd w:val="0"/>
      <w:ind w:firstLine="567"/>
      <w:jc w:val="both"/>
      <w:outlineLvl w:val="0"/>
    </w:pPr>
    <w:rPr>
      <w:rFonts w:ascii="Arial" w:hAnsi="Arial" w:cs="Arial"/>
      <w:b/>
      <w:bCs/>
      <w:color w:val="00A9EC"/>
      <w:sz w:val="20"/>
      <w:szCs w:val="1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3D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11F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E1F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1FD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FD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7B7498"/>
    <w:rPr>
      <w:rFonts w:ascii="Arial" w:eastAsia="Times New Roman" w:hAnsi="Arial" w:cs="Arial"/>
      <w:b/>
      <w:bCs/>
      <w:color w:val="00A9EC"/>
      <w:sz w:val="20"/>
      <w:szCs w:val="16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7B7498"/>
    <w:pPr>
      <w:autoSpaceDE w:val="0"/>
      <w:autoSpaceDN w:val="0"/>
      <w:adjustRightInd w:val="0"/>
      <w:ind w:firstLine="567"/>
      <w:jc w:val="both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B7498"/>
    <w:rPr>
      <w:rFonts w:ascii="Arial" w:eastAsia="Times New Roman" w:hAnsi="Arial" w:cs="Arial"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3D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A3C1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A3C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ln"/>
    <w:rsid w:val="00531C5D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rsid w:val="00531C5D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C80A7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80A7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1F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91F38-2EE3-4802-AFC3-C79FF6F8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Řezanka</dc:creator>
  <cp:lastModifiedBy>rezanka7131</cp:lastModifiedBy>
  <cp:revision>4</cp:revision>
  <dcterms:created xsi:type="dcterms:W3CDTF">2020-12-15T09:59:00Z</dcterms:created>
  <dcterms:modified xsi:type="dcterms:W3CDTF">2020-12-15T10:02:00Z</dcterms:modified>
</cp:coreProperties>
</file>