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00" w:rsidRDefault="006E1400" w:rsidP="006E1400">
      <w:pPr>
        <w:pStyle w:val="Textvlastn"/>
        <w:rPr>
          <w:b/>
          <w:bCs/>
          <w:sz w:val="20"/>
          <w:szCs w:val="17"/>
        </w:rPr>
      </w:pPr>
      <w:r>
        <w:rPr>
          <w:b/>
          <w:bCs/>
          <w:sz w:val="20"/>
          <w:szCs w:val="17"/>
        </w:rPr>
        <w:t xml:space="preserve">                  Tabulka 2: Mezinárodní klasifikace zdravotnických účtů – druh péče</w:t>
      </w:r>
    </w:p>
    <w:p w:rsidR="006E1400" w:rsidRDefault="006E1400" w:rsidP="006E1400">
      <w:pPr>
        <w:pStyle w:val="Textvlastn"/>
        <w:jc w:val="center"/>
        <w:rPr>
          <w:sz w:val="20"/>
          <w:szCs w:val="17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6"/>
        <w:gridCol w:w="5560"/>
        <w:gridCol w:w="2880"/>
      </w:tblGrid>
      <w:tr w:rsidR="006E1400" w:rsidTr="00EC29B3">
        <w:trPr>
          <w:trHeight w:val="255"/>
        </w:trPr>
        <w:tc>
          <w:tcPr>
            <w:tcW w:w="9230" w:type="dxa"/>
            <w:gridSpan w:val="3"/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jc w:val="center"/>
              <w:rPr>
                <w:rFonts w:eastAsia="Arial Unicode MS" w:cs="Arial Unicode MS"/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Mezinárodní klasifikace zdravotnických účtů (druh péče)</w:t>
            </w:r>
          </w:p>
        </w:tc>
      </w:tr>
      <w:tr w:rsidR="006E1400" w:rsidTr="00EC29B3">
        <w:trPr>
          <w:trHeight w:val="255"/>
        </w:trPr>
        <w:tc>
          <w:tcPr>
            <w:tcW w:w="0" w:type="auto"/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ICHA-HC</w:t>
            </w:r>
          </w:p>
        </w:tc>
        <w:tc>
          <w:tcPr>
            <w:tcW w:w="5560" w:type="dxa"/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ICHA-Funkce</w:t>
            </w:r>
          </w:p>
        </w:tc>
        <w:tc>
          <w:tcPr>
            <w:tcW w:w="2880" w:type="dxa"/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pStyle w:val="Nadpis4"/>
              <w:rPr>
                <w:rFonts w:eastAsia="Arial Unicode MS"/>
                <w:szCs w:val="15"/>
              </w:rPr>
            </w:pPr>
            <w:r>
              <w:rPr>
                <w:szCs w:val="15"/>
              </w:rPr>
              <w:t>Zkratka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1</w:t>
            </w:r>
          </w:p>
        </w:tc>
        <w:tc>
          <w:tcPr>
            <w:tcW w:w="556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Léčebná péče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1 Léčebná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Lůžková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1.1 Lůžková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1.1.1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Intenzivní a resuscitační lůžková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  1.1.1 Intenzivní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1.1.2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Standardní lůžková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  1.1.2 Standardní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1.1.3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Dlouhodobá lůžková péče o chronicky nemocné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  1.1.3 Chronicky nemocní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Denní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1.2 Denní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Ambulantní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1.3 Ambulantní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1.3.1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Základní lékařské a diagnostické služby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  1.3.1 Základní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1.3.2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Ambulantní zubní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  1.3.2 Stomatologická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1.3.3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Všechna ostatní specializovaná zdravotní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  1.3.3 Specializovaná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1.3.9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Všechna ostatní ambulantní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  1.3.9 Ostatní ambulantní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1.4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Domácí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1.4 Domácí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2</w:t>
            </w:r>
          </w:p>
        </w:tc>
        <w:tc>
          <w:tcPr>
            <w:tcW w:w="556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Rehabilitační péče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2 Rehabilitační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Lůžková rehabilitační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2.1 Lůžková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Denní rehabilitační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2.2 Denní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Ambulantní rehabilitační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2.3 Ambulantní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2.4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Domácí rehabilitační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2.4 Domácí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3</w:t>
            </w:r>
          </w:p>
        </w:tc>
        <w:tc>
          <w:tcPr>
            <w:tcW w:w="556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Dlouhodobá ošetřovatelská péče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5"/>
              </w:rPr>
              <w:t>3 Dlouhodobá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Lůžková dlouhodobá ošetřovatelská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3.1 Lůžková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Denní dlouhodobá ošetřovatelská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3.2 Denní péče</w:t>
            </w:r>
          </w:p>
        </w:tc>
      </w:tr>
      <w:tr w:rsidR="006E1400" w:rsidTr="00EC29B3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3.3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Domácí dlouhodobá ošetřovatelská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E1400" w:rsidRDefault="006E1400" w:rsidP="00EC29B3">
            <w:pPr>
              <w:rPr>
                <w:rFonts w:eastAsia="Arial Unicode MS"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   3.3 Domácí péče</w:t>
            </w:r>
          </w:p>
        </w:tc>
      </w:tr>
    </w:tbl>
    <w:p w:rsidR="006E1400" w:rsidRDefault="006E1400" w:rsidP="006E1400">
      <w:pPr>
        <w:pStyle w:val="Nadpisvlastn1"/>
        <w:rPr>
          <w:sz w:val="35"/>
          <w:szCs w:val="35"/>
        </w:rPr>
      </w:pPr>
    </w:p>
    <w:p w:rsidR="006E1400" w:rsidRDefault="006E1400"/>
    <w:sectPr w:rsidR="006E1400" w:rsidSect="006E1400">
      <w:footerReference w:type="default" r:id="rId6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EF" w:rsidRDefault="00325AEF" w:rsidP="006E1400">
      <w:r>
        <w:separator/>
      </w:r>
    </w:p>
  </w:endnote>
  <w:endnote w:type="continuationSeparator" w:id="1">
    <w:p w:rsidR="00325AEF" w:rsidRDefault="00325AEF" w:rsidP="006E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0704"/>
      <w:docPartObj>
        <w:docPartGallery w:val="Page Numbers (Bottom of Page)"/>
        <w:docPartUnique/>
      </w:docPartObj>
    </w:sdtPr>
    <w:sdtEndPr>
      <w:rPr>
        <w:rFonts w:ascii="Arial" w:hAnsi="Arial"/>
        <w:sz w:val="18"/>
      </w:rPr>
    </w:sdtEndPr>
    <w:sdtContent>
      <w:p w:rsidR="006E1400" w:rsidRPr="006E1400" w:rsidRDefault="003A78E1">
        <w:pPr>
          <w:pStyle w:val="Zpat"/>
          <w:jc w:val="center"/>
          <w:rPr>
            <w:rFonts w:ascii="Arial" w:hAnsi="Arial"/>
            <w:sz w:val="18"/>
          </w:rPr>
        </w:pPr>
        <w:r>
          <w:rPr>
            <w:rFonts w:ascii="Arial" w:hAnsi="Arial"/>
            <w:sz w:val="18"/>
          </w:rPr>
          <w:t>30</w:t>
        </w:r>
      </w:p>
    </w:sdtContent>
  </w:sdt>
  <w:p w:rsidR="006E1400" w:rsidRDefault="006E14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EF" w:rsidRDefault="00325AEF" w:rsidP="006E1400">
      <w:r>
        <w:separator/>
      </w:r>
    </w:p>
  </w:footnote>
  <w:footnote w:type="continuationSeparator" w:id="1">
    <w:p w:rsidR="00325AEF" w:rsidRDefault="00325AEF" w:rsidP="006E1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400"/>
    <w:rsid w:val="00325AEF"/>
    <w:rsid w:val="00372016"/>
    <w:rsid w:val="003A78E1"/>
    <w:rsid w:val="006E1400"/>
    <w:rsid w:val="00C3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E1400"/>
    <w:pPr>
      <w:keepNext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E140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Nadpisvlastn1">
    <w:name w:val="Nadpis vlastní 1"/>
    <w:basedOn w:val="Normln"/>
    <w:rsid w:val="006E1400"/>
    <w:pPr>
      <w:spacing w:after="360"/>
      <w:jc w:val="both"/>
    </w:pPr>
    <w:rPr>
      <w:rFonts w:ascii="Arial" w:hAnsi="Arial"/>
      <w:b/>
      <w:bCs/>
      <w:shadow/>
      <w:sz w:val="36"/>
      <w:szCs w:val="20"/>
    </w:rPr>
  </w:style>
  <w:style w:type="paragraph" w:customStyle="1" w:styleId="Textvlastn">
    <w:name w:val="Text vlastní"/>
    <w:basedOn w:val="Normln"/>
    <w:rsid w:val="006E1400"/>
    <w:pPr>
      <w:spacing w:before="120"/>
      <w:jc w:val="both"/>
    </w:pPr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E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14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140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1186</Characters>
  <Application>Microsoft Office Word</Application>
  <DocSecurity>0</DocSecurity>
  <Lines>9</Lines>
  <Paragraphs>2</Paragraphs>
  <ScaleCrop>false</ScaleCrop>
  <Company>ČSÚ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kalnicka3601</dc:creator>
  <cp:keywords/>
  <dc:description/>
  <cp:lastModifiedBy>Vladimíra Kalnická</cp:lastModifiedBy>
  <cp:revision>3</cp:revision>
  <dcterms:created xsi:type="dcterms:W3CDTF">2013-03-18T13:08:00Z</dcterms:created>
  <dcterms:modified xsi:type="dcterms:W3CDTF">2014-03-17T07:42:00Z</dcterms:modified>
</cp:coreProperties>
</file>