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F0" w:rsidRPr="0048357D" w:rsidRDefault="003265F0" w:rsidP="003265F0">
      <w:pPr>
        <w:pStyle w:val="Nadpis1"/>
        <w:ind w:right="992"/>
        <w:rPr>
          <w:rFonts w:cs="Arial"/>
          <w:b w:val="0"/>
          <w:color w:val="31849B"/>
          <w:sz w:val="24"/>
        </w:rPr>
      </w:pPr>
      <w:r w:rsidRPr="008D317B">
        <w:t>METODOLOGICKÝ ÚVOD</w:t>
      </w:r>
    </w:p>
    <w:p w:rsidR="003265F0" w:rsidRDefault="003265F0" w:rsidP="00871610">
      <w:pPr>
        <w:pStyle w:val="Zkladntext"/>
        <w:spacing w:before="240" w:line="288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uvedená v této publikaci vycházejí z výsledků ročních statistických šetření ČSÚ o využívání informačních a komunikačních technologií v podnikatelském sektoru v ČR (ICT 5-01). Toto šetření se provádí v České republice od roku 2003 (v roce 2002 proběhlo pilotní šetření) a od roku 2006 je plně srovnatelné s obdobnými šetřeními uskutečněnými v ostatních členských zemích EU v rámci nařízení Evropského parlamentu a Rady (ES) č. 808/2004 o statistice Společenství o informační společnosti.</w:t>
      </w:r>
    </w:p>
    <w:p w:rsidR="003265F0" w:rsidRPr="008D317B" w:rsidRDefault="003265F0" w:rsidP="00871610">
      <w:pPr>
        <w:pStyle w:val="Nadpis2"/>
        <w:spacing w:before="360" w:after="240"/>
      </w:pPr>
      <w:r w:rsidRPr="008D317B">
        <w:t>Základní údaje o šetření</w:t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60"/>
      </w:tblGrid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Název šetření: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Šetření o využívání informačních a komunikačních technologií v podnikatelském sektoru 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Předmět šetření: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Rozšíření a využívání informačních a komunikačních technologií v podnikatelském sektoru.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Cílová populace (základní soubor):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Právnické a fyzické osoby s 10 a více zaměstnanými osobami ve vybraných odvětvích ekonomické činnosti.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Referenční období: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Leden 201</w:t>
            </w:r>
            <w:r w:rsidR="00D35F98">
              <w:rPr>
                <w:rFonts w:cs="Arial"/>
              </w:rPr>
              <w:t>6</w:t>
            </w:r>
            <w:r>
              <w:rPr>
                <w:rFonts w:cs="Arial"/>
              </w:rPr>
              <w:t>; u otázek o</w:t>
            </w:r>
            <w:r w:rsidR="009D7BE8">
              <w:rPr>
                <w:rFonts w:cs="Arial"/>
              </w:rPr>
              <w:t xml:space="preserve"> </w:t>
            </w:r>
            <w:r w:rsidR="008B4588">
              <w:rPr>
                <w:rFonts w:cs="Arial"/>
              </w:rPr>
              <w:t xml:space="preserve">využívání internetu ve vztahu k veřejné správě, Big Data a jejich analýze a o </w:t>
            </w:r>
            <w:r w:rsidR="009D7BE8">
              <w:rPr>
                <w:rFonts w:cs="Arial"/>
              </w:rPr>
              <w:t>elektronickém obchodování</w:t>
            </w:r>
            <w:r w:rsidR="008B4588">
              <w:rPr>
                <w:rFonts w:cs="Arial"/>
              </w:rPr>
              <w:t>,</w:t>
            </w:r>
            <w:r w:rsidR="009D7BE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rok 201</w:t>
            </w:r>
            <w:r w:rsidR="00D35F98">
              <w:rPr>
                <w:rFonts w:cs="Arial"/>
              </w:rPr>
              <w:t>5</w:t>
            </w:r>
            <w:r>
              <w:rPr>
                <w:rFonts w:cs="Arial"/>
              </w:rPr>
              <w:t xml:space="preserve">. 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Technika šetření: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Dotazník rozeslaný zpravodajským jednotkám. Možnost vyplnění klasického tištěného dotazníku, ale i elektronické verze.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Opora výběru: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Koordinační databáze a Registr ekonomických subjektů – stav k </w:t>
            </w:r>
            <w:proofErr w:type="gramStart"/>
            <w:r>
              <w:rPr>
                <w:rFonts w:cs="Arial"/>
              </w:rPr>
              <w:t>3</w:t>
            </w:r>
            <w:r w:rsidR="009E39BA">
              <w:rPr>
                <w:rFonts w:cs="Arial"/>
              </w:rPr>
              <w:t>1</w:t>
            </w:r>
            <w:r>
              <w:rPr>
                <w:rFonts w:cs="Arial"/>
              </w:rPr>
              <w:t>.12.201</w:t>
            </w:r>
            <w:r w:rsidR="00D35F98">
              <w:rPr>
                <w:rFonts w:cs="Arial"/>
              </w:rPr>
              <w:t>5</w:t>
            </w:r>
            <w:proofErr w:type="gramEnd"/>
            <w:r>
              <w:rPr>
                <w:rFonts w:cs="Arial"/>
              </w:rPr>
              <w:t>.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Způsob výběru jednotek: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Kombinace plošného, záměrného a stratifikovaného náhodného výběru.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RPr="00AE009D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7E4180" w:rsidRDefault="003265F0" w:rsidP="00E03FD6">
            <w:pPr>
              <w:rPr>
                <w:rFonts w:cs="Arial"/>
              </w:rPr>
            </w:pPr>
            <w:r w:rsidRPr="007E4180">
              <w:rPr>
                <w:rFonts w:cs="Arial"/>
              </w:rPr>
              <w:t>Výběrový soubor: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9E39BA" w:rsidRDefault="003265F0" w:rsidP="00E03FD6">
            <w:pPr>
              <w:jc w:val="both"/>
              <w:rPr>
                <w:rFonts w:cs="Arial"/>
              </w:rPr>
            </w:pPr>
            <w:r w:rsidRPr="00D35F98">
              <w:rPr>
                <w:rFonts w:cs="Arial"/>
              </w:rPr>
              <w:t xml:space="preserve">7 </w:t>
            </w:r>
            <w:r w:rsidR="00D35F98">
              <w:rPr>
                <w:rFonts w:cs="Arial"/>
              </w:rPr>
              <w:t>812</w:t>
            </w:r>
            <w:r w:rsidRPr="009E39BA">
              <w:rPr>
                <w:rFonts w:cs="Arial"/>
              </w:rPr>
              <w:t xml:space="preserve"> zpravodajských jednotek </w:t>
            </w:r>
          </w:p>
          <w:p w:rsidR="003265F0" w:rsidRPr="009E39BA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7E4180" w:rsidRDefault="003265F0" w:rsidP="00E03FD6">
            <w:pPr>
              <w:rPr>
                <w:rFonts w:cs="Arial"/>
              </w:rPr>
            </w:pPr>
            <w:r w:rsidRPr="007E4180">
              <w:rPr>
                <w:rFonts w:cs="Arial"/>
              </w:rPr>
              <w:t>Dotazníky použité pro dopočty: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7E4180" w:rsidRDefault="003265F0" w:rsidP="00E03FD6">
            <w:pPr>
              <w:jc w:val="both"/>
              <w:rPr>
                <w:rFonts w:cs="Arial"/>
              </w:rPr>
            </w:pPr>
            <w:r w:rsidRPr="00825155">
              <w:rPr>
                <w:rFonts w:cs="Arial"/>
              </w:rPr>
              <w:t>6 </w:t>
            </w:r>
            <w:r w:rsidR="00825155" w:rsidRPr="00825155">
              <w:rPr>
                <w:rFonts w:cs="Arial"/>
              </w:rPr>
              <w:t>416</w:t>
            </w:r>
          </w:p>
          <w:p w:rsidR="003265F0" w:rsidRPr="007E4180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E03FD6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Dopočty (odhad na sledovanou populaci):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Váhy stanoveny pomocí programu CLAN, kalibrace vah pomocí metody GREG; jako pomocná proměnná byl použit průměrný počet pojištěnců.</w:t>
            </w:r>
          </w:p>
        </w:tc>
      </w:tr>
    </w:tbl>
    <w:p w:rsidR="00871610" w:rsidRDefault="00871610" w:rsidP="00871610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</w:p>
    <w:p w:rsidR="00871610" w:rsidRDefault="00871610" w:rsidP="00871610">
      <w:pPr>
        <w:pStyle w:val="Zkladntext"/>
        <w:spacing w:line="288" w:lineRule="auto"/>
        <w:ind w:right="0"/>
        <w:jc w:val="left"/>
      </w:pP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t xml:space="preserve">Struktura výsledného dopočteného souboru podle </w:t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t>velikosti firem</w:t>
      </w:r>
      <w:bookmarkStart w:id="0" w:name="_GoBack"/>
      <w:bookmarkEnd w:id="0"/>
      <w:r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 w:rsidRPr="00871610">
        <w:rPr>
          <w:rFonts w:ascii="Arial" w:eastAsia="MS Gothic" w:hAnsi="Arial"/>
          <w:b/>
          <w:bCs/>
          <w:color w:val="009BB4"/>
          <w:sz w:val="20"/>
          <w:szCs w:val="20"/>
        </w:rPr>
        <w:t>(počtu zaměstnanců)</w:t>
      </w:r>
      <w:r>
        <w:t xml:space="preserve"> </w:t>
      </w:r>
    </w:p>
    <w:p w:rsidR="00871610" w:rsidRDefault="00871610" w:rsidP="00871610">
      <w:pPr>
        <w:pStyle w:val="Zkladntext"/>
        <w:spacing w:line="288" w:lineRule="auto"/>
        <w:ind w:right="0"/>
        <w:jc w:val="left"/>
        <w:rPr>
          <w:sz w:val="20"/>
          <w:szCs w:val="20"/>
        </w:rPr>
      </w:pPr>
      <w:r w:rsidRPr="00FB31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0.25pt;height:41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">
            <v:imagedata r:id="rId9" o:title="" cropbottom="-233f"/>
            <o:lock v:ext="edit" aspectratio="f"/>
          </v:shape>
        </w:pict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br w:type="page"/>
      </w: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lastRenderedPageBreak/>
        <w:t xml:space="preserve">Struktura výsledného dopočteného souboru podle odvětví </w:t>
      </w: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 w:rsidRPr="00871610">
        <w:rPr>
          <w:rFonts w:ascii="Arial" w:eastAsia="MS Gothic" w:hAnsi="Arial"/>
          <w:b/>
          <w:bCs/>
          <w:color w:val="009BB4"/>
          <w:sz w:val="20"/>
          <w:szCs w:val="20"/>
        </w:rPr>
        <w:t>(převažující ekonomické činnosti firem)</w:t>
      </w:r>
    </w:p>
    <w:p w:rsidR="00871610" w:rsidRDefault="00871610" w:rsidP="00871610">
      <w:pPr>
        <w:pStyle w:val="Nadpis2"/>
        <w:tabs>
          <w:tab w:val="left" w:pos="4536"/>
        </w:tabs>
        <w:spacing w:before="120" w:after="120"/>
        <w:rPr>
          <w:noProof/>
        </w:rPr>
      </w:pPr>
      <w:r>
        <w:rPr>
          <w:noProof/>
        </w:rPr>
        <w:pict>
          <v:shape id="Graf 1" o:spid="_x0000_i1025" type="#_x0000_t75" style="width:470.25pt;height:195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">
            <v:imagedata r:id="rId10" o:title="" cropbottom="-84f"/>
            <o:lock v:ext="edit" aspectratio="f"/>
          </v:shape>
        </w:pict>
      </w:r>
    </w:p>
    <w:p w:rsidR="003265F0" w:rsidRPr="008D317B" w:rsidRDefault="003265F0" w:rsidP="0016336E">
      <w:pPr>
        <w:pStyle w:val="Nadpis2"/>
        <w:tabs>
          <w:tab w:val="left" w:pos="4536"/>
        </w:tabs>
        <w:spacing w:before="120" w:after="120"/>
      </w:pPr>
      <w:r w:rsidRPr="008D317B">
        <w:t>Výběrový soubor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Výběrový soubor byl stanoven tak, aby zabezpečil dostatečně reprezentativní výsledky pro </w:t>
      </w:r>
      <w:proofErr w:type="spellStart"/>
      <w:r>
        <w:rPr>
          <w:rFonts w:ascii="Arial" w:hAnsi="Arial" w:cs="Arial"/>
          <w:sz w:val="20"/>
        </w:rPr>
        <w:t>strata</w:t>
      </w:r>
      <w:proofErr w:type="spellEnd"/>
      <w:r>
        <w:rPr>
          <w:rFonts w:ascii="Arial" w:hAnsi="Arial" w:cs="Arial"/>
          <w:sz w:val="20"/>
        </w:rPr>
        <w:t xml:space="preserve"> použitá v tabulkové příloze, tj. aby výsledná směrodatná odchylka nepřekročila: 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údaje celkem za všechna sledovaná odvětví 2 procentní body,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podniky jednotlivých sledovaných odvětví s 10 a více zaměstnanci 5 procentních bodů,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podniky jednotlivých sledovaných odvětví ve velikostních  skupinách 10–49, 50–249 a 250 a více zaměstnanců 8 procentních bodů.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většině případů je směrodatná odchylka významně nižší než uvedené hodnoty.</w:t>
      </w:r>
    </w:p>
    <w:p w:rsidR="009E39BA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Jelikož by analýza intervalů spolehlivosti hodnot jednotlivých ukazatelů přesahovala rámec této publikace, nejsou zde intervaly spolehlivosti uvedeny. Obecně je možno upozornit na to, že spolehlivost poměrových ukazatelů klesá s počtem dotazníků použitých pro dopočty a jejich podílem na počtu subjektů v </w:t>
      </w:r>
      <w:r w:rsidRPr="00556990">
        <w:rPr>
          <w:rFonts w:ascii="Arial" w:hAnsi="Arial" w:cs="Arial"/>
          <w:sz w:val="20"/>
          <w:szCs w:val="20"/>
        </w:rPr>
        <w:t xml:space="preserve">základním souboru i s počtem subjektů v základním souboru. Pro základní soubory s malým počtem jednotek již přestávají platit vzorce obvykle používané pro velké soubory. </w:t>
      </w:r>
    </w:p>
    <w:p w:rsidR="00832454" w:rsidRPr="00B52EA1" w:rsidRDefault="003265F0" w:rsidP="00832454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  <w:r w:rsidRPr="00556990">
        <w:rPr>
          <w:rFonts w:ascii="Arial" w:hAnsi="Arial" w:cs="Arial"/>
          <w:sz w:val="20"/>
          <w:szCs w:val="20"/>
        </w:rPr>
        <w:t>Z tohoto hlediska je třeba upřednostnit agregované hodnoty pro skupiny dle velikosti a CZ-NACE</w:t>
      </w:r>
      <w:r w:rsidR="00832454">
        <w:rPr>
          <w:rFonts w:ascii="Arial" w:hAnsi="Arial" w:cs="Arial"/>
          <w:sz w:val="20"/>
          <w:szCs w:val="20"/>
        </w:rPr>
        <w:t>,</w:t>
      </w:r>
      <w:r w:rsidRPr="00556990">
        <w:rPr>
          <w:rFonts w:ascii="Arial" w:hAnsi="Arial" w:cs="Arial"/>
          <w:b/>
          <w:bCs/>
          <w:sz w:val="20"/>
          <w:szCs w:val="20"/>
        </w:rPr>
        <w:t xml:space="preserve"> </w:t>
      </w:r>
      <w:r w:rsidR="00832454" w:rsidRPr="00B52EA1">
        <w:rPr>
          <w:rFonts w:ascii="Arial" w:hAnsi="Arial" w:cs="Arial"/>
          <w:color w:val="000000"/>
          <w:sz w:val="20"/>
          <w:szCs w:val="20"/>
        </w:rPr>
        <w:t>Klasifikace ekonomických činností</w:t>
      </w:r>
      <w:r w:rsidR="00832454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1" w:history="1">
        <w:r w:rsidR="00832454" w:rsidRPr="00B35F38">
          <w:rPr>
            <w:rStyle w:val="Hypertextovodkaz"/>
            <w:rFonts w:ascii="Arial" w:eastAsia="Times New Roman" w:hAnsi="Arial" w:cs="Arial"/>
            <w:bCs/>
            <w:color w:val="31849B"/>
            <w:sz w:val="20"/>
            <w:szCs w:val="20"/>
            <w:lang w:eastAsia="cs-CZ"/>
          </w:rPr>
          <w:t>http://www.czso.cz/csu/klasifik.nsf/i/klasifikace_ekonomickych_cinnosti_(cz_nace)</w:t>
        </w:r>
      </w:hyperlink>
    </w:p>
    <w:p w:rsidR="003265F0" w:rsidRDefault="003265F0" w:rsidP="00E32F24">
      <w:pPr>
        <w:pStyle w:val="Zkladntext2"/>
        <w:tabs>
          <w:tab w:val="left" w:pos="900"/>
        </w:tabs>
        <w:spacing w:after="120" w:line="288" w:lineRule="auto"/>
        <w:ind w:right="0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V tabulkové příloze jsou k dispozici data za </w:t>
      </w:r>
      <w:r w:rsidR="00E32F24">
        <w:rPr>
          <w:rFonts w:ascii="Arial" w:hAnsi="Arial" w:cs="Arial"/>
          <w:b w:val="0"/>
          <w:bCs w:val="0"/>
          <w:sz w:val="20"/>
        </w:rPr>
        <w:t>firmy</w:t>
      </w:r>
      <w:r>
        <w:rPr>
          <w:rFonts w:ascii="Arial" w:hAnsi="Arial" w:cs="Arial"/>
          <w:b w:val="0"/>
          <w:bCs w:val="0"/>
          <w:sz w:val="20"/>
        </w:rPr>
        <w:t xml:space="preserve"> v České republice v podrobném maticovém členění podle velikosti (3 skupiny) a odvětví sledovaných podniků (</w:t>
      </w:r>
      <w:r w:rsidR="0016336E">
        <w:rPr>
          <w:rFonts w:ascii="Arial" w:hAnsi="Arial" w:cs="Arial"/>
          <w:b w:val="0"/>
          <w:bCs w:val="0"/>
          <w:sz w:val="20"/>
        </w:rPr>
        <w:t>29</w:t>
      </w:r>
      <w:r>
        <w:rPr>
          <w:rFonts w:ascii="Arial" w:hAnsi="Arial" w:cs="Arial"/>
          <w:b w:val="0"/>
          <w:bCs w:val="0"/>
          <w:sz w:val="20"/>
        </w:rPr>
        <w:t xml:space="preserve"> skupin).</w:t>
      </w:r>
    </w:p>
    <w:p w:rsidR="003265F0" w:rsidRPr="008D317B" w:rsidRDefault="003265F0" w:rsidP="0015316C">
      <w:pPr>
        <w:pStyle w:val="Nadpis2"/>
        <w:spacing w:before="240" w:after="120"/>
      </w:pPr>
      <w:r w:rsidRPr="008D317B">
        <w:t>Sledované ukazatele</w:t>
      </w:r>
    </w:p>
    <w:p w:rsidR="003265F0" w:rsidRPr="00832454" w:rsidRDefault="003265F0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1.</w:t>
      </w:r>
      <w:r w:rsidRPr="00832454">
        <w:rPr>
          <w:rFonts w:ascii="Arial" w:hAnsi="Arial" w:cs="Arial"/>
          <w:sz w:val="20"/>
          <w:szCs w:val="20"/>
        </w:rPr>
        <w:tab/>
        <w:t>Firemní počítačová síť a související technologie</w:t>
      </w:r>
    </w:p>
    <w:p w:rsidR="003265F0" w:rsidRPr="0016336E" w:rsidRDefault="0016336E" w:rsidP="003265F0">
      <w:pPr>
        <w:numPr>
          <w:ilvl w:val="0"/>
          <w:numId w:val="2"/>
        </w:numPr>
        <w:rPr>
          <w:rFonts w:cs="Arial"/>
          <w:szCs w:val="20"/>
        </w:rPr>
      </w:pPr>
      <w:r w:rsidRPr="0016336E">
        <w:rPr>
          <w:rFonts w:cs="Arial"/>
          <w:szCs w:val="20"/>
        </w:rPr>
        <w:t xml:space="preserve">firemní počítačová síť, </w:t>
      </w:r>
      <w:r w:rsidR="003265F0" w:rsidRPr="0016336E">
        <w:rPr>
          <w:rFonts w:cs="Arial"/>
          <w:szCs w:val="20"/>
        </w:rPr>
        <w:t>bezdrátové připojení, vzdálen</w:t>
      </w:r>
      <w:r w:rsidRPr="0016336E">
        <w:rPr>
          <w:rFonts w:cs="Arial"/>
          <w:szCs w:val="20"/>
        </w:rPr>
        <w:t>ý</w:t>
      </w:r>
      <w:r w:rsidR="003265F0" w:rsidRPr="0016336E">
        <w:rPr>
          <w:rFonts w:cs="Arial"/>
          <w:szCs w:val="20"/>
        </w:rPr>
        <w:t xml:space="preserve"> přístup</w:t>
      </w:r>
      <w:r w:rsidRPr="0016336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3265F0" w:rsidRPr="0016336E">
        <w:rPr>
          <w:rFonts w:cs="Arial"/>
          <w:szCs w:val="20"/>
        </w:rPr>
        <w:t>intranet a extranet</w:t>
      </w:r>
    </w:p>
    <w:p w:rsidR="003265F0" w:rsidRPr="00832454" w:rsidRDefault="003265F0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2.</w:t>
      </w:r>
      <w:r w:rsidRPr="00832454">
        <w:rPr>
          <w:rFonts w:ascii="Arial" w:hAnsi="Arial" w:cs="Arial"/>
          <w:sz w:val="20"/>
          <w:szCs w:val="20"/>
        </w:rPr>
        <w:tab/>
        <w:t>Internet</w:t>
      </w:r>
    </w:p>
    <w:p w:rsidR="003265F0" w:rsidRPr="0016336E" w:rsidRDefault="003265F0" w:rsidP="003265F0">
      <w:pPr>
        <w:numPr>
          <w:ilvl w:val="0"/>
          <w:numId w:val="10"/>
        </w:numPr>
        <w:rPr>
          <w:rFonts w:cs="Arial"/>
          <w:szCs w:val="20"/>
        </w:rPr>
      </w:pPr>
      <w:r w:rsidRPr="0016336E">
        <w:rPr>
          <w:rFonts w:cs="Arial"/>
          <w:szCs w:val="20"/>
        </w:rPr>
        <w:t>způsob</w:t>
      </w:r>
      <w:r w:rsidR="00D35F98" w:rsidRPr="0016336E">
        <w:rPr>
          <w:rFonts w:cs="Arial"/>
          <w:szCs w:val="20"/>
        </w:rPr>
        <w:t>y</w:t>
      </w:r>
      <w:r w:rsidR="0016336E" w:rsidRPr="0016336E">
        <w:rPr>
          <w:rFonts w:cs="Arial"/>
          <w:szCs w:val="20"/>
        </w:rPr>
        <w:t xml:space="preserve"> připojení k internetu a </w:t>
      </w:r>
      <w:r w:rsidRPr="0016336E">
        <w:rPr>
          <w:rFonts w:cs="Arial"/>
          <w:szCs w:val="20"/>
        </w:rPr>
        <w:t>rychlost internetového připojení</w:t>
      </w:r>
      <w:r w:rsidR="0016336E" w:rsidRPr="0016336E">
        <w:rPr>
          <w:rFonts w:cs="Arial"/>
          <w:szCs w:val="20"/>
        </w:rPr>
        <w:t>,</w:t>
      </w:r>
      <w:r w:rsidR="0016336E">
        <w:rPr>
          <w:rFonts w:cs="Arial"/>
          <w:szCs w:val="20"/>
        </w:rPr>
        <w:t xml:space="preserve"> </w:t>
      </w:r>
      <w:r w:rsidR="00D35F98" w:rsidRPr="0016336E">
        <w:rPr>
          <w:rFonts w:cs="Arial"/>
          <w:szCs w:val="20"/>
        </w:rPr>
        <w:t>zadávání placené internetové reklamy</w:t>
      </w:r>
    </w:p>
    <w:p w:rsidR="003265F0" w:rsidRPr="00832454" w:rsidRDefault="003265F0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3.</w:t>
      </w:r>
      <w:r w:rsidRPr="00832454">
        <w:rPr>
          <w:rFonts w:ascii="Arial" w:hAnsi="Arial" w:cs="Arial"/>
          <w:sz w:val="20"/>
          <w:szCs w:val="20"/>
        </w:rPr>
        <w:tab/>
        <w:t>Použití internetu ve vztahu k veřejné správě</w:t>
      </w:r>
    </w:p>
    <w:p w:rsidR="003265F0" w:rsidRPr="00832454" w:rsidRDefault="00531001" w:rsidP="003265F0">
      <w:pPr>
        <w:numPr>
          <w:ilvl w:val="0"/>
          <w:numId w:val="3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používání </w:t>
      </w:r>
      <w:r w:rsidR="003265F0" w:rsidRPr="00832454">
        <w:rPr>
          <w:rFonts w:cs="Arial"/>
          <w:szCs w:val="20"/>
        </w:rPr>
        <w:t>úplné</w:t>
      </w:r>
      <w:r>
        <w:rPr>
          <w:rFonts w:cs="Arial"/>
          <w:szCs w:val="20"/>
        </w:rPr>
        <w:t>ho</w:t>
      </w:r>
      <w:r w:rsidR="003265F0" w:rsidRPr="00832454">
        <w:rPr>
          <w:rFonts w:cs="Arial"/>
          <w:szCs w:val="20"/>
        </w:rPr>
        <w:t xml:space="preserve"> elektronické</w:t>
      </w:r>
      <w:r>
        <w:rPr>
          <w:rFonts w:cs="Arial"/>
          <w:szCs w:val="20"/>
        </w:rPr>
        <w:t>ho</w:t>
      </w:r>
      <w:r w:rsidR="003265F0" w:rsidRPr="00832454">
        <w:rPr>
          <w:rFonts w:cs="Arial"/>
          <w:szCs w:val="20"/>
        </w:rPr>
        <w:t xml:space="preserve"> podání</w:t>
      </w:r>
      <w:r>
        <w:rPr>
          <w:rFonts w:cs="Arial"/>
          <w:szCs w:val="20"/>
        </w:rPr>
        <w:t xml:space="preserve"> pro různé agendy</w:t>
      </w:r>
    </w:p>
    <w:p w:rsidR="003265F0" w:rsidRPr="00832454" w:rsidRDefault="00531001" w:rsidP="003265F0">
      <w:pPr>
        <w:numPr>
          <w:ilvl w:val="0"/>
          <w:numId w:val="3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využívání </w:t>
      </w:r>
      <w:r w:rsidR="003265F0" w:rsidRPr="00832454">
        <w:rPr>
          <w:rFonts w:cs="Arial"/>
          <w:szCs w:val="20"/>
        </w:rPr>
        <w:t>datov</w:t>
      </w:r>
      <w:r>
        <w:rPr>
          <w:rFonts w:cs="Arial"/>
          <w:szCs w:val="20"/>
        </w:rPr>
        <w:t>ých</w:t>
      </w:r>
      <w:r w:rsidR="003265F0" w:rsidRPr="00832454">
        <w:rPr>
          <w:rFonts w:cs="Arial"/>
          <w:szCs w:val="20"/>
        </w:rPr>
        <w:t xml:space="preserve"> schrán</w:t>
      </w:r>
      <w:r>
        <w:rPr>
          <w:rFonts w:cs="Arial"/>
          <w:szCs w:val="20"/>
        </w:rPr>
        <w:t>e</w:t>
      </w:r>
      <w:r w:rsidR="003265F0" w:rsidRPr="00832454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pro odesílání dokumentům orgánům veřejné správy</w:t>
      </w:r>
    </w:p>
    <w:p w:rsidR="003265F0" w:rsidRPr="00832454" w:rsidRDefault="003265F0" w:rsidP="003265F0">
      <w:pPr>
        <w:numPr>
          <w:ilvl w:val="0"/>
          <w:numId w:val="3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použití internetu</w:t>
      </w:r>
      <w:r w:rsidR="00531001">
        <w:rPr>
          <w:rFonts w:cs="Arial"/>
          <w:szCs w:val="20"/>
        </w:rPr>
        <w:t xml:space="preserve"> pro přístup do zadávací dokumentace</w:t>
      </w:r>
      <w:r w:rsidRPr="00832454">
        <w:rPr>
          <w:rFonts w:cs="Arial"/>
          <w:szCs w:val="20"/>
        </w:rPr>
        <w:t xml:space="preserve"> </w:t>
      </w:r>
      <w:r w:rsidR="00531001">
        <w:rPr>
          <w:rFonts w:cs="Arial"/>
          <w:szCs w:val="20"/>
        </w:rPr>
        <w:t>veřejných zakázek</w:t>
      </w:r>
    </w:p>
    <w:p w:rsidR="003265F0" w:rsidRPr="00832454" w:rsidRDefault="003265F0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lastRenderedPageBreak/>
        <w:t>4.</w:t>
      </w:r>
      <w:r w:rsidRPr="00832454">
        <w:rPr>
          <w:rFonts w:ascii="Arial" w:hAnsi="Arial" w:cs="Arial"/>
          <w:sz w:val="20"/>
          <w:szCs w:val="20"/>
        </w:rPr>
        <w:tab/>
        <w:t>Webové stránky a jejich využití</w:t>
      </w:r>
    </w:p>
    <w:p w:rsidR="00531001" w:rsidRPr="0016336E" w:rsidRDefault="00531001" w:rsidP="003265F0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>registrované domény</w:t>
      </w:r>
      <w:r w:rsidR="0016336E" w:rsidRPr="0016336E">
        <w:rPr>
          <w:rFonts w:cs="Arial"/>
          <w:szCs w:val="20"/>
        </w:rPr>
        <w:t xml:space="preserve">, </w:t>
      </w:r>
      <w:r w:rsidR="003265F0" w:rsidRPr="0016336E">
        <w:rPr>
          <w:rFonts w:cs="Arial"/>
          <w:szCs w:val="20"/>
        </w:rPr>
        <w:t>jazykový obsah webových stránek</w:t>
      </w:r>
      <w:r w:rsidR="0016336E" w:rsidRPr="0016336E">
        <w:rPr>
          <w:rFonts w:cs="Arial"/>
          <w:szCs w:val="20"/>
        </w:rPr>
        <w:t xml:space="preserve">, </w:t>
      </w:r>
      <w:r w:rsidRPr="0016336E">
        <w:rPr>
          <w:rFonts w:cs="Arial"/>
          <w:szCs w:val="20"/>
        </w:rPr>
        <w:t>verze webových stránek dostupná pro mobilní zařízení</w:t>
      </w:r>
      <w:r w:rsidR="0016336E" w:rsidRPr="0016336E">
        <w:rPr>
          <w:rFonts w:cs="Arial"/>
          <w:szCs w:val="20"/>
        </w:rPr>
        <w:t xml:space="preserve">, </w:t>
      </w:r>
      <w:r w:rsidRPr="0016336E">
        <w:rPr>
          <w:rFonts w:cs="Arial"/>
          <w:szCs w:val="20"/>
        </w:rPr>
        <w:t>funkcionality webových</w:t>
      </w:r>
      <w:r w:rsidR="00A96045" w:rsidRPr="0016336E">
        <w:rPr>
          <w:rFonts w:cs="Arial"/>
          <w:szCs w:val="20"/>
        </w:rPr>
        <w:t xml:space="preserve"> </w:t>
      </w:r>
      <w:r w:rsidRPr="0016336E">
        <w:rPr>
          <w:rFonts w:cs="Arial"/>
          <w:szCs w:val="20"/>
        </w:rPr>
        <w:t>stránek</w:t>
      </w:r>
    </w:p>
    <w:p w:rsidR="003265F0" w:rsidRPr="00832454" w:rsidRDefault="003265F0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5.</w:t>
      </w:r>
      <w:r w:rsidRPr="00832454">
        <w:rPr>
          <w:rFonts w:ascii="Arial" w:hAnsi="Arial" w:cs="Arial"/>
          <w:sz w:val="20"/>
          <w:szCs w:val="20"/>
        </w:rPr>
        <w:tab/>
        <w:t xml:space="preserve">Zaměstnanci používající počítač a jiné ICT </w:t>
      </w:r>
    </w:p>
    <w:p w:rsidR="003265F0" w:rsidRPr="0016336E" w:rsidRDefault="003265F0" w:rsidP="003265F0">
      <w:pPr>
        <w:numPr>
          <w:ilvl w:val="0"/>
          <w:numId w:val="5"/>
        </w:numPr>
        <w:rPr>
          <w:rFonts w:cs="Arial"/>
          <w:szCs w:val="20"/>
        </w:rPr>
      </w:pPr>
      <w:r w:rsidRPr="0016336E">
        <w:rPr>
          <w:rFonts w:cs="Arial"/>
          <w:szCs w:val="20"/>
        </w:rPr>
        <w:t>používání ICT</w:t>
      </w:r>
      <w:r w:rsidR="00A96045" w:rsidRPr="0016336E">
        <w:rPr>
          <w:rFonts w:cs="Arial"/>
          <w:szCs w:val="20"/>
        </w:rPr>
        <w:t xml:space="preserve"> zaměstnanci</w:t>
      </w:r>
      <w:r w:rsidR="0016336E" w:rsidRPr="0016336E">
        <w:rPr>
          <w:rFonts w:cs="Arial"/>
          <w:szCs w:val="20"/>
        </w:rPr>
        <w:t xml:space="preserve">, </w:t>
      </w:r>
      <w:r w:rsidR="00A96045" w:rsidRPr="0016336E">
        <w:rPr>
          <w:rFonts w:cs="Arial"/>
          <w:szCs w:val="20"/>
        </w:rPr>
        <w:t>poskytování přenosných zařízení s připojením k internetu zaměstnancům</w:t>
      </w:r>
      <w:r w:rsidR="0016336E">
        <w:rPr>
          <w:rFonts w:cs="Arial"/>
          <w:szCs w:val="20"/>
        </w:rPr>
        <w:t xml:space="preserve">, </w:t>
      </w:r>
      <w:r w:rsidRPr="0016336E">
        <w:rPr>
          <w:rFonts w:cs="Arial"/>
          <w:szCs w:val="20"/>
        </w:rPr>
        <w:t>možnost školení zaměstnanců prostřednictvím ICT</w:t>
      </w:r>
    </w:p>
    <w:p w:rsidR="003265F0" w:rsidRPr="00832454" w:rsidRDefault="003265F0" w:rsidP="003265F0">
      <w:pPr>
        <w:numPr>
          <w:ilvl w:val="0"/>
          <w:numId w:val="5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>IT odborníci zaměstnaní ve firmách</w:t>
      </w:r>
      <w:r w:rsidR="0016336E">
        <w:rPr>
          <w:rFonts w:cs="Arial"/>
          <w:szCs w:val="20"/>
        </w:rPr>
        <w:t>, zaměstnávání IT odborníků, poskytování školení IT odborníkům</w:t>
      </w:r>
    </w:p>
    <w:p w:rsidR="003265F0" w:rsidRPr="00832454" w:rsidRDefault="0016336E" w:rsidP="003265F0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kompetence provádět vybrané činnosti související s ICT </w:t>
      </w:r>
      <w:r w:rsidR="003265F0" w:rsidRPr="00832454">
        <w:rPr>
          <w:rFonts w:cs="Arial"/>
          <w:szCs w:val="20"/>
        </w:rPr>
        <w:t xml:space="preserve"> </w:t>
      </w:r>
    </w:p>
    <w:p w:rsidR="003265F0" w:rsidRPr="00832454" w:rsidRDefault="00A96045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265F0" w:rsidRPr="00832454">
        <w:rPr>
          <w:rFonts w:ascii="Arial" w:hAnsi="Arial" w:cs="Arial"/>
          <w:sz w:val="20"/>
          <w:szCs w:val="20"/>
        </w:rPr>
        <w:t>.</w:t>
      </w:r>
      <w:r w:rsidR="003265F0" w:rsidRPr="00832454">
        <w:rPr>
          <w:rFonts w:ascii="Arial" w:hAnsi="Arial" w:cs="Arial"/>
          <w:sz w:val="20"/>
          <w:szCs w:val="20"/>
        </w:rPr>
        <w:tab/>
        <w:t xml:space="preserve">Elektronický prodej  </w:t>
      </w:r>
    </w:p>
    <w:p w:rsidR="003265F0" w:rsidRPr="0016336E" w:rsidRDefault="003265F0" w:rsidP="003265F0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>způsob realizace elektronických prodejů</w:t>
      </w:r>
      <w:r w:rsidR="0016336E" w:rsidRPr="0016336E">
        <w:rPr>
          <w:rFonts w:cs="Arial"/>
          <w:szCs w:val="20"/>
        </w:rPr>
        <w:t xml:space="preserve">, </w:t>
      </w:r>
      <w:r w:rsidRPr="0016336E">
        <w:rPr>
          <w:rFonts w:cs="Arial"/>
          <w:szCs w:val="20"/>
        </w:rPr>
        <w:t>hodnota elektronických prodejů</w:t>
      </w:r>
      <w:r w:rsidR="0016336E" w:rsidRPr="0016336E">
        <w:rPr>
          <w:rFonts w:cs="Arial"/>
          <w:szCs w:val="20"/>
        </w:rPr>
        <w:t xml:space="preserve">, </w:t>
      </w:r>
      <w:r w:rsidR="0016336E">
        <w:rPr>
          <w:rFonts w:cs="Arial"/>
          <w:szCs w:val="20"/>
        </w:rPr>
        <w:t>možnost provánění</w:t>
      </w:r>
      <w:r w:rsidRPr="0016336E">
        <w:rPr>
          <w:rFonts w:cs="Arial"/>
          <w:szCs w:val="20"/>
        </w:rPr>
        <w:t xml:space="preserve"> plat</w:t>
      </w:r>
      <w:r w:rsidR="0016336E">
        <w:rPr>
          <w:rFonts w:cs="Arial"/>
          <w:szCs w:val="20"/>
        </w:rPr>
        <w:t>e</w:t>
      </w:r>
      <w:r w:rsidRPr="0016336E">
        <w:rPr>
          <w:rFonts w:cs="Arial"/>
          <w:szCs w:val="20"/>
        </w:rPr>
        <w:t>b u elektronického prodeje</w:t>
      </w:r>
    </w:p>
    <w:p w:rsidR="003265F0" w:rsidRPr="00832454" w:rsidRDefault="00A96045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3265F0" w:rsidRPr="00832454">
        <w:rPr>
          <w:rFonts w:ascii="Arial" w:hAnsi="Arial" w:cs="Arial"/>
          <w:sz w:val="20"/>
          <w:szCs w:val="20"/>
        </w:rPr>
        <w:t>.</w:t>
      </w:r>
      <w:r w:rsidR="003265F0" w:rsidRPr="00832454">
        <w:rPr>
          <w:rFonts w:ascii="Arial" w:hAnsi="Arial" w:cs="Arial"/>
          <w:sz w:val="20"/>
          <w:szCs w:val="20"/>
        </w:rPr>
        <w:tab/>
        <w:t>Elektronické nakupování</w:t>
      </w:r>
    </w:p>
    <w:p w:rsidR="003265F0" w:rsidRPr="0016336E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>způsob realizace elektronických nákupů</w:t>
      </w:r>
      <w:r w:rsidR="0016336E" w:rsidRPr="0016336E">
        <w:rPr>
          <w:rFonts w:cs="Arial"/>
          <w:szCs w:val="20"/>
        </w:rPr>
        <w:t xml:space="preserve">, </w:t>
      </w:r>
      <w:r w:rsidRPr="0016336E">
        <w:rPr>
          <w:rFonts w:cs="Arial"/>
          <w:szCs w:val="20"/>
        </w:rPr>
        <w:t>hodnota elektronických nákupů</w:t>
      </w:r>
    </w:p>
    <w:p w:rsidR="003265F0" w:rsidRPr="00832454" w:rsidRDefault="00A96045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265F0" w:rsidRPr="00832454">
        <w:rPr>
          <w:rFonts w:ascii="Arial" w:hAnsi="Arial" w:cs="Arial"/>
          <w:sz w:val="20"/>
          <w:szCs w:val="20"/>
        </w:rPr>
        <w:t>.</w:t>
      </w:r>
      <w:r w:rsidR="003265F0" w:rsidRPr="00832454">
        <w:rPr>
          <w:rFonts w:ascii="Arial" w:hAnsi="Arial" w:cs="Arial"/>
          <w:sz w:val="20"/>
          <w:szCs w:val="20"/>
        </w:rPr>
        <w:tab/>
        <w:t xml:space="preserve">Elektronická fakturace </w:t>
      </w:r>
    </w:p>
    <w:p w:rsidR="003265F0" w:rsidRPr="0016336E" w:rsidRDefault="003265F0" w:rsidP="003265F0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>typy vystavovaných a zasílaných faktur firmami</w:t>
      </w:r>
      <w:r w:rsidR="0016336E" w:rsidRPr="0016336E">
        <w:rPr>
          <w:rFonts w:cs="Arial"/>
          <w:szCs w:val="20"/>
        </w:rPr>
        <w:t xml:space="preserve">, </w:t>
      </w:r>
      <w:r w:rsidRPr="0016336E">
        <w:rPr>
          <w:rFonts w:cs="Arial"/>
          <w:szCs w:val="20"/>
        </w:rPr>
        <w:t>typy přijímaných faktur</w:t>
      </w:r>
      <w:r w:rsidR="0016336E" w:rsidRPr="0016336E">
        <w:rPr>
          <w:rFonts w:cs="Arial"/>
          <w:szCs w:val="20"/>
        </w:rPr>
        <w:t xml:space="preserve">, </w:t>
      </w:r>
      <w:r w:rsidRPr="0016336E">
        <w:rPr>
          <w:rFonts w:cs="Arial"/>
          <w:szCs w:val="20"/>
        </w:rPr>
        <w:t>zasílání faktur prostřednictvím datových schránek</w:t>
      </w:r>
    </w:p>
    <w:p w:rsidR="003265F0" w:rsidRPr="00832454" w:rsidRDefault="00A96045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3265F0" w:rsidRPr="00832454">
        <w:rPr>
          <w:rFonts w:ascii="Arial" w:hAnsi="Arial" w:cs="Arial"/>
          <w:sz w:val="20"/>
          <w:szCs w:val="20"/>
        </w:rPr>
        <w:t>.</w:t>
      </w:r>
      <w:r w:rsidR="003265F0" w:rsidRPr="00832454">
        <w:rPr>
          <w:rFonts w:ascii="Arial" w:hAnsi="Arial" w:cs="Arial"/>
          <w:sz w:val="20"/>
          <w:szCs w:val="20"/>
        </w:rPr>
        <w:tab/>
      </w:r>
      <w:r w:rsidR="00B803AF" w:rsidRPr="00832454">
        <w:rPr>
          <w:rFonts w:ascii="Arial" w:hAnsi="Arial" w:cs="Arial"/>
          <w:sz w:val="20"/>
          <w:szCs w:val="20"/>
        </w:rPr>
        <w:t xml:space="preserve"> </w:t>
      </w:r>
      <w:r w:rsidR="003265F0" w:rsidRPr="00832454">
        <w:rPr>
          <w:rFonts w:ascii="Arial" w:hAnsi="Arial" w:cs="Arial"/>
          <w:sz w:val="20"/>
          <w:szCs w:val="20"/>
        </w:rPr>
        <w:t>Používání sociálních médií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typy využívaných sociálních médií</w:t>
      </w:r>
    </w:p>
    <w:p w:rsidR="00A96045" w:rsidRPr="00832454" w:rsidRDefault="00A96045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Pr="00832454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Cloud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computing</w:t>
      </w:r>
      <w:proofErr w:type="spellEnd"/>
    </w:p>
    <w:p w:rsidR="00A96045" w:rsidRDefault="00A96045" w:rsidP="00A96045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používání placených služeb </w:t>
      </w:r>
      <w:proofErr w:type="spellStart"/>
      <w:r>
        <w:rPr>
          <w:rFonts w:cs="Arial"/>
          <w:szCs w:val="20"/>
        </w:rPr>
        <w:t>cloud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computingu</w:t>
      </w:r>
      <w:proofErr w:type="spellEnd"/>
    </w:p>
    <w:p w:rsidR="00A96045" w:rsidRPr="00832454" w:rsidRDefault="00A96045" w:rsidP="00E32F24">
      <w:pPr>
        <w:pStyle w:val="Nadpis5"/>
        <w:tabs>
          <w:tab w:val="left" w:pos="360"/>
        </w:tabs>
        <w:spacing w:before="10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Big Data a jejich analýza</w:t>
      </w:r>
    </w:p>
    <w:p w:rsidR="00A96045" w:rsidRPr="00832454" w:rsidRDefault="00A96045" w:rsidP="00A96045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využívání Big Data</w:t>
      </w:r>
    </w:p>
    <w:p w:rsidR="00EE3E78" w:rsidRDefault="003265F0" w:rsidP="00E32F24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120" w:line="288" w:lineRule="auto"/>
        <w:ind w:right="0"/>
        <w:jc w:val="left"/>
        <w:rPr>
          <w:rStyle w:val="Hypertextovodkaz"/>
          <w:rFonts w:cs="Arial"/>
          <w:sz w:val="20"/>
        </w:rPr>
      </w:pPr>
      <w:r>
        <w:rPr>
          <w:rFonts w:ascii="Arial" w:hAnsi="Arial" w:cs="Arial"/>
          <w:sz w:val="20"/>
        </w:rPr>
        <w:t xml:space="preserve">ČSÚ bude </w:t>
      </w:r>
      <w:r w:rsidRPr="002F742A">
        <w:rPr>
          <w:rFonts w:ascii="Arial" w:hAnsi="Arial" w:cs="Arial"/>
          <w:sz w:val="20"/>
        </w:rPr>
        <w:t>zveřejň</w:t>
      </w:r>
      <w:r>
        <w:rPr>
          <w:rFonts w:ascii="Arial" w:hAnsi="Arial" w:cs="Arial"/>
          <w:sz w:val="20"/>
        </w:rPr>
        <w:t>ovat</w:t>
      </w:r>
      <w:r w:rsidRPr="002F742A">
        <w:rPr>
          <w:rFonts w:ascii="Arial" w:hAnsi="Arial" w:cs="Arial"/>
          <w:sz w:val="20"/>
        </w:rPr>
        <w:t xml:space="preserve"> další </w:t>
      </w:r>
      <w:r w:rsidR="00015562">
        <w:rPr>
          <w:rFonts w:ascii="Arial" w:hAnsi="Arial" w:cs="Arial"/>
          <w:sz w:val="20"/>
        </w:rPr>
        <w:t>výstupy</w:t>
      </w:r>
      <w:r w:rsidRPr="002F742A">
        <w:rPr>
          <w:rFonts w:ascii="Arial" w:hAnsi="Arial" w:cs="Arial"/>
          <w:sz w:val="20"/>
        </w:rPr>
        <w:t xml:space="preserve"> z tohoto šetření</w:t>
      </w:r>
      <w:r>
        <w:rPr>
          <w:rFonts w:ascii="Arial" w:hAnsi="Arial" w:cs="Arial"/>
          <w:sz w:val="20"/>
        </w:rPr>
        <w:t>,</w:t>
      </w:r>
      <w:r w:rsidRPr="002F742A">
        <w:rPr>
          <w:rFonts w:ascii="Arial" w:hAnsi="Arial" w:cs="Arial"/>
          <w:sz w:val="20"/>
        </w:rPr>
        <w:t xml:space="preserve"> včetně mezinárodního srovnání</w:t>
      </w:r>
      <w:r w:rsidR="006F0E7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E32F24">
        <w:rPr>
          <w:rFonts w:ascii="Arial" w:hAnsi="Arial" w:cs="Arial"/>
          <w:sz w:val="20"/>
        </w:rPr>
        <w:br/>
      </w:r>
      <w:r w:rsidRPr="002F742A">
        <w:rPr>
          <w:rFonts w:ascii="Arial" w:hAnsi="Arial" w:cs="Arial"/>
          <w:sz w:val="20"/>
        </w:rPr>
        <w:t>na</w:t>
      </w:r>
      <w:r w:rsidR="00E32F24">
        <w:rPr>
          <w:rFonts w:ascii="Arial" w:hAnsi="Arial" w:cs="Arial"/>
          <w:sz w:val="20"/>
        </w:rPr>
        <w:t xml:space="preserve"> svých</w:t>
      </w:r>
      <w:r w:rsidR="00015562">
        <w:rPr>
          <w:rFonts w:ascii="Arial" w:hAnsi="Arial" w:cs="Arial"/>
          <w:sz w:val="20"/>
        </w:rPr>
        <w:t xml:space="preserve"> internetových</w:t>
      </w:r>
      <w:r>
        <w:rPr>
          <w:rFonts w:ascii="Arial" w:hAnsi="Arial" w:cs="Arial"/>
          <w:sz w:val="20"/>
        </w:rPr>
        <w:t xml:space="preserve"> strán</w:t>
      </w:r>
      <w:r w:rsidR="00015562">
        <w:rPr>
          <w:rFonts w:ascii="Arial" w:hAnsi="Arial" w:cs="Arial"/>
          <w:sz w:val="20"/>
        </w:rPr>
        <w:t>kách</w:t>
      </w:r>
      <w:r w:rsidRPr="002F742A">
        <w:rPr>
          <w:rFonts w:ascii="Arial" w:hAnsi="Arial" w:cs="Arial"/>
          <w:sz w:val="20"/>
        </w:rPr>
        <w:t>:</w:t>
      </w:r>
      <w:r w:rsidR="00015562">
        <w:rPr>
          <w:rFonts w:ascii="Arial" w:hAnsi="Arial" w:cs="Arial"/>
          <w:sz w:val="20"/>
        </w:rPr>
        <w:t xml:space="preserve"> </w:t>
      </w:r>
      <w:hyperlink r:id="rId12" w:history="1">
        <w:r w:rsidRPr="00B35F38">
          <w:rPr>
            <w:rStyle w:val="Hypertextovodkaz"/>
            <w:rFonts w:ascii="Arial" w:hAnsi="Arial" w:cs="Arial"/>
            <w:color w:val="31849B"/>
            <w:sz w:val="20"/>
            <w:szCs w:val="20"/>
          </w:rPr>
          <w:t>http://czso.cz/csu/redakce.nsf/i/podnikatelsky_sektor</w:t>
        </w:r>
      </w:hyperlink>
    </w:p>
    <w:p w:rsidR="00832454" w:rsidRPr="00832454" w:rsidRDefault="00832454" w:rsidP="00E32F24">
      <w:pPr>
        <w:pStyle w:val="Nadpis2"/>
        <w:spacing w:before="400" w:line="240" w:lineRule="auto"/>
        <w:jc w:val="both"/>
      </w:pPr>
      <w:r>
        <w:t xml:space="preserve">Použité zkratky a symboly </w:t>
      </w:r>
    </w:p>
    <w:p w:rsidR="00832454" w:rsidRDefault="00832454" w:rsidP="00832454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</w:p>
    <w:p w:rsidR="00832454" w:rsidRPr="00832454" w:rsidRDefault="00832454" w:rsidP="00015562">
      <w:pPr>
        <w:pStyle w:val="Zpat"/>
        <w:tabs>
          <w:tab w:val="clear" w:pos="4536"/>
          <w:tab w:val="clear" w:pos="9072"/>
          <w:tab w:val="left" w:pos="1701"/>
        </w:tabs>
        <w:spacing w:after="40" w:line="160" w:lineRule="atLeast"/>
        <w:rPr>
          <w:rFonts w:ascii="Arial" w:hAnsi="Arial" w:cs="Arial"/>
          <w:sz w:val="10"/>
          <w:szCs w:val="10"/>
        </w:rPr>
        <w:sectPr w:rsidR="00832454" w:rsidRPr="00832454" w:rsidSect="003265F0">
          <w:footerReference w:type="default" r:id="rId13"/>
          <w:pgSz w:w="11906" w:h="16838" w:code="9"/>
          <w:pgMar w:top="1134" w:right="1134" w:bottom="1418" w:left="1134" w:header="680" w:footer="680" w:gutter="0"/>
          <w:pgNumType w:start="8"/>
          <w:cols w:space="708"/>
          <w:docGrid w:linePitch="360"/>
        </w:sectPr>
      </w:pPr>
    </w:p>
    <w:p w:rsidR="00C5737B" w:rsidRDefault="00322169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3G/</w:t>
      </w:r>
      <w:r w:rsidR="00C5737B">
        <w:rPr>
          <w:rFonts w:ascii="Arial" w:hAnsi="Arial" w:cs="Arial"/>
          <w:b/>
          <w:sz w:val="20"/>
          <w:szCs w:val="20"/>
        </w:rPr>
        <w:t>UMTS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Universal Mobile </w:t>
      </w:r>
      <w:proofErr w:type="spellStart"/>
      <w:r>
        <w:rPr>
          <w:rFonts w:ascii="Arial" w:hAnsi="Arial" w:cs="Arial"/>
          <w:sz w:val="20"/>
          <w:szCs w:val="20"/>
        </w:rPr>
        <w:t>Telecommunication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 xml:space="preserve">Systém (3G: třetí generace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mobil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tech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ADSL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Asymetric</w:t>
      </w:r>
      <w:proofErr w:type="spellEnd"/>
      <w:r>
        <w:rPr>
          <w:rFonts w:ascii="Arial" w:hAnsi="Arial" w:cs="Arial"/>
          <w:sz w:val="20"/>
          <w:szCs w:val="20"/>
        </w:rPr>
        <w:t xml:space="preserve"> Digital </w:t>
      </w:r>
      <w:proofErr w:type="spellStart"/>
      <w:r>
        <w:rPr>
          <w:rFonts w:ascii="Arial" w:hAnsi="Arial" w:cs="Arial"/>
          <w:sz w:val="20"/>
          <w:szCs w:val="20"/>
        </w:rPr>
        <w:t>Subscriber</w:t>
      </w:r>
      <w:proofErr w:type="spellEnd"/>
      <w:r>
        <w:rPr>
          <w:rFonts w:ascii="Arial" w:hAnsi="Arial" w:cs="Arial"/>
          <w:sz w:val="20"/>
          <w:szCs w:val="20"/>
        </w:rPr>
        <w:t xml:space="preserve"> Line</w:t>
      </w:r>
    </w:p>
    <w:p w:rsidR="0015316C" w:rsidRDefault="0015316C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B2B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Business-to-business</w:t>
      </w:r>
    </w:p>
    <w:p w:rsidR="0015316C" w:rsidRDefault="0015316C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</w:t>
      </w: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</w:t>
      </w:r>
      <w:proofErr w:type="spellStart"/>
      <w:r>
        <w:rPr>
          <w:rFonts w:ascii="Arial" w:hAnsi="Arial" w:cs="Arial"/>
          <w:sz w:val="20"/>
          <w:szCs w:val="20"/>
        </w:rPr>
        <w:t>customer</w:t>
      </w:r>
      <w:proofErr w:type="spellEnd"/>
    </w:p>
    <w:p w:rsidR="001458F4" w:rsidRDefault="00C5737B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CDMA</w:t>
      </w:r>
      <w:r w:rsidR="00322169">
        <w:rPr>
          <w:rFonts w:ascii="Arial" w:hAnsi="Arial" w:cs="Arial"/>
          <w:b/>
          <w:sz w:val="20"/>
          <w:szCs w:val="20"/>
        </w:rPr>
        <w:tab/>
      </w:r>
      <w:proofErr w:type="spellStart"/>
      <w:r w:rsidR="00322169" w:rsidRPr="00322169">
        <w:rPr>
          <w:rFonts w:ascii="Arial" w:hAnsi="Arial" w:cs="Arial"/>
          <w:sz w:val="20"/>
          <w:szCs w:val="20"/>
        </w:rPr>
        <w:t>Code</w:t>
      </w:r>
      <w:proofErr w:type="spellEnd"/>
      <w:r w:rsidR="00322169" w:rsidRPr="003221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2169" w:rsidRPr="00322169">
        <w:rPr>
          <w:rFonts w:ascii="Arial" w:hAnsi="Arial" w:cs="Arial"/>
          <w:sz w:val="20"/>
          <w:szCs w:val="20"/>
        </w:rPr>
        <w:t>Division</w:t>
      </w:r>
      <w:proofErr w:type="spellEnd"/>
      <w:r w:rsidR="00322169" w:rsidRPr="003221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2169" w:rsidRPr="00322169">
        <w:rPr>
          <w:rFonts w:ascii="Arial" w:hAnsi="Arial" w:cs="Arial"/>
          <w:sz w:val="20"/>
          <w:szCs w:val="20"/>
        </w:rPr>
        <w:t>Multiple</w:t>
      </w:r>
      <w:proofErr w:type="spellEnd"/>
      <w:r w:rsidR="00322169" w:rsidRPr="00322169">
        <w:rPr>
          <w:rFonts w:ascii="Arial" w:hAnsi="Arial" w:cs="Arial"/>
          <w:sz w:val="20"/>
          <w:szCs w:val="20"/>
        </w:rPr>
        <w:t xml:space="preserve"> Access</w:t>
      </w:r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CRM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bCs/>
          <w:color w:val="000000"/>
          <w:sz w:val="20"/>
          <w:szCs w:val="20"/>
        </w:rPr>
        <w:t>Customer</w:t>
      </w:r>
      <w:proofErr w:type="spellEnd"/>
      <w:r w:rsidRPr="00B52EA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color w:val="000000"/>
          <w:sz w:val="20"/>
          <w:szCs w:val="20"/>
        </w:rPr>
        <w:t>Relationship</w:t>
      </w:r>
      <w:proofErr w:type="spellEnd"/>
      <w:r w:rsidRPr="00B52EA1">
        <w:rPr>
          <w:rFonts w:ascii="Arial" w:hAnsi="Arial" w:cs="Arial"/>
          <w:bCs/>
          <w:color w:val="000000"/>
          <w:sz w:val="20"/>
          <w:szCs w:val="20"/>
        </w:rPr>
        <w:t xml:space="preserve"> Management</w:t>
      </w:r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ČSÚ</w:t>
      </w:r>
      <w:r w:rsidRPr="00B52EA1">
        <w:rPr>
          <w:rFonts w:ascii="Arial" w:hAnsi="Arial" w:cs="Arial"/>
          <w:sz w:val="20"/>
          <w:szCs w:val="20"/>
        </w:rPr>
        <w:tab/>
        <w:t>Český statistický úřad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ČR</w:t>
      </w:r>
      <w:r w:rsidRPr="00B52EA1">
        <w:rPr>
          <w:rFonts w:ascii="Arial" w:hAnsi="Arial" w:cs="Arial"/>
          <w:sz w:val="20"/>
          <w:szCs w:val="20"/>
        </w:rPr>
        <w:tab/>
        <w:t>Česká republika</w:t>
      </w:r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DNS(S)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Domain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Name</w:t>
      </w:r>
      <w:proofErr w:type="spellEnd"/>
      <w:r>
        <w:rPr>
          <w:rFonts w:ascii="Arial" w:hAnsi="Arial" w:cs="Arial"/>
          <w:sz w:val="20"/>
          <w:szCs w:val="20"/>
        </w:rPr>
        <w:t xml:space="preserve"> Server (</w:t>
      </w:r>
      <w:proofErr w:type="spellStart"/>
      <w:r>
        <w:rPr>
          <w:rFonts w:ascii="Arial" w:hAnsi="Arial" w:cs="Arial"/>
          <w:sz w:val="20"/>
          <w:szCs w:val="20"/>
        </w:rPr>
        <w:t>Syst</w:t>
      </w:r>
      <w:r w:rsidR="0015316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DSL</w:t>
      </w:r>
      <w:r>
        <w:rPr>
          <w:rFonts w:ascii="Arial" w:hAnsi="Arial" w:cs="Arial"/>
          <w:sz w:val="20"/>
          <w:szCs w:val="20"/>
        </w:rPr>
        <w:tab/>
        <w:t xml:space="preserve">Digital </w:t>
      </w:r>
      <w:proofErr w:type="spellStart"/>
      <w:r>
        <w:rPr>
          <w:rFonts w:ascii="Arial" w:hAnsi="Arial" w:cs="Arial"/>
          <w:sz w:val="20"/>
          <w:szCs w:val="20"/>
        </w:rPr>
        <w:t>Subscriber</w:t>
      </w:r>
      <w:proofErr w:type="spellEnd"/>
      <w:r>
        <w:rPr>
          <w:rFonts w:ascii="Arial" w:hAnsi="Arial" w:cs="Arial"/>
          <w:sz w:val="20"/>
          <w:szCs w:val="20"/>
        </w:rPr>
        <w:t xml:space="preserve"> Line</w:t>
      </w:r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EDI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sz w:val="20"/>
          <w:szCs w:val="20"/>
        </w:rPr>
        <w:t>Electronic</w:t>
      </w:r>
      <w:proofErr w:type="spellEnd"/>
      <w:r w:rsidRPr="00B52EA1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B52EA1">
        <w:rPr>
          <w:rFonts w:ascii="Arial" w:hAnsi="Arial" w:cs="Arial"/>
          <w:sz w:val="20"/>
          <w:szCs w:val="20"/>
        </w:rPr>
        <w:t>Interchange</w:t>
      </w:r>
      <w:proofErr w:type="spellEnd"/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Cs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ERP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Enterprise</w:t>
      </w:r>
      <w:proofErr w:type="spellEnd"/>
      <w:r w:rsidRPr="00B52E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Resource</w:t>
      </w:r>
      <w:proofErr w:type="spellEnd"/>
      <w:r w:rsidRPr="00B52E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Planning</w:t>
      </w:r>
      <w:proofErr w:type="spellEnd"/>
    </w:p>
    <w:p w:rsidR="00C5737B" w:rsidRPr="00322169" w:rsidRDefault="00C5737B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FTTx</w:t>
      </w:r>
      <w:proofErr w:type="spellEnd"/>
      <w:r w:rsidR="00322169">
        <w:rPr>
          <w:rFonts w:ascii="Arial" w:hAnsi="Arial" w:cs="Arial"/>
          <w:b/>
          <w:sz w:val="20"/>
          <w:szCs w:val="20"/>
        </w:rPr>
        <w:tab/>
      </w:r>
      <w:proofErr w:type="spellStart"/>
      <w:r w:rsidR="00322169">
        <w:rPr>
          <w:rFonts w:ascii="Arial" w:hAnsi="Arial" w:cs="Arial"/>
          <w:sz w:val="20"/>
          <w:szCs w:val="20"/>
        </w:rPr>
        <w:t>Fiber</w:t>
      </w:r>
      <w:proofErr w:type="spellEnd"/>
      <w:r w:rsidR="0032216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322169">
        <w:rPr>
          <w:rFonts w:ascii="Arial" w:hAnsi="Arial" w:cs="Arial"/>
          <w:sz w:val="20"/>
          <w:szCs w:val="20"/>
        </w:rPr>
        <w:t>the</w:t>
      </w:r>
      <w:proofErr w:type="spellEnd"/>
      <w:r w:rsidR="00322169">
        <w:rPr>
          <w:rFonts w:ascii="Arial" w:hAnsi="Arial" w:cs="Arial"/>
          <w:sz w:val="20"/>
          <w:szCs w:val="20"/>
        </w:rPr>
        <w:t xml:space="preserve"> x </w:t>
      </w:r>
    </w:p>
    <w:p w:rsidR="001458F4" w:rsidRPr="00FB7E6D" w:rsidRDefault="001458F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GPS</w:t>
      </w:r>
      <w:r w:rsidR="00FB7E6D">
        <w:rPr>
          <w:rFonts w:ascii="Arial" w:hAnsi="Arial" w:cs="Arial"/>
          <w:b/>
          <w:sz w:val="20"/>
          <w:szCs w:val="20"/>
        </w:rPr>
        <w:tab/>
      </w:r>
      <w:proofErr w:type="spellStart"/>
      <w:r w:rsidR="00FB7E6D" w:rsidRPr="00FB7E6D">
        <w:rPr>
          <w:rFonts w:ascii="Arial" w:hAnsi="Arial" w:cs="Arial"/>
          <w:sz w:val="20"/>
          <w:szCs w:val="20"/>
        </w:rPr>
        <w:t>Global</w:t>
      </w:r>
      <w:proofErr w:type="spellEnd"/>
      <w:r w:rsidR="00FB7E6D"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7E6D" w:rsidRPr="00FB7E6D">
        <w:rPr>
          <w:rFonts w:ascii="Arial" w:hAnsi="Arial" w:cs="Arial"/>
          <w:sz w:val="20"/>
          <w:szCs w:val="20"/>
        </w:rPr>
        <w:t>Positioning</w:t>
      </w:r>
      <w:proofErr w:type="spellEnd"/>
      <w:r w:rsidR="00FB7E6D"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7E6D" w:rsidRPr="00FB7E6D">
        <w:rPr>
          <w:rFonts w:ascii="Arial" w:hAnsi="Arial" w:cs="Arial"/>
          <w:sz w:val="20"/>
          <w:szCs w:val="20"/>
        </w:rPr>
        <w:t>System</w:t>
      </w:r>
      <w:proofErr w:type="spellEnd"/>
    </w:p>
    <w:p w:rsidR="0015316C" w:rsidRDefault="0015316C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HSPA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8A32E5">
        <w:rPr>
          <w:rFonts w:ascii="Arial" w:hAnsi="Arial" w:cs="Arial"/>
          <w:sz w:val="20"/>
          <w:szCs w:val="20"/>
        </w:rPr>
        <w:t>High</w:t>
      </w:r>
      <w:proofErr w:type="spellEnd"/>
      <w:r w:rsidRPr="008A32E5">
        <w:rPr>
          <w:rFonts w:ascii="Arial" w:hAnsi="Arial" w:cs="Arial"/>
          <w:sz w:val="20"/>
          <w:szCs w:val="20"/>
        </w:rPr>
        <w:t xml:space="preserve">-Speed </w:t>
      </w:r>
      <w:proofErr w:type="spellStart"/>
      <w:r w:rsidRPr="008A32E5">
        <w:rPr>
          <w:rFonts w:ascii="Arial" w:hAnsi="Arial" w:cs="Arial"/>
          <w:sz w:val="20"/>
          <w:szCs w:val="20"/>
        </w:rPr>
        <w:t>Packet</w:t>
      </w:r>
      <w:proofErr w:type="spellEnd"/>
      <w:r w:rsidRPr="008A32E5">
        <w:rPr>
          <w:rFonts w:ascii="Arial" w:hAnsi="Arial" w:cs="Arial"/>
          <w:sz w:val="20"/>
          <w:szCs w:val="20"/>
        </w:rPr>
        <w:t xml:space="preserve"> Access</w:t>
      </w:r>
    </w:p>
    <w:p w:rsidR="00832454" w:rsidRDefault="00832454" w:rsidP="00C5737B">
      <w:pPr>
        <w:pStyle w:val="Zpat"/>
        <w:tabs>
          <w:tab w:val="clear" w:pos="4536"/>
          <w:tab w:val="clear" w:pos="9072"/>
          <w:tab w:val="left" w:pos="1134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lastRenderedPageBreak/>
        <w:t>ICT</w:t>
      </w:r>
      <w:r w:rsidRPr="00B52EA1">
        <w:rPr>
          <w:rFonts w:ascii="Arial" w:hAnsi="Arial" w:cs="Arial"/>
          <w:sz w:val="20"/>
          <w:szCs w:val="20"/>
        </w:rPr>
        <w:tab/>
        <w:t xml:space="preserve">Informační a komunikační technologie </w:t>
      </w:r>
    </w:p>
    <w:p w:rsidR="00015562" w:rsidRDefault="00832454" w:rsidP="0015316C">
      <w:pPr>
        <w:pStyle w:val="Zpat"/>
        <w:tabs>
          <w:tab w:val="clear" w:pos="4536"/>
          <w:tab w:val="clear" w:pos="9072"/>
          <w:tab w:val="left" w:pos="1134"/>
        </w:tabs>
        <w:spacing w:after="40"/>
        <w:ind w:left="1134" w:hanging="1134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IP adresa</w:t>
      </w:r>
      <w:r>
        <w:rPr>
          <w:rFonts w:ascii="Arial" w:hAnsi="Arial" w:cs="Arial"/>
          <w:sz w:val="20"/>
          <w:szCs w:val="20"/>
        </w:rPr>
        <w:tab/>
      </w:r>
      <w:r w:rsidRPr="008A32E5">
        <w:rPr>
          <w:rFonts w:ascii="Arial" w:hAnsi="Arial" w:cs="Arial"/>
          <w:sz w:val="20"/>
          <w:szCs w:val="20"/>
        </w:rPr>
        <w:t>číslo identifikuj</w:t>
      </w:r>
      <w:r>
        <w:rPr>
          <w:rFonts w:ascii="Arial" w:hAnsi="Arial" w:cs="Arial"/>
          <w:sz w:val="20"/>
          <w:szCs w:val="20"/>
        </w:rPr>
        <w:t>ící</w:t>
      </w:r>
      <w:r w:rsidRPr="008A32E5">
        <w:rPr>
          <w:rFonts w:ascii="Arial" w:hAnsi="Arial" w:cs="Arial"/>
          <w:sz w:val="20"/>
          <w:szCs w:val="20"/>
        </w:rPr>
        <w:t xml:space="preserve"> síťové rozhraní v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="00402279">
        <w:fldChar w:fldCharType="begin"/>
      </w:r>
      <w:r w:rsidR="00402279">
        <w:instrText xml:space="preserve"> HYPERLINK "https://cs.wikipedia.org/wiki/Po%C4%8D%C3%ADta%C4%8Dov%C3%A1_s%C3%AD%C5%A5" \o "Počítačová síť" </w:instrText>
      </w:r>
      <w:r w:rsidR="00402279">
        <w:fldChar w:fldCharType="separate"/>
      </w:r>
      <w:proofErr w:type="gramStart"/>
      <w:r w:rsidRPr="008A32E5">
        <w:rPr>
          <w:rFonts w:ascii="Arial" w:hAnsi="Arial" w:cs="Arial"/>
          <w:sz w:val="20"/>
          <w:szCs w:val="20"/>
        </w:rPr>
        <w:t>poč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 w:rsidRPr="008A32E5">
        <w:rPr>
          <w:rFonts w:ascii="Arial" w:hAnsi="Arial" w:cs="Arial"/>
          <w:sz w:val="20"/>
          <w:szCs w:val="20"/>
        </w:rPr>
        <w:t>síti</w:t>
      </w:r>
      <w:proofErr w:type="spellEnd"/>
      <w:proofErr w:type="gramEnd"/>
      <w:r w:rsidR="00402279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používající internetový protokol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276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IS</w:t>
      </w:r>
      <w:r w:rsidRPr="00B52EA1"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Informační systém</w:t>
      </w:r>
    </w:p>
    <w:p w:rsidR="001458F4" w:rsidRPr="00B52EA1" w:rsidRDefault="00FB7E6D" w:rsidP="0015316C">
      <w:pPr>
        <w:pStyle w:val="Zpat"/>
        <w:tabs>
          <w:tab w:val="clear" w:pos="4536"/>
          <w:tab w:val="clear" w:pos="9072"/>
          <w:tab w:val="left" w:pos="1134"/>
          <w:tab w:val="left" w:pos="1276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ISDOC</w:t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FB7E6D">
        <w:rPr>
          <w:rFonts w:ascii="Arial" w:hAnsi="Arial" w:cs="Arial"/>
          <w:sz w:val="20"/>
          <w:szCs w:val="20"/>
        </w:rPr>
        <w:t>Information</w:t>
      </w:r>
      <w:proofErr w:type="spellEnd"/>
      <w:r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E6D">
        <w:rPr>
          <w:rFonts w:ascii="Arial" w:hAnsi="Arial" w:cs="Arial"/>
          <w:sz w:val="20"/>
          <w:szCs w:val="20"/>
        </w:rPr>
        <w:t>System</w:t>
      </w:r>
      <w:proofErr w:type="spellEnd"/>
      <w:r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E6D">
        <w:rPr>
          <w:rFonts w:ascii="Arial" w:hAnsi="Arial" w:cs="Arial"/>
          <w:sz w:val="20"/>
          <w:szCs w:val="20"/>
        </w:rPr>
        <w:t>Document</w:t>
      </w:r>
      <w:proofErr w:type="spellEnd"/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IT</w:t>
      </w:r>
      <w:r w:rsidRPr="00B52EA1"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Informační technologie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Area Network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LTE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Long Term </w:t>
      </w:r>
      <w:proofErr w:type="spellStart"/>
      <w:r>
        <w:rPr>
          <w:rFonts w:ascii="Arial" w:hAnsi="Arial" w:cs="Arial"/>
          <w:sz w:val="20"/>
          <w:szCs w:val="20"/>
        </w:rPr>
        <w:t>Evolution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LTE-A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LTE-</w:t>
      </w:r>
      <w:proofErr w:type="spellStart"/>
      <w:r>
        <w:rPr>
          <w:rFonts w:ascii="Arial" w:hAnsi="Arial" w:cs="Arial"/>
          <w:sz w:val="20"/>
          <w:szCs w:val="20"/>
        </w:rPr>
        <w:t>Advanced</w:t>
      </w:r>
      <w:proofErr w:type="spellEnd"/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proofErr w:type="spellStart"/>
      <w:r w:rsidRPr="0015316C">
        <w:rPr>
          <w:rFonts w:ascii="Arial" w:hAnsi="Arial" w:cs="Arial"/>
          <w:b/>
          <w:sz w:val="20"/>
          <w:szCs w:val="20"/>
        </w:rPr>
        <w:t>Mb</w:t>
      </w:r>
      <w:proofErr w:type="spellEnd"/>
      <w:r w:rsidRPr="0015316C">
        <w:rPr>
          <w:rFonts w:ascii="Arial" w:hAnsi="Arial" w:cs="Arial"/>
          <w:b/>
          <w:sz w:val="20"/>
          <w:szCs w:val="20"/>
        </w:rPr>
        <w:t>/s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Megabit za sekundu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SCM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Supply </w:t>
      </w:r>
      <w:proofErr w:type="spellStart"/>
      <w:r>
        <w:rPr>
          <w:rFonts w:ascii="Arial" w:hAnsi="Arial" w:cs="Arial"/>
          <w:sz w:val="20"/>
          <w:szCs w:val="20"/>
        </w:rPr>
        <w:t>Chain</w:t>
      </w:r>
      <w:proofErr w:type="spellEnd"/>
      <w:r>
        <w:rPr>
          <w:rFonts w:ascii="Arial" w:hAnsi="Arial" w:cs="Arial"/>
          <w:sz w:val="20"/>
          <w:szCs w:val="20"/>
        </w:rPr>
        <w:t xml:space="preserve"> Management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SW</w:t>
      </w:r>
      <w:r w:rsidRPr="00B52EA1"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Software</w:t>
      </w:r>
    </w:p>
    <w:p w:rsidR="001458F4" w:rsidRDefault="001458F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UBL</w:t>
      </w:r>
      <w:r w:rsidR="00FB7E6D">
        <w:rPr>
          <w:rFonts w:ascii="Arial" w:hAnsi="Arial" w:cs="Arial"/>
          <w:b/>
          <w:sz w:val="20"/>
          <w:szCs w:val="20"/>
        </w:rPr>
        <w:tab/>
      </w:r>
      <w:r w:rsidR="00FB7E6D">
        <w:rPr>
          <w:rFonts w:ascii="Arial" w:hAnsi="Arial" w:cs="Arial"/>
          <w:b/>
          <w:sz w:val="20"/>
          <w:szCs w:val="20"/>
        </w:rPr>
        <w:tab/>
      </w:r>
      <w:r w:rsidR="00FB7E6D">
        <w:rPr>
          <w:rFonts w:ascii="Arial" w:hAnsi="Arial" w:cs="Arial"/>
          <w:sz w:val="20"/>
          <w:szCs w:val="20"/>
        </w:rPr>
        <w:t xml:space="preserve">Universal Business </w:t>
      </w:r>
      <w:proofErr w:type="spellStart"/>
      <w:r w:rsidR="00FB7E6D">
        <w:rPr>
          <w:rFonts w:ascii="Arial" w:hAnsi="Arial" w:cs="Arial"/>
          <w:sz w:val="20"/>
          <w:szCs w:val="20"/>
        </w:rPr>
        <w:t>Language</w:t>
      </w:r>
      <w:proofErr w:type="spellEnd"/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WCDMA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proofErr w:type="spellStart"/>
      <w:r w:rsidRPr="00C71AE8">
        <w:rPr>
          <w:rFonts w:ascii="Arial" w:hAnsi="Arial" w:cs="Arial"/>
          <w:sz w:val="20"/>
          <w:szCs w:val="20"/>
        </w:rPr>
        <w:t>Wide</w:t>
      </w:r>
      <w:proofErr w:type="spellEnd"/>
      <w:r w:rsidRPr="00C71A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1AE8">
        <w:rPr>
          <w:rFonts w:ascii="Arial" w:hAnsi="Arial" w:cs="Arial"/>
          <w:sz w:val="20"/>
          <w:szCs w:val="20"/>
        </w:rPr>
        <w:t>Code-Division</w:t>
      </w:r>
      <w:proofErr w:type="spellEnd"/>
      <w:r w:rsidRPr="00C71A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1AE8">
        <w:rPr>
          <w:rFonts w:ascii="Arial" w:hAnsi="Arial" w:cs="Arial"/>
          <w:sz w:val="20"/>
          <w:szCs w:val="20"/>
        </w:rPr>
        <w:t>Multiple</w:t>
      </w:r>
      <w:proofErr w:type="spellEnd"/>
      <w:r w:rsidRPr="00C71AE8">
        <w:rPr>
          <w:rFonts w:ascii="Arial" w:hAnsi="Arial" w:cs="Arial"/>
          <w:sz w:val="20"/>
          <w:szCs w:val="20"/>
        </w:rPr>
        <w:t xml:space="preserve"> Access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WLAN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Wireless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Area Network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bCs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XML</w:t>
      </w:r>
      <w:r w:rsidRPr="00B52EA1"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proofErr w:type="spellStart"/>
      <w:r w:rsidR="00015562">
        <w:rPr>
          <w:rFonts w:ascii="Arial" w:hAnsi="Arial" w:cs="Arial"/>
          <w:bCs/>
          <w:sz w:val="20"/>
          <w:szCs w:val="20"/>
        </w:rPr>
        <w:t>eXtensible</w:t>
      </w:r>
      <w:proofErr w:type="spellEnd"/>
      <w:r w:rsidR="0001556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15562">
        <w:rPr>
          <w:rFonts w:ascii="Arial" w:hAnsi="Arial" w:cs="Arial"/>
          <w:bCs/>
          <w:sz w:val="20"/>
          <w:szCs w:val="20"/>
        </w:rPr>
        <w:t>Markup</w:t>
      </w:r>
      <w:proofErr w:type="spellEnd"/>
      <w:r w:rsidR="0001556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15562">
        <w:rPr>
          <w:rFonts w:ascii="Arial" w:hAnsi="Arial" w:cs="Arial"/>
          <w:bCs/>
          <w:sz w:val="20"/>
          <w:szCs w:val="20"/>
        </w:rPr>
        <w:t>Language</w:t>
      </w:r>
      <w:proofErr w:type="spellEnd"/>
    </w:p>
    <w:p w:rsidR="00015562" w:rsidRDefault="00015562" w:rsidP="00E32F24">
      <w:pPr>
        <w:pStyle w:val="Nadpis5"/>
        <w:tabs>
          <w:tab w:val="left" w:pos="360"/>
        </w:tabs>
        <w:spacing w:before="100" w:after="40"/>
        <w:ind w:left="2126" w:hanging="2126"/>
        <w:sectPr w:rsidR="00015562" w:rsidSect="0015316C">
          <w:type w:val="continuous"/>
          <w:pgSz w:w="11906" w:h="16838" w:code="9"/>
          <w:pgMar w:top="1134" w:right="1134" w:bottom="1418" w:left="1134" w:header="680" w:footer="680" w:gutter="0"/>
          <w:pgNumType w:start="8"/>
          <w:cols w:num="2" w:space="2"/>
          <w:docGrid w:linePitch="360"/>
        </w:sectPr>
      </w:pPr>
    </w:p>
    <w:p w:rsidR="00015562" w:rsidRPr="00832454" w:rsidRDefault="00015562" w:rsidP="00015562">
      <w:pPr>
        <w:pStyle w:val="Zpat"/>
        <w:tabs>
          <w:tab w:val="clear" w:pos="4536"/>
          <w:tab w:val="clear" w:pos="9072"/>
          <w:tab w:val="left" w:pos="1701"/>
        </w:tabs>
        <w:spacing w:after="40"/>
      </w:pPr>
    </w:p>
    <w:sectPr w:rsidR="00015562" w:rsidRPr="00832454" w:rsidSect="00832454">
      <w:type w:val="continuous"/>
      <w:pgSz w:w="11906" w:h="16838" w:code="9"/>
      <w:pgMar w:top="1134" w:right="1134" w:bottom="1418" w:left="1134" w:header="680" w:footer="68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17" w:rsidRDefault="00453817" w:rsidP="00E71A58">
      <w:r>
        <w:separator/>
      </w:r>
    </w:p>
  </w:endnote>
  <w:endnote w:type="continuationSeparator" w:id="0">
    <w:p w:rsidR="00453817" w:rsidRDefault="0045381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17" w:rsidRDefault="00453817" w:rsidP="00E71A58">
      <w:r>
        <w:separator/>
      </w:r>
    </w:p>
  </w:footnote>
  <w:footnote w:type="continuationSeparator" w:id="0">
    <w:p w:rsidR="00453817" w:rsidRDefault="00453817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6D64"/>
    <w:multiLevelType w:val="hybridMultilevel"/>
    <w:tmpl w:val="ED74F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EE49A3"/>
    <w:multiLevelType w:val="hybridMultilevel"/>
    <w:tmpl w:val="7C0EB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B1437C"/>
    <w:multiLevelType w:val="hybridMultilevel"/>
    <w:tmpl w:val="50E259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3D108C"/>
    <w:multiLevelType w:val="hybridMultilevel"/>
    <w:tmpl w:val="1488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DB0782"/>
    <w:multiLevelType w:val="hybridMultilevel"/>
    <w:tmpl w:val="7CD694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60F37"/>
    <w:multiLevelType w:val="hybridMultilevel"/>
    <w:tmpl w:val="BD3423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939D7"/>
    <w:multiLevelType w:val="hybridMultilevel"/>
    <w:tmpl w:val="54CEE2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0AC7523"/>
    <w:multiLevelType w:val="hybridMultilevel"/>
    <w:tmpl w:val="330A7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C10F4D"/>
    <w:multiLevelType w:val="hybridMultilevel"/>
    <w:tmpl w:val="7D4C6F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5F0"/>
    <w:rsid w:val="0000767A"/>
    <w:rsid w:val="00010702"/>
    <w:rsid w:val="00015562"/>
    <w:rsid w:val="0004694F"/>
    <w:rsid w:val="00062EC5"/>
    <w:rsid w:val="00087634"/>
    <w:rsid w:val="000A1183"/>
    <w:rsid w:val="000C3408"/>
    <w:rsid w:val="000F38E7"/>
    <w:rsid w:val="00120F28"/>
    <w:rsid w:val="001405FA"/>
    <w:rsid w:val="001425C3"/>
    <w:rsid w:val="00143453"/>
    <w:rsid w:val="001458F4"/>
    <w:rsid w:val="0015316C"/>
    <w:rsid w:val="0016336E"/>
    <w:rsid w:val="00163793"/>
    <w:rsid w:val="001714F2"/>
    <w:rsid w:val="0018101B"/>
    <w:rsid w:val="00185010"/>
    <w:rsid w:val="001A552F"/>
    <w:rsid w:val="001B3110"/>
    <w:rsid w:val="001F4597"/>
    <w:rsid w:val="0022139E"/>
    <w:rsid w:val="002252E0"/>
    <w:rsid w:val="002255F6"/>
    <w:rsid w:val="00236443"/>
    <w:rsid w:val="002436BA"/>
    <w:rsid w:val="00244A15"/>
    <w:rsid w:val="0024799E"/>
    <w:rsid w:val="002730AE"/>
    <w:rsid w:val="0028698F"/>
    <w:rsid w:val="002C31D3"/>
    <w:rsid w:val="002C43BD"/>
    <w:rsid w:val="002C70B8"/>
    <w:rsid w:val="002E02A1"/>
    <w:rsid w:val="00304771"/>
    <w:rsid w:val="00306C5B"/>
    <w:rsid w:val="003209D6"/>
    <w:rsid w:val="00322169"/>
    <w:rsid w:val="003265F0"/>
    <w:rsid w:val="003657F3"/>
    <w:rsid w:val="00385D98"/>
    <w:rsid w:val="003A2B4D"/>
    <w:rsid w:val="003A478C"/>
    <w:rsid w:val="003A5525"/>
    <w:rsid w:val="003A6B38"/>
    <w:rsid w:val="003B5A32"/>
    <w:rsid w:val="003F313C"/>
    <w:rsid w:val="00402279"/>
    <w:rsid w:val="00404C21"/>
    <w:rsid w:val="00413550"/>
    <w:rsid w:val="00414240"/>
    <w:rsid w:val="0043194A"/>
    <w:rsid w:val="00453817"/>
    <w:rsid w:val="0048139F"/>
    <w:rsid w:val="004A3805"/>
    <w:rsid w:val="004A77DF"/>
    <w:rsid w:val="004B55B7"/>
    <w:rsid w:val="004C3867"/>
    <w:rsid w:val="004C4CD0"/>
    <w:rsid w:val="004C70DC"/>
    <w:rsid w:val="004D0211"/>
    <w:rsid w:val="004F06F5"/>
    <w:rsid w:val="004F33A0"/>
    <w:rsid w:val="005108C0"/>
    <w:rsid w:val="00511873"/>
    <w:rsid w:val="00513B7E"/>
    <w:rsid w:val="00525137"/>
    <w:rsid w:val="005251DD"/>
    <w:rsid w:val="00531001"/>
    <w:rsid w:val="00583FFD"/>
    <w:rsid w:val="00593152"/>
    <w:rsid w:val="005A21E0"/>
    <w:rsid w:val="005B1173"/>
    <w:rsid w:val="005B4204"/>
    <w:rsid w:val="005D5802"/>
    <w:rsid w:val="005F7FA5"/>
    <w:rsid w:val="00604307"/>
    <w:rsid w:val="0060487F"/>
    <w:rsid w:val="00624093"/>
    <w:rsid w:val="006404A7"/>
    <w:rsid w:val="006451E4"/>
    <w:rsid w:val="00657E87"/>
    <w:rsid w:val="006710C9"/>
    <w:rsid w:val="00675E37"/>
    <w:rsid w:val="0068260E"/>
    <w:rsid w:val="00693C50"/>
    <w:rsid w:val="00695BEF"/>
    <w:rsid w:val="006977F6"/>
    <w:rsid w:val="00697A13"/>
    <w:rsid w:val="006A109C"/>
    <w:rsid w:val="006A251D"/>
    <w:rsid w:val="006B78D8"/>
    <w:rsid w:val="006C113F"/>
    <w:rsid w:val="006D61F6"/>
    <w:rsid w:val="006E279A"/>
    <w:rsid w:val="006E313B"/>
    <w:rsid w:val="006F0E7E"/>
    <w:rsid w:val="007211F5"/>
    <w:rsid w:val="00730AE8"/>
    <w:rsid w:val="00741493"/>
    <w:rsid w:val="00752180"/>
    <w:rsid w:val="00755D3A"/>
    <w:rsid w:val="007609C6"/>
    <w:rsid w:val="00761B3D"/>
    <w:rsid w:val="00776527"/>
    <w:rsid w:val="00785B2D"/>
    <w:rsid w:val="007C3F6A"/>
    <w:rsid w:val="007E7E61"/>
    <w:rsid w:val="007F0845"/>
    <w:rsid w:val="00821FF6"/>
    <w:rsid w:val="00825155"/>
    <w:rsid w:val="0083143E"/>
    <w:rsid w:val="00832454"/>
    <w:rsid w:val="00834FAA"/>
    <w:rsid w:val="00836086"/>
    <w:rsid w:val="00871610"/>
    <w:rsid w:val="00876086"/>
    <w:rsid w:val="008A1553"/>
    <w:rsid w:val="008B4588"/>
    <w:rsid w:val="008B7C02"/>
    <w:rsid w:val="008C0E88"/>
    <w:rsid w:val="008D2A16"/>
    <w:rsid w:val="008D30DD"/>
    <w:rsid w:val="008E31FF"/>
    <w:rsid w:val="009003A8"/>
    <w:rsid w:val="00902EFF"/>
    <w:rsid w:val="00921F14"/>
    <w:rsid w:val="0094427A"/>
    <w:rsid w:val="00974923"/>
    <w:rsid w:val="00987E97"/>
    <w:rsid w:val="009B6FD3"/>
    <w:rsid w:val="009D7BE8"/>
    <w:rsid w:val="009E39BA"/>
    <w:rsid w:val="00A10D66"/>
    <w:rsid w:val="00A236A1"/>
    <w:rsid w:val="00A23E43"/>
    <w:rsid w:val="00A46DE0"/>
    <w:rsid w:val="00A60436"/>
    <w:rsid w:val="00A62CE1"/>
    <w:rsid w:val="00A75E40"/>
    <w:rsid w:val="00A857C0"/>
    <w:rsid w:val="00A96045"/>
    <w:rsid w:val="00AA559A"/>
    <w:rsid w:val="00AB2AF1"/>
    <w:rsid w:val="00AB76F3"/>
    <w:rsid w:val="00AD306C"/>
    <w:rsid w:val="00B17E71"/>
    <w:rsid w:val="00B17FDE"/>
    <w:rsid w:val="00B30698"/>
    <w:rsid w:val="00B32DDB"/>
    <w:rsid w:val="00B35F38"/>
    <w:rsid w:val="00B6608F"/>
    <w:rsid w:val="00B76D1E"/>
    <w:rsid w:val="00B803AF"/>
    <w:rsid w:val="00B95940"/>
    <w:rsid w:val="00BD366B"/>
    <w:rsid w:val="00BD6D50"/>
    <w:rsid w:val="00C21F94"/>
    <w:rsid w:val="00C37BA2"/>
    <w:rsid w:val="00C5737B"/>
    <w:rsid w:val="00C90CF4"/>
    <w:rsid w:val="00C93389"/>
    <w:rsid w:val="00CA0C7F"/>
    <w:rsid w:val="00CB35AC"/>
    <w:rsid w:val="00CC61F7"/>
    <w:rsid w:val="00CD57C7"/>
    <w:rsid w:val="00CF51EC"/>
    <w:rsid w:val="00D040DD"/>
    <w:rsid w:val="00D35F98"/>
    <w:rsid w:val="00DC5B3B"/>
    <w:rsid w:val="00E01C0E"/>
    <w:rsid w:val="00E04694"/>
    <w:rsid w:val="00E32F24"/>
    <w:rsid w:val="00E71A58"/>
    <w:rsid w:val="00EA0C68"/>
    <w:rsid w:val="00EC7132"/>
    <w:rsid w:val="00EE01F9"/>
    <w:rsid w:val="00EE3E78"/>
    <w:rsid w:val="00EF1F5A"/>
    <w:rsid w:val="00F04811"/>
    <w:rsid w:val="00F0488C"/>
    <w:rsid w:val="00F15BEF"/>
    <w:rsid w:val="00F24FAA"/>
    <w:rsid w:val="00F3364D"/>
    <w:rsid w:val="00F42C99"/>
    <w:rsid w:val="00F63DDE"/>
    <w:rsid w:val="00F63FB7"/>
    <w:rsid w:val="00F73A0C"/>
    <w:rsid w:val="00FB7E6D"/>
    <w:rsid w:val="00FC0E5F"/>
    <w:rsid w:val="00FC56DE"/>
    <w:rsid w:val="00FD29ED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3265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3265F0"/>
    <w:rPr>
      <w:rFonts w:eastAsia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3265F0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link w:val="Zkladntext"/>
    <w:semiHidden/>
    <w:rsid w:val="003265F0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semiHidden/>
    <w:rsid w:val="003265F0"/>
    <w:pPr>
      <w:spacing w:before="120" w:after="240" w:line="240" w:lineRule="auto"/>
      <w:ind w:right="-13"/>
      <w:jc w:val="center"/>
    </w:pPr>
    <w:rPr>
      <w:rFonts w:ascii="Times New Roman" w:hAnsi="Times New Roman"/>
      <w:b/>
      <w:bCs/>
      <w:sz w:val="28"/>
    </w:rPr>
  </w:style>
  <w:style w:type="character" w:customStyle="1" w:styleId="Zkladntext2Char">
    <w:name w:val="Základní text 2 Char"/>
    <w:link w:val="Zkladntext2"/>
    <w:semiHidden/>
    <w:rsid w:val="003265F0"/>
    <w:rPr>
      <w:rFonts w:ascii="Times New Roman" w:eastAsia="Times New Roman" w:hAnsi="Times New Roman"/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5562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15562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0155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zso.cz/csu/redakce.nsf/i/podnikatelsky_sek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zso.cz/csu/klasifik.nsf/i/klasifikace_ekonomickych_cinnosti_(cz_nace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CCB2-8C50-432F-8D56-38C87428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613</TotalTime>
  <Pages>3</Pages>
  <Words>921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16</cp:revision>
  <cp:lastPrinted>2014-07-17T15:07:00Z</cp:lastPrinted>
  <dcterms:created xsi:type="dcterms:W3CDTF">2015-11-05T13:54:00Z</dcterms:created>
  <dcterms:modified xsi:type="dcterms:W3CDTF">2016-11-10T09:11:00Z</dcterms:modified>
</cp:coreProperties>
</file>