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91" w:rsidRDefault="004B4F91" w:rsidP="004B4F91">
      <w:pPr>
        <w:spacing w:before="120" w:after="120"/>
        <w:jc w:val="both"/>
        <w:rPr>
          <w:rFonts w:ascii="Arial" w:hAnsi="Arial"/>
        </w:rPr>
      </w:pPr>
      <w:r w:rsidRPr="0054035B">
        <w:rPr>
          <w:rFonts w:ascii="Arial" w:hAnsi="Arial"/>
          <w:b/>
        </w:rPr>
        <w:t>Komentář</w:t>
      </w:r>
    </w:p>
    <w:p w:rsidR="00DA4276" w:rsidRPr="00C91060" w:rsidRDefault="00DA4276" w:rsidP="00E43FA3">
      <w:pPr>
        <w:jc w:val="both"/>
        <w:rPr>
          <w:rFonts w:ascii="Arial" w:hAnsi="Arial"/>
          <w:sz w:val="20"/>
        </w:rPr>
      </w:pPr>
      <w:r w:rsidRPr="00C91060">
        <w:rPr>
          <w:rFonts w:ascii="Arial" w:hAnsi="Arial"/>
          <w:sz w:val="20"/>
        </w:rPr>
        <w:t>Hodnota produkce zemědě</w:t>
      </w:r>
      <w:r w:rsidR="002719F5">
        <w:rPr>
          <w:rFonts w:ascii="Arial" w:hAnsi="Arial"/>
          <w:sz w:val="20"/>
        </w:rPr>
        <w:t>lského odvětví (PZO) v roce 201</w:t>
      </w:r>
      <w:r w:rsidRPr="00C91060">
        <w:rPr>
          <w:rFonts w:ascii="Arial" w:hAnsi="Arial"/>
          <w:sz w:val="20"/>
        </w:rPr>
        <w:t xml:space="preserve">8 vyjádřená v základních běžných cenách byla 136 040,1 mil. Kč. V roce 2019 se PZO zvýšila o 3,7 % na 141 126,5 mil. Kč. Toto navýšení bylo ovlivněno růstem rostlinné produkce o 5,1 %, a zároveň živočišné produkce o 2,2 %. Hodnota produkce se zvýšila téměř u všech obilovin s výjimkou ovsa. Pšenice vzrostla o 0,9 % a žito o 24,4 %. Technické plodiny hodnotově poklesly o 10,2 %, z toho největší pokles byl u slunečnice (-36,8 %), cukrové řepy </w:t>
      </w:r>
      <w:r w:rsidR="00A40ADF">
        <w:rPr>
          <w:rFonts w:ascii="Arial" w:hAnsi="Arial"/>
          <w:sz w:val="20"/>
        </w:rPr>
        <w:t>(</w:t>
      </w:r>
      <w:bookmarkStart w:id="0" w:name="_GoBack"/>
      <w:bookmarkEnd w:id="0"/>
      <w:r w:rsidR="00E43FA3">
        <w:rPr>
          <w:rFonts w:ascii="Arial" w:hAnsi="Arial"/>
          <w:sz w:val="20"/>
        </w:rPr>
        <w:t>−</w:t>
      </w:r>
      <w:r w:rsidRPr="00C91060">
        <w:rPr>
          <w:rFonts w:ascii="Arial" w:hAnsi="Arial"/>
          <w:sz w:val="20"/>
        </w:rPr>
        <w:t>15,3 %) a řepky (-16,1 %).  Ke zvýšení hodnoty produkce došlo u krmných plodin o 32,0 %, a to zejména díky krmné kukuřici (+30,5 %).</w:t>
      </w:r>
    </w:p>
    <w:p w:rsidR="00D61600" w:rsidRPr="00C91060" w:rsidRDefault="00D61600" w:rsidP="00E43FA3">
      <w:pPr>
        <w:jc w:val="both"/>
        <w:rPr>
          <w:rFonts w:ascii="Arial" w:hAnsi="Arial"/>
          <w:sz w:val="20"/>
        </w:rPr>
      </w:pPr>
    </w:p>
    <w:p w:rsidR="001E76F2" w:rsidRPr="00C91060" w:rsidRDefault="00D61600" w:rsidP="00E43FA3">
      <w:pPr>
        <w:jc w:val="both"/>
        <w:rPr>
          <w:rFonts w:ascii="Arial" w:hAnsi="Arial"/>
          <w:sz w:val="20"/>
        </w:rPr>
      </w:pPr>
      <w:r w:rsidRPr="00C91060">
        <w:rPr>
          <w:rFonts w:ascii="Arial" w:hAnsi="Arial"/>
          <w:sz w:val="20"/>
        </w:rPr>
        <w:t>Meziročně došlo k poklesu cen všech obilovin</w:t>
      </w:r>
      <w:r w:rsidR="001E76F2" w:rsidRPr="00C91060">
        <w:rPr>
          <w:rFonts w:ascii="Arial" w:hAnsi="Arial"/>
          <w:sz w:val="20"/>
        </w:rPr>
        <w:t>, pšenice klesla o 8,4 %, žito o 5,0 % a ječmen o 2,8 %. K poklesu cenového indexu došlo také u technických plodin, zej</w:t>
      </w:r>
      <w:r w:rsidR="00E43FA3">
        <w:rPr>
          <w:rFonts w:ascii="Arial" w:hAnsi="Arial"/>
          <w:sz w:val="20"/>
        </w:rPr>
        <w:t>ména u cukrové řepy (-19,5 %) a</w:t>
      </w:r>
      <w:r w:rsidR="00E43FA3" w:rsidRPr="00C91060">
        <w:rPr>
          <w:rFonts w:ascii="Arial" w:hAnsi="Arial"/>
          <w:sz w:val="20"/>
        </w:rPr>
        <w:t xml:space="preserve">  </w:t>
      </w:r>
      <w:r w:rsidR="001E76F2" w:rsidRPr="00C91060">
        <w:rPr>
          <w:rFonts w:ascii="Arial" w:hAnsi="Arial"/>
          <w:sz w:val="20"/>
        </w:rPr>
        <w:t xml:space="preserve">luskovin (-1,1 %). Naopak se zvýšila cena řepky, slunečnice a olejnin. U brambor se meziročně zvýšila cena o 32,0 %. </w:t>
      </w:r>
      <w:r w:rsidR="00C91060">
        <w:rPr>
          <w:rFonts w:ascii="Arial" w:hAnsi="Arial"/>
          <w:sz w:val="20"/>
        </w:rPr>
        <w:t>Sklizeň</w:t>
      </w:r>
      <w:r w:rsidR="001E76F2" w:rsidRPr="00C91060">
        <w:rPr>
          <w:rFonts w:ascii="Arial" w:hAnsi="Arial"/>
          <w:sz w:val="20"/>
        </w:rPr>
        <w:t xml:space="preserve"> obilovin se meziročně zvýšil</w:t>
      </w:r>
      <w:r w:rsidR="00C91060">
        <w:rPr>
          <w:rFonts w:ascii="Arial" w:hAnsi="Arial"/>
          <w:sz w:val="20"/>
        </w:rPr>
        <w:t>a</w:t>
      </w:r>
      <w:r w:rsidR="001E76F2" w:rsidRPr="00C91060">
        <w:rPr>
          <w:rFonts w:ascii="Arial" w:hAnsi="Arial"/>
          <w:sz w:val="20"/>
        </w:rPr>
        <w:t xml:space="preserve"> o 9,7 %. K nárůstu došlo </w:t>
      </w:r>
      <w:r w:rsidR="006353EF">
        <w:rPr>
          <w:rFonts w:ascii="Arial" w:hAnsi="Arial"/>
          <w:sz w:val="20"/>
        </w:rPr>
        <w:t>u všech komodit (pšenice +8,9</w:t>
      </w:r>
      <w:r w:rsidR="001E76F2" w:rsidRPr="00C91060">
        <w:rPr>
          <w:rFonts w:ascii="Arial" w:hAnsi="Arial"/>
          <w:sz w:val="20"/>
        </w:rPr>
        <w:t xml:space="preserve"> %, žito +31,1 %). Technických plodin se sklidilo o 1,4 % méně než v roce 2018. U krmných plodin došlo k meziročnímu </w:t>
      </w:r>
      <w:r w:rsidR="00C91060" w:rsidRPr="00C91060">
        <w:rPr>
          <w:rFonts w:ascii="Arial" w:hAnsi="Arial"/>
          <w:sz w:val="20"/>
        </w:rPr>
        <w:t>nárůstu</w:t>
      </w:r>
      <w:r w:rsidR="009D6F21">
        <w:rPr>
          <w:rFonts w:ascii="Arial" w:hAnsi="Arial"/>
          <w:sz w:val="20"/>
        </w:rPr>
        <w:t xml:space="preserve"> sklizní o 20,8</w:t>
      </w:r>
      <w:r w:rsidR="001E76F2" w:rsidRPr="00C91060">
        <w:rPr>
          <w:rFonts w:ascii="Arial" w:hAnsi="Arial"/>
          <w:sz w:val="20"/>
        </w:rPr>
        <w:t xml:space="preserve"> %.</w:t>
      </w:r>
    </w:p>
    <w:p w:rsidR="00DA4276" w:rsidRPr="00C91060" w:rsidRDefault="00DA4276" w:rsidP="00E43FA3">
      <w:pPr>
        <w:jc w:val="both"/>
        <w:rPr>
          <w:rFonts w:ascii="Arial" w:hAnsi="Arial"/>
          <w:sz w:val="20"/>
        </w:rPr>
      </w:pPr>
    </w:p>
    <w:p w:rsidR="00DA4276" w:rsidRPr="00C91060" w:rsidRDefault="00DA4276" w:rsidP="00E43FA3">
      <w:pPr>
        <w:jc w:val="both"/>
        <w:rPr>
          <w:rFonts w:ascii="Arial" w:hAnsi="Arial"/>
          <w:sz w:val="20"/>
        </w:rPr>
      </w:pPr>
      <w:r w:rsidRPr="00C91060">
        <w:rPr>
          <w:rFonts w:ascii="Arial" w:hAnsi="Arial"/>
          <w:sz w:val="20"/>
        </w:rPr>
        <w:t>Hodnota živočišné produkce vzrostla o 2,2 %, a to především díky produkci prasat (+11,7 %), ovcí a</w:t>
      </w:r>
      <w:r w:rsidR="00E43FA3" w:rsidRPr="00C91060">
        <w:rPr>
          <w:rFonts w:ascii="Arial" w:hAnsi="Arial"/>
          <w:sz w:val="20"/>
        </w:rPr>
        <w:t xml:space="preserve">  </w:t>
      </w:r>
      <w:r w:rsidRPr="00C91060">
        <w:rPr>
          <w:rFonts w:ascii="Arial" w:hAnsi="Arial"/>
          <w:sz w:val="20"/>
        </w:rPr>
        <w:t>koz (+9,8 %) a drůbeže (+5,3 %).</w:t>
      </w:r>
      <w:r w:rsidR="006C25CE">
        <w:rPr>
          <w:rFonts w:ascii="Arial" w:hAnsi="Arial"/>
          <w:sz w:val="20"/>
        </w:rPr>
        <w:t xml:space="preserve"> U skotu poklesla výroba</w:t>
      </w:r>
      <w:r w:rsidR="001E76F2" w:rsidRPr="00C91060">
        <w:rPr>
          <w:rFonts w:ascii="Arial" w:hAnsi="Arial"/>
          <w:sz w:val="20"/>
        </w:rPr>
        <w:t xml:space="preserve"> o 3,5 %, a zároveň cena o 4,2 %.</w:t>
      </w:r>
      <w:r w:rsidR="00720FF5">
        <w:rPr>
          <w:rFonts w:ascii="Arial" w:hAnsi="Arial"/>
          <w:sz w:val="20"/>
        </w:rPr>
        <w:t xml:space="preserve"> </w:t>
      </w:r>
      <w:r w:rsidR="00E43FA3">
        <w:rPr>
          <w:rFonts w:ascii="Arial" w:hAnsi="Arial"/>
          <w:sz w:val="20"/>
        </w:rPr>
        <w:t>Cena</w:t>
      </w:r>
      <w:r w:rsidR="001E76F2" w:rsidRPr="00C91060">
        <w:rPr>
          <w:rFonts w:ascii="Arial" w:hAnsi="Arial"/>
          <w:sz w:val="20"/>
        </w:rPr>
        <w:t xml:space="preserve"> prasat </w:t>
      </w:r>
      <w:r w:rsidR="00E43FA3">
        <w:rPr>
          <w:rFonts w:ascii="Arial" w:hAnsi="Arial"/>
          <w:sz w:val="20"/>
        </w:rPr>
        <w:t>vzrostla</w:t>
      </w:r>
      <w:r w:rsidR="001E76F2" w:rsidRPr="00C91060">
        <w:rPr>
          <w:rFonts w:ascii="Arial" w:hAnsi="Arial"/>
          <w:sz w:val="20"/>
        </w:rPr>
        <w:t xml:space="preserve"> o 17,7 %, výroba </w:t>
      </w:r>
      <w:r w:rsidR="00C91060" w:rsidRPr="00C91060">
        <w:rPr>
          <w:rFonts w:ascii="Arial" w:hAnsi="Arial"/>
          <w:sz w:val="20"/>
        </w:rPr>
        <w:t>naopak</w:t>
      </w:r>
      <w:r w:rsidR="001E76F2" w:rsidRPr="00C91060">
        <w:rPr>
          <w:rFonts w:ascii="Arial" w:hAnsi="Arial"/>
          <w:sz w:val="20"/>
        </w:rPr>
        <w:t xml:space="preserve"> </w:t>
      </w:r>
      <w:r w:rsidR="00E43FA3">
        <w:rPr>
          <w:rFonts w:ascii="Arial" w:hAnsi="Arial"/>
          <w:sz w:val="20"/>
        </w:rPr>
        <w:t>po</w:t>
      </w:r>
      <w:r w:rsidR="001E76F2" w:rsidRPr="00C91060">
        <w:rPr>
          <w:rFonts w:ascii="Arial" w:hAnsi="Arial"/>
          <w:sz w:val="20"/>
        </w:rPr>
        <w:t>klesla o 5,1 %. U drůbeže byl vyšší cenový index (</w:t>
      </w:r>
      <w:r w:rsidR="001E76F2" w:rsidRPr="00E43FA3">
        <w:rPr>
          <w:rFonts w:ascii="Arial" w:hAnsi="Arial"/>
          <w:sz w:val="20"/>
        </w:rPr>
        <w:t>3,0</w:t>
      </w:r>
      <w:r w:rsidR="00E43FA3" w:rsidRPr="00C91060">
        <w:rPr>
          <w:rFonts w:ascii="Arial" w:hAnsi="Arial"/>
          <w:sz w:val="20"/>
        </w:rPr>
        <w:t xml:space="preserve">  </w:t>
      </w:r>
      <w:r w:rsidR="001E76F2" w:rsidRPr="00C91060">
        <w:rPr>
          <w:rFonts w:ascii="Arial" w:hAnsi="Arial"/>
          <w:sz w:val="20"/>
        </w:rPr>
        <w:t xml:space="preserve">%) i výroba (2,3 %). </w:t>
      </w:r>
    </w:p>
    <w:p w:rsidR="00DA4276" w:rsidRPr="00C91060" w:rsidRDefault="00DA4276" w:rsidP="00E43FA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A4276" w:rsidRPr="00C91060" w:rsidRDefault="00DA4276" w:rsidP="00E43FA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1060">
        <w:rPr>
          <w:rFonts w:ascii="Arial" w:hAnsi="Arial" w:cs="Arial"/>
          <w:color w:val="000000" w:themeColor="text1"/>
          <w:sz w:val="20"/>
          <w:szCs w:val="20"/>
        </w:rPr>
        <w:t>Součástí produkce jsou dotace na chmel, brambory, skot, ovce, kozy a mléko</w:t>
      </w:r>
      <w:r w:rsidRPr="002719F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C91060">
        <w:rPr>
          <w:rFonts w:ascii="Arial" w:hAnsi="Arial" w:cs="Arial"/>
          <w:color w:val="000000" w:themeColor="text1"/>
          <w:sz w:val="20"/>
          <w:szCs w:val="20"/>
        </w:rPr>
        <w:t>U většiny komodit došlo k poklesu objemu dotací, celkově se dotace na výrobky snížily o 11,5 %.</w:t>
      </w:r>
    </w:p>
    <w:p w:rsidR="00DA4276" w:rsidRPr="00C91060" w:rsidRDefault="00DA4276" w:rsidP="00E43FA3">
      <w:pPr>
        <w:spacing w:before="120" w:after="120"/>
        <w:jc w:val="both"/>
        <w:rPr>
          <w:rFonts w:ascii="Arial" w:hAnsi="Arial"/>
          <w:sz w:val="20"/>
        </w:rPr>
      </w:pPr>
      <w:r w:rsidRPr="00C91060">
        <w:rPr>
          <w:rFonts w:ascii="Arial" w:hAnsi="Arial"/>
          <w:sz w:val="20"/>
        </w:rPr>
        <w:t>Porovnáme-li produkci zemědělského odvětví v základních stálých cenách roku 2000, pak se PZO zvýšila v roce 2019 proti roku 2018 o 1,5 %. Rostlinná produkce byla vyšší o 3,8 %, živočišná produkce naopak klesla o 0,9 %.</w:t>
      </w:r>
    </w:p>
    <w:p w:rsidR="00DA4276" w:rsidRPr="00C91060" w:rsidRDefault="00DA4276" w:rsidP="00E43FA3">
      <w:pPr>
        <w:spacing w:before="120" w:after="120"/>
        <w:jc w:val="both"/>
        <w:rPr>
          <w:rFonts w:ascii="Arial" w:hAnsi="Arial"/>
          <w:sz w:val="20"/>
        </w:rPr>
      </w:pPr>
      <w:r w:rsidRPr="00C91060">
        <w:rPr>
          <w:rFonts w:ascii="Arial" w:hAnsi="Arial"/>
          <w:sz w:val="20"/>
        </w:rPr>
        <w:t xml:space="preserve">Rostlinná produkce se v roce 2018 podílela na PZO 55,9 %, v roce 2019 to bylo 56,6 % v základních běžných cenách. Nejvýznamnější zastoupení na rostlinné produkci měly v obou letech obiloviny (39,8 % v roce 2018 a 39,2 % v roce 2019) a technické plodiny (26,4 % v roce 2018 a 22,5 % v roce 2019). </w:t>
      </w:r>
    </w:p>
    <w:p w:rsidR="00DA4276" w:rsidRPr="00C91060" w:rsidRDefault="00DA4276" w:rsidP="00E43FA3">
      <w:pPr>
        <w:spacing w:before="120" w:after="120"/>
        <w:jc w:val="both"/>
        <w:rPr>
          <w:rFonts w:ascii="Arial" w:hAnsi="Arial"/>
          <w:sz w:val="20"/>
        </w:rPr>
      </w:pPr>
      <w:r w:rsidRPr="00C91060">
        <w:rPr>
          <w:rFonts w:ascii="Arial" w:hAnsi="Arial"/>
          <w:sz w:val="20"/>
        </w:rPr>
        <w:t xml:space="preserve">Živočišná produkce byla zastoupena v roce 2018 v PZO v základních běžných cenách 38,0 %, v roce 2019 to bylo 37,4 %. Nejvýznamnější podíl na živočišné produkci představovaly v obou letech výroba mléka (51,8 % v roce 2018 a 51,4 % v roce 2019), chov jatečných prasat (15,4 % v roce 2018 a 16,8 % v roce 2019) a chov jatečného skotu (14,6 % v roce 2018 a 13,4 % v roce 2019). </w:t>
      </w:r>
    </w:p>
    <w:p w:rsidR="00DA4276" w:rsidRPr="00C91060" w:rsidRDefault="00DA4276" w:rsidP="00E43FA3">
      <w:pPr>
        <w:spacing w:before="120" w:after="120"/>
        <w:jc w:val="both"/>
        <w:rPr>
          <w:rFonts w:ascii="Arial" w:hAnsi="Arial"/>
          <w:sz w:val="20"/>
        </w:rPr>
      </w:pPr>
      <w:r w:rsidRPr="00C91060">
        <w:rPr>
          <w:rFonts w:ascii="Arial" w:hAnsi="Arial"/>
          <w:sz w:val="20"/>
        </w:rPr>
        <w:t xml:space="preserve">Zemědělská práce prováděná </w:t>
      </w:r>
      <w:proofErr w:type="spellStart"/>
      <w:r w:rsidRPr="00C91060">
        <w:rPr>
          <w:rFonts w:ascii="Arial" w:hAnsi="Arial"/>
          <w:sz w:val="20"/>
        </w:rPr>
        <w:t>dodavatelsky</w:t>
      </w:r>
      <w:proofErr w:type="spellEnd"/>
      <w:r w:rsidRPr="00C91060">
        <w:rPr>
          <w:rFonts w:ascii="Arial" w:hAnsi="Arial"/>
          <w:sz w:val="20"/>
        </w:rPr>
        <w:t>, tj. produkce zemědělských služeb, tvořila v roce 2018 i 2019 2,7 % z celkové PZO. Nezemědělské vedlejší činnosti účetně neoddělitelné, do kterých byla od roku 2015 zahrnuta i produkce energie z obnovitelných zdrojů, se na produkci podílely 3,4 % v roce 2018 a 3,3 % v roce 2019.</w:t>
      </w:r>
    </w:p>
    <w:p w:rsidR="00DA4276" w:rsidRPr="00C91060" w:rsidRDefault="00DA4276" w:rsidP="00E43FA3">
      <w:pPr>
        <w:pStyle w:val="Zkladntextodsazen2"/>
        <w:ind w:firstLine="0"/>
      </w:pPr>
      <w:proofErr w:type="spellStart"/>
      <w:r w:rsidRPr="00C91060">
        <w:t>Mezispotřeba</w:t>
      </w:r>
      <w:proofErr w:type="spellEnd"/>
      <w:r w:rsidRPr="00C91060">
        <w:t xml:space="preserve">  se v roce 2018 podílela na PZO v tržních cenách 67,9 %, v roce 2019 to bylo 68,0 %. Nejvýzn</w:t>
      </w:r>
      <w:r w:rsidRPr="00EA3ABD">
        <w:t>amnějšími položkami byly spotřeba krmiv (35,3 % v roce 20</w:t>
      </w:r>
      <w:r w:rsidR="00801357" w:rsidRPr="00EA3ABD">
        <w:t>18</w:t>
      </w:r>
      <w:r w:rsidRPr="00EA3ABD">
        <w:t xml:space="preserve"> a 35,7 % v roce 2019) a spotřeba energ</w:t>
      </w:r>
      <w:r w:rsidRPr="00E43FA3">
        <w:t>i</w:t>
      </w:r>
      <w:r w:rsidR="00E43FA3" w:rsidRPr="00E43FA3">
        <w:t>í</w:t>
      </w:r>
      <w:r w:rsidR="00E43FA3">
        <w:t xml:space="preserve"> </w:t>
      </w:r>
      <w:r w:rsidRPr="00C91060">
        <w:t xml:space="preserve">(15,7 % v roce 2018 i v roce 2019). </w:t>
      </w:r>
      <w:proofErr w:type="spellStart"/>
      <w:r w:rsidRPr="00C91060">
        <w:t>Mezispotřeba</w:t>
      </w:r>
      <w:proofErr w:type="spellEnd"/>
      <w:r w:rsidRPr="00C91060">
        <w:t xml:space="preserve"> meziročně vzrostla o 3,8 %.</w:t>
      </w:r>
    </w:p>
    <w:p w:rsidR="00DA4276" w:rsidRPr="00C91060" w:rsidRDefault="00DA4276" w:rsidP="00E43FA3">
      <w:pPr>
        <w:pStyle w:val="Zkladntextodsazen2"/>
        <w:ind w:firstLine="0"/>
      </w:pPr>
      <w:r w:rsidRPr="00C91060">
        <w:t xml:space="preserve">Hrubá přidaná hodnota v základních </w:t>
      </w:r>
      <w:r w:rsidR="00965CAC">
        <w:t xml:space="preserve">běžných </w:t>
      </w:r>
      <w:r w:rsidRPr="00C91060">
        <w:t>cenách v roce 2018 činila 43 607,4 </w:t>
      </w:r>
      <w:r w:rsidR="00720FF5">
        <w:t>mil. Kč. V roce 2019</w:t>
      </w:r>
      <w:r w:rsidR="00E43FA3">
        <w:t xml:space="preserve"> vzrostla o</w:t>
      </w:r>
      <w:r w:rsidR="00E43FA3" w:rsidRPr="00C91060">
        <w:t xml:space="preserve">  </w:t>
      </w:r>
      <w:r w:rsidRPr="00C91060">
        <w:t>3,5 % na 45 153,8 mil. Kč. Po odečtení spotřeby fixního kapitálu je výsledkem čistá přidaná hodnota v základních běžných cenách, jež byla v roce</w:t>
      </w:r>
      <w:r w:rsidR="00E43FA3">
        <w:t xml:space="preserve"> 2018 ve výši 23 686,5 mil. Kč. V </w:t>
      </w:r>
      <w:r w:rsidR="00EA3ABD">
        <w:t>roce 2019</w:t>
      </w:r>
      <w:r w:rsidRPr="00C91060">
        <w:t xml:space="preserve"> vzrostla o 6,3</w:t>
      </w:r>
      <w:r w:rsidR="00E43FA3" w:rsidRPr="00C91060">
        <w:t> </w:t>
      </w:r>
      <w:r w:rsidRPr="00C91060">
        <w:t>% na 25 177,9 mil. Kč.</w:t>
      </w:r>
    </w:p>
    <w:p w:rsidR="00DA4276" w:rsidRPr="00C91060" w:rsidRDefault="00DA4276" w:rsidP="00E43FA3">
      <w:pPr>
        <w:spacing w:before="120" w:after="120"/>
        <w:jc w:val="both"/>
        <w:rPr>
          <w:rFonts w:ascii="Arial" w:hAnsi="Arial"/>
          <w:sz w:val="20"/>
        </w:rPr>
      </w:pPr>
      <w:r w:rsidRPr="00C91060">
        <w:rPr>
          <w:rFonts w:ascii="Arial" w:hAnsi="Arial"/>
          <w:sz w:val="20"/>
        </w:rPr>
        <w:t>Důchod z faktorů v roce 2018 činil 55 407,5 mil. Kč. V roce 2019 se zvýšil o 5,9 % na hodnotu 58 672</w:t>
      </w:r>
      <w:r w:rsidRPr="00E43FA3">
        <w:rPr>
          <w:rFonts w:ascii="Arial" w:hAnsi="Arial"/>
          <w:sz w:val="20"/>
        </w:rPr>
        <w:t>,2</w:t>
      </w:r>
      <w:r w:rsidR="00E43FA3" w:rsidRPr="00C91060">
        <w:rPr>
          <w:rFonts w:ascii="Arial" w:hAnsi="Arial"/>
          <w:sz w:val="20"/>
        </w:rPr>
        <w:t xml:space="preserve">  </w:t>
      </w:r>
      <w:r w:rsidRPr="00C91060">
        <w:rPr>
          <w:rFonts w:ascii="Arial" w:hAnsi="Arial"/>
          <w:sz w:val="20"/>
        </w:rPr>
        <w:t>mil. Kč. V roce 2018 náhrady zaměstnancům činily 30 950,9 mil. Kč, v roce 2019 došlo k růstu náhrad zaměstnancům o 5,0 % na 32 498,5 mil. Kč i přes mírné snížení placené pracovní síly.</w:t>
      </w:r>
    </w:p>
    <w:p w:rsidR="00DA4276" w:rsidRPr="00C91060" w:rsidRDefault="00DA4276" w:rsidP="00E43FA3">
      <w:pPr>
        <w:pStyle w:val="Zkladntextodsazen2"/>
        <w:ind w:firstLine="0"/>
      </w:pPr>
      <w:r w:rsidRPr="00C91060">
        <w:t xml:space="preserve">V roce 2019 se zvýšila oproti minulému roku tvorba hrubého fixního kapitálu o 3,2 % z 22 729,9 mil. Kč na 23 454,0 mil. Kč.  </w:t>
      </w:r>
    </w:p>
    <w:p w:rsidR="00E304C7" w:rsidRPr="00E304C7" w:rsidRDefault="004B4F91" w:rsidP="00E43FA3">
      <w:pPr>
        <w:pStyle w:val="Zkladntext3"/>
        <w:jc w:val="both"/>
        <w:rPr>
          <w:rFonts w:ascii="Arial" w:hAnsi="Arial" w:cs="Arial"/>
          <w:color w:val="0070C0"/>
          <w:sz w:val="20"/>
          <w:szCs w:val="20"/>
        </w:rPr>
      </w:pPr>
      <w:r w:rsidRPr="00C91060">
        <w:rPr>
          <w:rFonts w:ascii="Arial" w:hAnsi="Arial" w:cs="Arial"/>
          <w:sz w:val="20"/>
          <w:szCs w:val="20"/>
        </w:rPr>
        <w:t>V roce 201</w:t>
      </w:r>
      <w:r w:rsidR="00D61600" w:rsidRPr="00C91060">
        <w:rPr>
          <w:rFonts w:ascii="Arial" w:hAnsi="Arial" w:cs="Arial"/>
          <w:sz w:val="20"/>
          <w:szCs w:val="20"/>
        </w:rPr>
        <w:t>9</w:t>
      </w:r>
      <w:r w:rsidRPr="00C91060">
        <w:rPr>
          <w:rFonts w:ascii="Arial" w:hAnsi="Arial" w:cs="Arial"/>
          <w:sz w:val="20"/>
          <w:szCs w:val="20"/>
        </w:rPr>
        <w:t xml:space="preserve"> se </w:t>
      </w:r>
      <w:r w:rsidR="00585B3E">
        <w:rPr>
          <w:rFonts w:ascii="Arial" w:hAnsi="Arial" w:cs="Arial"/>
          <w:sz w:val="20"/>
          <w:szCs w:val="20"/>
        </w:rPr>
        <w:t>zvýšil</w:t>
      </w:r>
      <w:r w:rsidRPr="00C91060">
        <w:rPr>
          <w:rFonts w:ascii="Arial" w:hAnsi="Arial" w:cs="Arial"/>
          <w:sz w:val="20"/>
          <w:szCs w:val="20"/>
        </w:rPr>
        <w:t xml:space="preserve"> důchod z faktorů v zemědělství na celkovou roční pracovní jednotku (na 1 AWU), vyjádřený indikátorem A, oproti roku 201</w:t>
      </w:r>
      <w:r w:rsidR="00D61600" w:rsidRPr="00C91060">
        <w:rPr>
          <w:rFonts w:ascii="Arial" w:hAnsi="Arial" w:cs="Arial"/>
          <w:sz w:val="20"/>
          <w:szCs w:val="20"/>
        </w:rPr>
        <w:t>8</w:t>
      </w:r>
      <w:r w:rsidRPr="00C91060">
        <w:rPr>
          <w:rFonts w:ascii="Arial" w:hAnsi="Arial" w:cs="Arial"/>
          <w:sz w:val="20"/>
          <w:szCs w:val="20"/>
        </w:rPr>
        <w:t xml:space="preserve"> o </w:t>
      </w:r>
      <w:r w:rsidR="00D61600" w:rsidRPr="00C91060">
        <w:rPr>
          <w:rFonts w:ascii="Arial" w:hAnsi="Arial" w:cs="Arial"/>
          <w:sz w:val="20"/>
          <w:szCs w:val="20"/>
        </w:rPr>
        <w:t>4,3</w:t>
      </w:r>
      <w:r w:rsidRPr="00C91060">
        <w:rPr>
          <w:rFonts w:ascii="Arial" w:hAnsi="Arial" w:cs="Arial"/>
          <w:sz w:val="20"/>
          <w:szCs w:val="20"/>
        </w:rPr>
        <w:t xml:space="preserve"> %. Deflátor (implicitní cenový index HDP v tržních cenách)</w:t>
      </w:r>
      <w:r w:rsidR="004416D0" w:rsidRPr="00C91060">
        <w:rPr>
          <w:rFonts w:ascii="Arial" w:hAnsi="Arial" w:cs="Arial"/>
          <w:sz w:val="20"/>
          <w:szCs w:val="20"/>
        </w:rPr>
        <w:t xml:space="preserve"> byl</w:t>
      </w:r>
      <w:r w:rsidRPr="00C91060">
        <w:rPr>
          <w:rFonts w:ascii="Arial" w:hAnsi="Arial" w:cs="Arial"/>
          <w:sz w:val="20"/>
          <w:szCs w:val="20"/>
        </w:rPr>
        <w:t xml:space="preserve"> v roce 201</w:t>
      </w:r>
      <w:r w:rsidR="00D61600" w:rsidRPr="00C91060">
        <w:rPr>
          <w:rFonts w:ascii="Arial" w:hAnsi="Arial" w:cs="Arial"/>
          <w:sz w:val="20"/>
          <w:szCs w:val="20"/>
        </w:rPr>
        <w:t>9</w:t>
      </w:r>
      <w:r w:rsidRPr="00C91060">
        <w:rPr>
          <w:rFonts w:ascii="Arial" w:hAnsi="Arial" w:cs="Arial"/>
          <w:sz w:val="20"/>
          <w:szCs w:val="20"/>
        </w:rPr>
        <w:t xml:space="preserve"> </w:t>
      </w:r>
      <w:r w:rsidR="00D61600" w:rsidRPr="00C91060">
        <w:rPr>
          <w:rFonts w:ascii="Arial" w:hAnsi="Arial" w:cs="Arial"/>
          <w:sz w:val="20"/>
          <w:szCs w:val="20"/>
        </w:rPr>
        <w:t>103,9</w:t>
      </w:r>
      <w:r w:rsidRPr="00C91060">
        <w:rPr>
          <w:rFonts w:ascii="Arial" w:hAnsi="Arial" w:cs="Arial"/>
          <w:sz w:val="20"/>
          <w:szCs w:val="20"/>
        </w:rPr>
        <w:t xml:space="preserve">. </w:t>
      </w:r>
      <w:r w:rsidR="00101E9D" w:rsidRPr="00C91060">
        <w:rPr>
          <w:rFonts w:ascii="Arial" w:hAnsi="Arial" w:cs="Arial"/>
          <w:sz w:val="20"/>
          <w:szCs w:val="20"/>
        </w:rPr>
        <w:t>I</w:t>
      </w:r>
      <w:r w:rsidRPr="00C91060">
        <w:rPr>
          <w:rFonts w:ascii="Arial" w:hAnsi="Arial" w:cs="Arial"/>
          <w:sz w:val="20"/>
          <w:szCs w:val="20"/>
        </w:rPr>
        <w:t xml:space="preserve">ndikátor B, který vyjadřuje vývoj v reálném </w:t>
      </w:r>
      <w:r w:rsidR="004342AF" w:rsidRPr="00C91060">
        <w:rPr>
          <w:rFonts w:ascii="Arial" w:hAnsi="Arial" w:cs="Arial"/>
          <w:sz w:val="20"/>
          <w:szCs w:val="20"/>
        </w:rPr>
        <w:t xml:space="preserve">podnikatelském důchodu na neplacenou </w:t>
      </w:r>
      <w:r w:rsidRPr="00C91060">
        <w:rPr>
          <w:rFonts w:ascii="Arial" w:hAnsi="Arial" w:cs="Arial"/>
          <w:sz w:val="20"/>
          <w:szCs w:val="20"/>
        </w:rPr>
        <w:t xml:space="preserve">roční pracovní jednotku, byl </w:t>
      </w:r>
      <w:r w:rsidR="00D61600" w:rsidRPr="00C91060">
        <w:rPr>
          <w:rFonts w:ascii="Arial" w:hAnsi="Arial" w:cs="Arial"/>
          <w:sz w:val="20"/>
          <w:szCs w:val="20"/>
        </w:rPr>
        <w:t xml:space="preserve">vyšší </w:t>
      </w:r>
      <w:r w:rsidRPr="00C91060">
        <w:rPr>
          <w:rFonts w:ascii="Arial" w:hAnsi="Arial" w:cs="Arial"/>
          <w:sz w:val="20"/>
          <w:szCs w:val="20"/>
        </w:rPr>
        <w:t xml:space="preserve">o </w:t>
      </w:r>
      <w:r w:rsidR="00D61600" w:rsidRPr="00C91060">
        <w:rPr>
          <w:rFonts w:ascii="Arial" w:hAnsi="Arial" w:cs="Arial"/>
          <w:sz w:val="20"/>
          <w:szCs w:val="20"/>
        </w:rPr>
        <w:t>8,2</w:t>
      </w:r>
      <w:r w:rsidRPr="00C91060">
        <w:rPr>
          <w:rFonts w:ascii="Arial" w:hAnsi="Arial" w:cs="Arial"/>
          <w:sz w:val="20"/>
          <w:szCs w:val="20"/>
        </w:rPr>
        <w:t xml:space="preserve"> %.</w:t>
      </w:r>
      <w:r w:rsidR="00101E9D" w:rsidRPr="00C91060">
        <w:rPr>
          <w:rFonts w:ascii="Arial" w:hAnsi="Arial" w:cs="Arial"/>
          <w:sz w:val="20"/>
          <w:szCs w:val="20"/>
        </w:rPr>
        <w:t xml:space="preserve"> Podnikatelský důchod, vyjádřený indikátorem C, se </w:t>
      </w:r>
      <w:r w:rsidR="00D61600" w:rsidRPr="00C91060">
        <w:rPr>
          <w:rFonts w:ascii="Arial" w:hAnsi="Arial" w:cs="Arial"/>
          <w:sz w:val="20"/>
          <w:szCs w:val="20"/>
        </w:rPr>
        <w:t>zvýšil</w:t>
      </w:r>
      <w:r w:rsidR="00101E9D" w:rsidRPr="00C91060">
        <w:rPr>
          <w:rFonts w:ascii="Arial" w:hAnsi="Arial" w:cs="Arial"/>
          <w:sz w:val="20"/>
          <w:szCs w:val="20"/>
        </w:rPr>
        <w:t xml:space="preserve"> v roce 201</w:t>
      </w:r>
      <w:r w:rsidR="00D61600" w:rsidRPr="00C91060">
        <w:rPr>
          <w:rFonts w:ascii="Arial" w:hAnsi="Arial" w:cs="Arial"/>
          <w:sz w:val="20"/>
          <w:szCs w:val="20"/>
        </w:rPr>
        <w:t>9</w:t>
      </w:r>
      <w:r w:rsidR="00101E9D" w:rsidRPr="00C91060">
        <w:rPr>
          <w:rFonts w:ascii="Arial" w:hAnsi="Arial" w:cs="Arial"/>
          <w:sz w:val="20"/>
          <w:szCs w:val="20"/>
        </w:rPr>
        <w:t xml:space="preserve"> v reálné hodnotě o </w:t>
      </w:r>
      <w:r w:rsidR="00D61600" w:rsidRPr="00C91060">
        <w:rPr>
          <w:rFonts w:ascii="Arial" w:hAnsi="Arial" w:cs="Arial"/>
          <w:sz w:val="20"/>
          <w:szCs w:val="20"/>
        </w:rPr>
        <w:t>5,3</w:t>
      </w:r>
      <w:r w:rsidR="00101E9D" w:rsidRPr="00C91060">
        <w:rPr>
          <w:rFonts w:ascii="Arial" w:hAnsi="Arial" w:cs="Arial"/>
          <w:sz w:val="20"/>
          <w:szCs w:val="20"/>
        </w:rPr>
        <w:t xml:space="preserve"> %.</w:t>
      </w:r>
      <w:r w:rsidR="00101E9D" w:rsidRPr="00101E9D">
        <w:rPr>
          <w:rFonts w:ascii="Arial" w:hAnsi="Arial" w:cs="Arial"/>
          <w:sz w:val="20"/>
          <w:szCs w:val="20"/>
        </w:rPr>
        <w:t xml:space="preserve">  </w:t>
      </w:r>
    </w:p>
    <w:sectPr w:rsidR="00E304C7" w:rsidRPr="00E3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91"/>
    <w:rsid w:val="000200B0"/>
    <w:rsid w:val="00023281"/>
    <w:rsid w:val="00040AAB"/>
    <w:rsid w:val="000419A1"/>
    <w:rsid w:val="00041C2A"/>
    <w:rsid w:val="0007311E"/>
    <w:rsid w:val="0008271F"/>
    <w:rsid w:val="00086C99"/>
    <w:rsid w:val="000B589B"/>
    <w:rsid w:val="000E47E4"/>
    <w:rsid w:val="000E7A18"/>
    <w:rsid w:val="000F2C37"/>
    <w:rsid w:val="000F3D77"/>
    <w:rsid w:val="000F63D9"/>
    <w:rsid w:val="00101E9D"/>
    <w:rsid w:val="001038E2"/>
    <w:rsid w:val="001079A4"/>
    <w:rsid w:val="00171D66"/>
    <w:rsid w:val="001B1439"/>
    <w:rsid w:val="001C289A"/>
    <w:rsid w:val="001C53E3"/>
    <w:rsid w:val="001E76F2"/>
    <w:rsid w:val="0021594C"/>
    <w:rsid w:val="00217868"/>
    <w:rsid w:val="0022591B"/>
    <w:rsid w:val="002307EB"/>
    <w:rsid w:val="002719F5"/>
    <w:rsid w:val="002C7EF3"/>
    <w:rsid w:val="002D26E8"/>
    <w:rsid w:val="002F142F"/>
    <w:rsid w:val="00313CD2"/>
    <w:rsid w:val="00354C4A"/>
    <w:rsid w:val="00392D92"/>
    <w:rsid w:val="003A0CB9"/>
    <w:rsid w:val="003E5EDB"/>
    <w:rsid w:val="003E7303"/>
    <w:rsid w:val="003E7A1B"/>
    <w:rsid w:val="00417186"/>
    <w:rsid w:val="004342AF"/>
    <w:rsid w:val="004416D0"/>
    <w:rsid w:val="00456FEB"/>
    <w:rsid w:val="00461A20"/>
    <w:rsid w:val="00466620"/>
    <w:rsid w:val="004B4F91"/>
    <w:rsid w:val="0056204C"/>
    <w:rsid w:val="00585B3E"/>
    <w:rsid w:val="0059361A"/>
    <w:rsid w:val="00596756"/>
    <w:rsid w:val="005A1281"/>
    <w:rsid w:val="005B6AA2"/>
    <w:rsid w:val="005D1583"/>
    <w:rsid w:val="005D3CD1"/>
    <w:rsid w:val="005E68BD"/>
    <w:rsid w:val="005F600D"/>
    <w:rsid w:val="006353EF"/>
    <w:rsid w:val="006448E0"/>
    <w:rsid w:val="00650FCA"/>
    <w:rsid w:val="00691675"/>
    <w:rsid w:val="006C00EC"/>
    <w:rsid w:val="006C25CE"/>
    <w:rsid w:val="006C3682"/>
    <w:rsid w:val="006E5C91"/>
    <w:rsid w:val="00720FF5"/>
    <w:rsid w:val="007329D7"/>
    <w:rsid w:val="00745106"/>
    <w:rsid w:val="00777611"/>
    <w:rsid w:val="007869B4"/>
    <w:rsid w:val="00790B57"/>
    <w:rsid w:val="007E4288"/>
    <w:rsid w:val="007F7746"/>
    <w:rsid w:val="00801357"/>
    <w:rsid w:val="00811B2C"/>
    <w:rsid w:val="00824872"/>
    <w:rsid w:val="0082583D"/>
    <w:rsid w:val="00851589"/>
    <w:rsid w:val="008533B5"/>
    <w:rsid w:val="00862D2A"/>
    <w:rsid w:val="00864BAC"/>
    <w:rsid w:val="0089158F"/>
    <w:rsid w:val="0091591A"/>
    <w:rsid w:val="00931887"/>
    <w:rsid w:val="00933BC3"/>
    <w:rsid w:val="009422DB"/>
    <w:rsid w:val="00965CAC"/>
    <w:rsid w:val="009B3490"/>
    <w:rsid w:val="009B58C9"/>
    <w:rsid w:val="009D6F21"/>
    <w:rsid w:val="00A40ADF"/>
    <w:rsid w:val="00A47761"/>
    <w:rsid w:val="00A62436"/>
    <w:rsid w:val="00A71FD1"/>
    <w:rsid w:val="00A81B2D"/>
    <w:rsid w:val="00AB1889"/>
    <w:rsid w:val="00AB4404"/>
    <w:rsid w:val="00AD7C4D"/>
    <w:rsid w:val="00B02977"/>
    <w:rsid w:val="00B10C97"/>
    <w:rsid w:val="00B2179A"/>
    <w:rsid w:val="00B41270"/>
    <w:rsid w:val="00B45C59"/>
    <w:rsid w:val="00B512AC"/>
    <w:rsid w:val="00B53D89"/>
    <w:rsid w:val="00B714A9"/>
    <w:rsid w:val="00BF5770"/>
    <w:rsid w:val="00C82538"/>
    <w:rsid w:val="00C91060"/>
    <w:rsid w:val="00CA0F7E"/>
    <w:rsid w:val="00CB3483"/>
    <w:rsid w:val="00CF0C4F"/>
    <w:rsid w:val="00D12A17"/>
    <w:rsid w:val="00D14AC5"/>
    <w:rsid w:val="00D275C2"/>
    <w:rsid w:val="00D564E0"/>
    <w:rsid w:val="00D61600"/>
    <w:rsid w:val="00D63A04"/>
    <w:rsid w:val="00DA4276"/>
    <w:rsid w:val="00DD7D4A"/>
    <w:rsid w:val="00DE7B15"/>
    <w:rsid w:val="00E2143F"/>
    <w:rsid w:val="00E304C7"/>
    <w:rsid w:val="00E43FA3"/>
    <w:rsid w:val="00E83A1E"/>
    <w:rsid w:val="00E859A6"/>
    <w:rsid w:val="00E86A33"/>
    <w:rsid w:val="00E95394"/>
    <w:rsid w:val="00EA3ABD"/>
    <w:rsid w:val="00ED2EA2"/>
    <w:rsid w:val="00F4165E"/>
    <w:rsid w:val="00F71A2C"/>
    <w:rsid w:val="00F81CAA"/>
    <w:rsid w:val="00FA6FF9"/>
    <w:rsid w:val="00FC5492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AF89"/>
  <w15:docId w15:val="{96DFBFC1-24F4-49AB-A6D8-2F245EEE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B4F91"/>
    <w:pPr>
      <w:spacing w:before="120" w:after="120"/>
      <w:ind w:firstLine="284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B4F9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4F9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4F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B4F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B4F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A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AC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ED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AC05-895D-4838-B276-60154261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Gregorová</dc:creator>
  <cp:lastModifiedBy>malkova124</cp:lastModifiedBy>
  <cp:revision>15</cp:revision>
  <cp:lastPrinted>2019-09-26T08:20:00Z</cp:lastPrinted>
  <dcterms:created xsi:type="dcterms:W3CDTF">2020-09-23T08:13:00Z</dcterms:created>
  <dcterms:modified xsi:type="dcterms:W3CDTF">2020-09-24T06:53:00Z</dcterms:modified>
</cp:coreProperties>
</file>