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541056" w:rsidP="00E42E00">
      <w:pPr>
        <w:pStyle w:val="Datum"/>
      </w:pPr>
      <w:proofErr w:type="gramStart"/>
      <w:r>
        <w:t>1 .7</w:t>
      </w:r>
      <w:r w:rsidR="00C15C8C">
        <w:t>.</w:t>
      </w:r>
      <w:r>
        <w:t xml:space="preserve"> </w:t>
      </w:r>
      <w:r w:rsidR="00C15C8C">
        <w:t>2014</w:t>
      </w:r>
      <w:proofErr w:type="gramEnd"/>
    </w:p>
    <w:p w:rsidR="00867569" w:rsidRPr="00A56C80" w:rsidRDefault="00CC037B" w:rsidP="00A56C80">
      <w:pPr>
        <w:pStyle w:val="Nzev"/>
      </w:pPr>
      <w:r>
        <w:t>Potravinová bilance ČR se meziročně zlepšila při významn</w:t>
      </w:r>
      <w:r w:rsidR="00F56616">
        <w:t>ém růstu exportu</w:t>
      </w:r>
      <w:r w:rsidR="00670EBF">
        <w:t xml:space="preserve"> zejména do Německa</w:t>
      </w:r>
    </w:p>
    <w:p w:rsidR="00CC037B" w:rsidRPr="00CC037B" w:rsidRDefault="00CC037B" w:rsidP="00CC037B">
      <w:pPr>
        <w:rPr>
          <w:rFonts w:eastAsia="Times New Roman" w:cs="Arial"/>
          <w:b/>
          <w:szCs w:val="20"/>
          <w:lang w:eastAsia="cs-CZ"/>
        </w:rPr>
      </w:pPr>
      <w:r w:rsidRPr="00CC037B">
        <w:rPr>
          <w:rFonts w:eastAsia="Times New Roman" w:cs="Arial"/>
          <w:b/>
          <w:szCs w:val="20"/>
          <w:lang w:eastAsia="cs-CZ"/>
        </w:rPr>
        <w:t xml:space="preserve">Převaha v dovozech potravin do ČR nad jejich vývozem nebyla za první čtyři měsíce letošního roku tak velká, jako ve stejném období loni. Výrazně však zesílil jejich dovoz z Polska </w:t>
      </w:r>
      <w:r w:rsidR="00485245">
        <w:rPr>
          <w:rFonts w:eastAsia="Times New Roman" w:cs="Arial"/>
          <w:b/>
          <w:szCs w:val="20"/>
          <w:lang w:eastAsia="cs-CZ"/>
        </w:rPr>
        <w:t>a</w:t>
      </w:r>
      <w:r w:rsidR="006B2C74">
        <w:rPr>
          <w:rFonts w:eastAsia="Times New Roman" w:cs="Arial"/>
          <w:b/>
          <w:szCs w:val="20"/>
          <w:lang w:eastAsia="cs-CZ"/>
        </w:rPr>
        <w:t xml:space="preserve"> </w:t>
      </w:r>
      <w:r w:rsidRPr="00CC037B">
        <w:rPr>
          <w:rFonts w:eastAsia="Times New Roman" w:cs="Arial"/>
          <w:b/>
          <w:szCs w:val="20"/>
          <w:lang w:eastAsia="cs-CZ"/>
        </w:rPr>
        <w:t>z Nizozemí, čímž se v případě obou zemí bilance potravinových obchod</w:t>
      </w:r>
      <w:r w:rsidR="00485245">
        <w:rPr>
          <w:rFonts w:eastAsia="Times New Roman" w:cs="Arial"/>
          <w:b/>
          <w:szCs w:val="20"/>
          <w:lang w:eastAsia="cs-CZ"/>
        </w:rPr>
        <w:t xml:space="preserve">ů </w:t>
      </w:r>
      <w:proofErr w:type="gramStart"/>
      <w:r w:rsidR="00485245">
        <w:rPr>
          <w:rFonts w:eastAsia="Times New Roman" w:cs="Arial"/>
          <w:b/>
          <w:szCs w:val="20"/>
          <w:lang w:eastAsia="cs-CZ"/>
        </w:rPr>
        <w:t xml:space="preserve">ČR </w:t>
      </w:r>
      <w:r w:rsidRPr="00CC037B">
        <w:rPr>
          <w:rFonts w:eastAsia="Times New Roman" w:cs="Arial"/>
          <w:b/>
          <w:szCs w:val="20"/>
          <w:lang w:eastAsia="cs-CZ"/>
        </w:rPr>
        <w:t xml:space="preserve"> zhoršila</w:t>
      </w:r>
      <w:proofErr w:type="gramEnd"/>
      <w:r w:rsidRPr="00CC037B">
        <w:rPr>
          <w:rFonts w:eastAsia="Times New Roman" w:cs="Arial"/>
          <w:b/>
          <w:szCs w:val="20"/>
          <w:lang w:eastAsia="cs-CZ"/>
        </w:rPr>
        <w:t xml:space="preserve">. V úhrnu se však na </w:t>
      </w:r>
      <w:r w:rsidR="00363DD4">
        <w:rPr>
          <w:rFonts w:eastAsia="Times New Roman" w:cs="Arial"/>
          <w:b/>
          <w:szCs w:val="20"/>
          <w:lang w:eastAsia="cs-CZ"/>
        </w:rPr>
        <w:t xml:space="preserve">meziročním </w:t>
      </w:r>
      <w:r w:rsidRPr="00CC037B">
        <w:rPr>
          <w:rFonts w:eastAsia="Times New Roman" w:cs="Arial"/>
          <w:b/>
          <w:szCs w:val="20"/>
          <w:lang w:eastAsia="cs-CZ"/>
        </w:rPr>
        <w:t>zlepšení celkové</w:t>
      </w:r>
      <w:r w:rsidR="00363DD4">
        <w:rPr>
          <w:rFonts w:eastAsia="Times New Roman" w:cs="Arial"/>
          <w:b/>
          <w:szCs w:val="20"/>
          <w:lang w:eastAsia="cs-CZ"/>
        </w:rPr>
        <w:t>ho deficitu</w:t>
      </w:r>
      <w:r w:rsidRPr="00CC037B">
        <w:rPr>
          <w:rFonts w:eastAsia="Times New Roman" w:cs="Arial"/>
          <w:b/>
          <w:szCs w:val="20"/>
          <w:lang w:eastAsia="cs-CZ"/>
        </w:rPr>
        <w:t xml:space="preserve"> potravinové bilance</w:t>
      </w:r>
      <w:r w:rsidR="00363DD4">
        <w:rPr>
          <w:rFonts w:eastAsia="Times New Roman" w:cs="Arial"/>
          <w:b/>
          <w:szCs w:val="20"/>
          <w:lang w:eastAsia="cs-CZ"/>
        </w:rPr>
        <w:t xml:space="preserve"> (na -7,581 mld. z -9,173 mld. korun) </w:t>
      </w:r>
      <w:r w:rsidRPr="00CC037B">
        <w:rPr>
          <w:rFonts w:eastAsia="Times New Roman" w:cs="Arial"/>
          <w:b/>
          <w:szCs w:val="20"/>
          <w:lang w:eastAsia="cs-CZ"/>
        </w:rPr>
        <w:t xml:space="preserve">nepodílely slabší dovozy potravin </w:t>
      </w:r>
      <w:r w:rsidR="00F56616">
        <w:rPr>
          <w:rFonts w:eastAsia="Times New Roman" w:cs="Arial"/>
          <w:b/>
          <w:szCs w:val="20"/>
          <w:lang w:eastAsia="cs-CZ"/>
        </w:rPr>
        <w:t>-</w:t>
      </w:r>
      <w:r w:rsidRPr="00CC037B">
        <w:rPr>
          <w:rFonts w:eastAsia="Times New Roman" w:cs="Arial"/>
          <w:b/>
          <w:szCs w:val="20"/>
          <w:lang w:eastAsia="cs-CZ"/>
        </w:rPr>
        <w:t xml:space="preserve"> ty stouply meziročně o 4,3 mld. korun, tj. o 9,4 % -, ale jejich významně rostoucí export z ČR. Za první čtyři měsíce byl proti stejnému období 2013 větší o 5,9 mld. korun, tedy zhruba o šestinu (+16,2 %)</w:t>
      </w:r>
      <w:r w:rsidR="00363DD4">
        <w:rPr>
          <w:rFonts w:eastAsia="Times New Roman" w:cs="Arial"/>
          <w:b/>
          <w:szCs w:val="20"/>
          <w:lang w:eastAsia="cs-CZ"/>
        </w:rPr>
        <w:t xml:space="preserve">. </w:t>
      </w:r>
      <w:r w:rsidRPr="00CC037B">
        <w:rPr>
          <w:rFonts w:eastAsia="Times New Roman" w:cs="Arial"/>
          <w:b/>
          <w:szCs w:val="20"/>
          <w:lang w:eastAsia="cs-CZ"/>
        </w:rPr>
        <w:t>Vývozy potravin do Německa stouply o více než třetinu (+36,6</w:t>
      </w:r>
      <w:r w:rsidR="006B2C74">
        <w:rPr>
          <w:rFonts w:eastAsia="Times New Roman" w:cs="Arial"/>
          <w:b/>
          <w:szCs w:val="20"/>
          <w:lang w:eastAsia="cs-CZ"/>
        </w:rPr>
        <w:t> %).</w:t>
      </w:r>
    </w:p>
    <w:p w:rsidR="00CC037B" w:rsidRPr="009103D8" w:rsidRDefault="00CC037B" w:rsidP="00CC037B">
      <w:pPr>
        <w:spacing w:line="240" w:lineRule="auto"/>
        <w:rPr>
          <w:rFonts w:eastAsia="Times New Roman" w:cs="Arial"/>
          <w:sz w:val="18"/>
          <w:szCs w:val="18"/>
          <w:lang w:eastAsia="cs-CZ"/>
        </w:rPr>
      </w:pPr>
    </w:p>
    <w:p w:rsidR="00CC037B" w:rsidRPr="00CC037B" w:rsidRDefault="00CC037B" w:rsidP="00CC037B">
      <w:pPr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szCs w:val="20"/>
          <w:lang w:eastAsia="cs-CZ"/>
        </w:rPr>
        <w:t xml:space="preserve">Pět největších zahraničních partnerů v obchodech s potravinami, tj. Německo, Polsko, Slovensko, Španělsko a Nizozemí, které se podílejí zhruba třemi pětinami </w:t>
      </w:r>
      <w:r w:rsidR="00F56616">
        <w:rPr>
          <w:rFonts w:eastAsia="Times New Roman" w:cs="Arial"/>
          <w:szCs w:val="20"/>
          <w:lang w:eastAsia="cs-CZ"/>
        </w:rPr>
        <w:t>n</w:t>
      </w:r>
      <w:r w:rsidRPr="00CC037B">
        <w:rPr>
          <w:rFonts w:eastAsia="Times New Roman" w:cs="Arial"/>
          <w:szCs w:val="20"/>
          <w:lang w:eastAsia="cs-CZ"/>
        </w:rPr>
        <w:t>a tuzemských dovozech</w:t>
      </w:r>
      <w:r w:rsidR="00F56616">
        <w:rPr>
          <w:rFonts w:eastAsia="Times New Roman" w:cs="Arial"/>
          <w:szCs w:val="20"/>
          <w:lang w:eastAsia="cs-CZ"/>
        </w:rPr>
        <w:t xml:space="preserve"> potravin </w:t>
      </w:r>
      <w:r w:rsidRPr="00CC037B">
        <w:rPr>
          <w:rFonts w:eastAsia="Times New Roman" w:cs="Arial"/>
          <w:szCs w:val="20"/>
          <w:lang w:eastAsia="cs-CZ"/>
        </w:rPr>
        <w:t xml:space="preserve">i </w:t>
      </w:r>
      <w:r w:rsidR="00F56616">
        <w:rPr>
          <w:rFonts w:eastAsia="Times New Roman" w:cs="Arial"/>
          <w:szCs w:val="20"/>
          <w:lang w:eastAsia="cs-CZ"/>
        </w:rPr>
        <w:t xml:space="preserve">jejich </w:t>
      </w:r>
      <w:r w:rsidRPr="00CC037B">
        <w:rPr>
          <w:rFonts w:eastAsia="Times New Roman" w:cs="Arial"/>
          <w:szCs w:val="20"/>
          <w:lang w:eastAsia="cs-CZ"/>
        </w:rPr>
        <w:t xml:space="preserve">vývozech </w:t>
      </w:r>
      <w:r w:rsidR="00F56616">
        <w:rPr>
          <w:rFonts w:eastAsia="Times New Roman" w:cs="Arial"/>
          <w:szCs w:val="20"/>
          <w:lang w:eastAsia="cs-CZ"/>
        </w:rPr>
        <w:t>z ČR</w:t>
      </w:r>
      <w:r w:rsidRPr="00CC037B">
        <w:rPr>
          <w:rFonts w:eastAsia="Times New Roman" w:cs="Arial"/>
          <w:szCs w:val="20"/>
          <w:lang w:eastAsia="cs-CZ"/>
        </w:rPr>
        <w:t>, zlepšilo v úhrnu letošní bilanci Č</w:t>
      </w:r>
      <w:r w:rsidR="009103D8">
        <w:rPr>
          <w:rFonts w:eastAsia="Times New Roman" w:cs="Arial"/>
          <w:szCs w:val="20"/>
          <w:lang w:eastAsia="cs-CZ"/>
        </w:rPr>
        <w:t>R</w:t>
      </w:r>
      <w:r w:rsidRPr="00CC037B">
        <w:rPr>
          <w:rFonts w:eastAsia="Times New Roman" w:cs="Arial"/>
          <w:szCs w:val="20"/>
          <w:lang w:eastAsia="cs-CZ"/>
        </w:rPr>
        <w:t xml:space="preserve"> v potravinových obchodech</w:t>
      </w:r>
      <w:r w:rsidR="00F56616">
        <w:rPr>
          <w:rStyle w:val="Znakapoznpodarou"/>
          <w:rFonts w:eastAsia="Times New Roman" w:cs="Arial"/>
          <w:szCs w:val="20"/>
          <w:lang w:eastAsia="cs-CZ"/>
        </w:rPr>
        <w:footnoteReference w:id="1"/>
      </w:r>
      <w:r w:rsidRPr="00CC037B">
        <w:rPr>
          <w:rFonts w:eastAsia="Times New Roman" w:cs="Arial"/>
          <w:szCs w:val="20"/>
          <w:lang w:eastAsia="cs-CZ"/>
        </w:rPr>
        <w:t xml:space="preserve"> o 1,424 mld. korun</w:t>
      </w:r>
      <w:r w:rsidR="009103D8">
        <w:rPr>
          <w:rFonts w:eastAsia="Times New Roman" w:cs="Arial"/>
          <w:szCs w:val="20"/>
          <w:lang w:eastAsia="cs-CZ"/>
        </w:rPr>
        <w:t>.</w:t>
      </w:r>
      <w:r w:rsidRPr="00CC037B">
        <w:rPr>
          <w:rFonts w:eastAsia="Times New Roman" w:cs="Arial"/>
          <w:szCs w:val="20"/>
          <w:lang w:eastAsia="cs-CZ"/>
        </w:rPr>
        <w:t xml:space="preserve"> Příspěvky jednotlivých zemí – pozitivní i negativní - však byly odlišné. Zatímco v případě Polska, Španělska i Nizozemí dále pokračovalo prohlubování deficitů mezi dovozem a vývozem, prakticky veškeré zlepšení výsledku potravinových obchodů této TOP 5 lze připsat obchodům s Německem. Deficit </w:t>
      </w:r>
      <w:r w:rsidR="00363DD4">
        <w:rPr>
          <w:rFonts w:eastAsia="Times New Roman" w:cs="Arial"/>
          <w:szCs w:val="20"/>
          <w:lang w:eastAsia="cs-CZ"/>
        </w:rPr>
        <w:t xml:space="preserve">s touto zemí </w:t>
      </w:r>
      <w:r w:rsidRPr="00CC037B">
        <w:rPr>
          <w:rFonts w:eastAsia="Times New Roman" w:cs="Arial"/>
          <w:szCs w:val="20"/>
          <w:lang w:eastAsia="cs-CZ"/>
        </w:rPr>
        <w:t xml:space="preserve">se zlepšil oproti prvním čtyřem měsícům loňského roku o více než půldruhé miliardy (1,548 mld. korun) především díky silným exportům obilovin a </w:t>
      </w:r>
      <w:r w:rsidR="00363DD4">
        <w:rPr>
          <w:rFonts w:eastAsia="Times New Roman" w:cs="Arial"/>
          <w:szCs w:val="20"/>
          <w:lang w:eastAsia="cs-CZ"/>
        </w:rPr>
        <w:t xml:space="preserve">obilných výrobků (+59 %) a </w:t>
      </w:r>
      <w:r w:rsidRPr="00CC037B">
        <w:rPr>
          <w:rFonts w:eastAsia="Times New Roman" w:cs="Arial"/>
          <w:szCs w:val="20"/>
          <w:lang w:eastAsia="cs-CZ"/>
        </w:rPr>
        <w:t>mléčných výrobků (+42 %)</w:t>
      </w:r>
      <w:r w:rsidR="009103D8">
        <w:rPr>
          <w:rFonts w:eastAsia="Times New Roman" w:cs="Arial"/>
          <w:szCs w:val="20"/>
          <w:lang w:eastAsia="cs-CZ"/>
        </w:rPr>
        <w:t xml:space="preserve"> jako</w:t>
      </w:r>
      <w:r w:rsidRPr="00CC037B">
        <w:rPr>
          <w:rFonts w:eastAsia="Times New Roman" w:cs="Arial"/>
          <w:szCs w:val="20"/>
          <w:lang w:eastAsia="cs-CZ"/>
        </w:rPr>
        <w:t xml:space="preserve"> nejsilnější</w:t>
      </w:r>
      <w:r w:rsidR="009103D8">
        <w:rPr>
          <w:rFonts w:eastAsia="Times New Roman" w:cs="Arial"/>
          <w:szCs w:val="20"/>
          <w:lang w:eastAsia="cs-CZ"/>
        </w:rPr>
        <w:t>ch</w:t>
      </w:r>
      <w:r w:rsidRPr="00CC037B">
        <w:rPr>
          <w:rFonts w:eastAsia="Times New Roman" w:cs="Arial"/>
          <w:szCs w:val="20"/>
          <w:lang w:eastAsia="cs-CZ"/>
        </w:rPr>
        <w:t xml:space="preserve"> vývozní</w:t>
      </w:r>
      <w:r w:rsidR="009103D8">
        <w:rPr>
          <w:rFonts w:eastAsia="Times New Roman" w:cs="Arial"/>
          <w:szCs w:val="20"/>
          <w:lang w:eastAsia="cs-CZ"/>
        </w:rPr>
        <w:t>ch</w:t>
      </w:r>
      <w:r w:rsidRPr="00CC037B">
        <w:rPr>
          <w:rFonts w:eastAsia="Times New Roman" w:cs="Arial"/>
          <w:szCs w:val="20"/>
          <w:lang w:eastAsia="cs-CZ"/>
        </w:rPr>
        <w:t xml:space="preserve"> polož</w:t>
      </w:r>
      <w:r w:rsidR="009103D8">
        <w:rPr>
          <w:rFonts w:eastAsia="Times New Roman" w:cs="Arial"/>
          <w:szCs w:val="20"/>
          <w:lang w:eastAsia="cs-CZ"/>
        </w:rPr>
        <w:t>e</w:t>
      </w:r>
      <w:r w:rsidRPr="00CC037B">
        <w:rPr>
          <w:rFonts w:eastAsia="Times New Roman" w:cs="Arial"/>
          <w:szCs w:val="20"/>
          <w:lang w:eastAsia="cs-CZ"/>
        </w:rPr>
        <w:t xml:space="preserve">k u potravin dodávaných z ČR </w:t>
      </w:r>
      <w:r w:rsidR="00363DD4">
        <w:rPr>
          <w:rFonts w:eastAsia="Times New Roman" w:cs="Arial"/>
          <w:szCs w:val="20"/>
          <w:lang w:eastAsia="cs-CZ"/>
        </w:rPr>
        <w:t>na německý trh.</w:t>
      </w:r>
      <w:r w:rsidR="00F56616">
        <w:rPr>
          <w:rFonts w:eastAsia="Times New Roman" w:cs="Arial"/>
          <w:szCs w:val="20"/>
          <w:lang w:eastAsia="cs-CZ"/>
        </w:rPr>
        <w:t xml:space="preserve"> Výrazně však vzrostl i export</w:t>
      </w:r>
      <w:r w:rsidRPr="00CC037B">
        <w:rPr>
          <w:rFonts w:eastAsia="Times New Roman" w:cs="Arial"/>
          <w:szCs w:val="20"/>
          <w:lang w:eastAsia="cs-CZ"/>
        </w:rPr>
        <w:t xml:space="preserve"> cukru a výrobků z něj vč. medu (+53 %), mimo vlastních potravinových položek i vývoz nápojů (+33</w:t>
      </w:r>
      <w:r w:rsidR="00F56616">
        <w:rPr>
          <w:rFonts w:eastAsia="Times New Roman" w:cs="Arial"/>
          <w:szCs w:val="20"/>
          <w:lang w:eastAsia="cs-CZ"/>
        </w:rPr>
        <w:t> </w:t>
      </w:r>
      <w:r w:rsidRPr="00CC037B">
        <w:rPr>
          <w:rFonts w:eastAsia="Times New Roman" w:cs="Arial"/>
          <w:szCs w:val="20"/>
          <w:lang w:eastAsia="cs-CZ"/>
        </w:rPr>
        <w:t>%).</w:t>
      </w:r>
    </w:p>
    <w:p w:rsidR="00CC037B" w:rsidRPr="009103D8" w:rsidRDefault="00CC037B" w:rsidP="00CC037B">
      <w:pPr>
        <w:spacing w:line="240" w:lineRule="auto"/>
        <w:rPr>
          <w:rFonts w:eastAsia="Times New Roman" w:cs="Arial"/>
          <w:sz w:val="18"/>
          <w:szCs w:val="18"/>
          <w:lang w:eastAsia="cs-CZ"/>
        </w:rPr>
      </w:pPr>
    </w:p>
    <w:p w:rsidR="00CC037B" w:rsidRDefault="00CC037B" w:rsidP="00CC037B">
      <w:pPr>
        <w:spacing w:line="240" w:lineRule="auto"/>
        <w:rPr>
          <w:rFonts w:eastAsia="Times New Roman" w:cs="Arial"/>
          <w:sz w:val="18"/>
          <w:szCs w:val="18"/>
          <w:lang w:eastAsia="cs-CZ"/>
        </w:rPr>
      </w:pPr>
      <w:r w:rsidRPr="00CC037B">
        <w:rPr>
          <w:rFonts w:eastAsia="Times New Roman" w:cs="Arial"/>
          <w:b/>
          <w:szCs w:val="20"/>
          <w:lang w:eastAsia="cs-CZ"/>
        </w:rPr>
        <w:t>Graf 1: Bilance zahraniční</w:t>
      </w:r>
      <w:r w:rsidR="00F56616">
        <w:rPr>
          <w:rFonts w:eastAsia="Times New Roman" w:cs="Arial"/>
          <w:b/>
          <w:szCs w:val="20"/>
          <w:lang w:eastAsia="cs-CZ"/>
        </w:rPr>
        <w:t>ho</w:t>
      </w:r>
      <w:r w:rsidRPr="00CC037B">
        <w:rPr>
          <w:rFonts w:eastAsia="Times New Roman" w:cs="Arial"/>
          <w:b/>
          <w:szCs w:val="20"/>
          <w:lang w:eastAsia="cs-CZ"/>
        </w:rPr>
        <w:t xml:space="preserve"> obchod</w:t>
      </w:r>
      <w:r w:rsidR="00F56616">
        <w:rPr>
          <w:rFonts w:eastAsia="Times New Roman" w:cs="Arial"/>
          <w:b/>
          <w:szCs w:val="20"/>
          <w:lang w:eastAsia="cs-CZ"/>
        </w:rPr>
        <w:t>u</w:t>
      </w:r>
      <w:r w:rsidRPr="00CC037B">
        <w:rPr>
          <w:rFonts w:eastAsia="Times New Roman" w:cs="Arial"/>
          <w:b/>
          <w:szCs w:val="20"/>
          <w:lang w:eastAsia="cs-CZ"/>
        </w:rPr>
        <w:t xml:space="preserve"> ČR s potravinami</w:t>
      </w:r>
      <w:r w:rsidRPr="00CC037B">
        <w:rPr>
          <w:rFonts w:eastAsia="Times New Roman" w:cs="Arial"/>
          <w:szCs w:val="20"/>
          <w:lang w:eastAsia="cs-CZ"/>
        </w:rPr>
        <w:t xml:space="preserve"> (</w:t>
      </w:r>
      <w:proofErr w:type="spellStart"/>
      <w:r w:rsidRPr="00CC037B">
        <w:rPr>
          <w:rFonts w:eastAsia="Times New Roman" w:cs="Arial"/>
          <w:szCs w:val="20"/>
          <w:lang w:eastAsia="cs-CZ"/>
        </w:rPr>
        <w:t>sk</w:t>
      </w:r>
      <w:proofErr w:type="spellEnd"/>
      <w:r w:rsidRPr="00CC037B">
        <w:rPr>
          <w:rFonts w:eastAsia="Times New Roman" w:cs="Arial"/>
          <w:szCs w:val="20"/>
          <w:lang w:eastAsia="cs-CZ"/>
        </w:rPr>
        <w:t xml:space="preserve">. SITC 0, </w:t>
      </w:r>
      <w:r w:rsidRPr="009103D8">
        <w:rPr>
          <w:rFonts w:eastAsia="Times New Roman" w:cs="Arial"/>
          <w:sz w:val="18"/>
          <w:szCs w:val="18"/>
          <w:lang w:eastAsia="cs-CZ"/>
        </w:rPr>
        <w:t xml:space="preserve">v mil. </w:t>
      </w:r>
      <w:r w:rsidR="009103D8">
        <w:rPr>
          <w:rFonts w:eastAsia="Times New Roman" w:cs="Arial"/>
          <w:sz w:val="18"/>
          <w:szCs w:val="18"/>
          <w:lang w:eastAsia="cs-CZ"/>
        </w:rPr>
        <w:t>k</w:t>
      </w:r>
      <w:r w:rsidRPr="009103D8">
        <w:rPr>
          <w:rFonts w:eastAsia="Times New Roman" w:cs="Arial"/>
          <w:sz w:val="18"/>
          <w:szCs w:val="18"/>
          <w:lang w:eastAsia="cs-CZ"/>
        </w:rPr>
        <w:t>orun</w:t>
      </w:r>
      <w:r w:rsidR="009103D8">
        <w:rPr>
          <w:rFonts w:eastAsia="Times New Roman" w:cs="Arial"/>
          <w:sz w:val="18"/>
          <w:szCs w:val="18"/>
          <w:lang w:eastAsia="cs-CZ"/>
        </w:rPr>
        <w:t>)</w:t>
      </w:r>
    </w:p>
    <w:p w:rsidR="00485245" w:rsidRPr="00485245" w:rsidRDefault="00485245" w:rsidP="00CC037B">
      <w:pPr>
        <w:spacing w:line="240" w:lineRule="auto"/>
        <w:rPr>
          <w:rFonts w:eastAsia="Times New Roman" w:cs="Arial"/>
          <w:sz w:val="18"/>
          <w:szCs w:val="18"/>
          <w:lang w:eastAsia="cs-CZ"/>
        </w:rPr>
      </w:pPr>
    </w:p>
    <w:p w:rsidR="009103D8" w:rsidRDefault="00541056" w:rsidP="00485245">
      <w:pPr>
        <w:spacing w:line="240" w:lineRule="auto"/>
        <w:jc w:val="right"/>
        <w:rPr>
          <w:rFonts w:eastAsia="Times New Roman" w:cs="Arial"/>
          <w:szCs w:val="20"/>
          <w:lang w:eastAsia="cs-CZ"/>
        </w:rPr>
      </w:pPr>
      <w:r w:rsidRPr="00993B73">
        <w:rPr>
          <w:rFonts w:eastAsia="Times New Roman" w:cs="Arial"/>
          <w:noProof/>
          <w:szCs w:val="20"/>
          <w:bdr w:val="single" w:sz="2" w:space="0" w:color="auto"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Graf 2" o:spid="_x0000_i1025" type="#_x0000_t75" style="width:426pt;height:162.75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">
            <v:imagedata r:id="rId7" o:title="" cropbottom="-64f"/>
            <o:lock v:ext="edit" aspectratio="f"/>
          </v:shape>
        </w:pict>
      </w:r>
      <w:r w:rsidR="00CC037B" w:rsidRPr="00CC037B">
        <w:rPr>
          <w:rFonts w:eastAsia="Times New Roman" w:cs="Arial"/>
          <w:szCs w:val="20"/>
          <w:lang w:eastAsia="cs-CZ"/>
        </w:rPr>
        <w:t xml:space="preserve">    Pramen: ČSÚ</w:t>
      </w:r>
    </w:p>
    <w:p w:rsidR="00485245" w:rsidRPr="00485245" w:rsidRDefault="00485245" w:rsidP="00485245">
      <w:pPr>
        <w:spacing w:line="240" w:lineRule="auto"/>
        <w:jc w:val="right"/>
        <w:rPr>
          <w:rFonts w:eastAsia="Times New Roman" w:cs="Arial"/>
          <w:szCs w:val="20"/>
          <w:lang w:eastAsia="cs-CZ"/>
        </w:rPr>
      </w:pPr>
    </w:p>
    <w:p w:rsidR="009103D8" w:rsidRDefault="009103D8" w:rsidP="009103D8">
      <w:pPr>
        <w:spacing w:line="240" w:lineRule="auto"/>
        <w:rPr>
          <w:rFonts w:eastAsia="Times New Roman" w:cs="Arial"/>
          <w:b/>
          <w:szCs w:val="20"/>
          <w:lang w:eastAsia="cs-CZ"/>
        </w:rPr>
      </w:pPr>
      <w:r>
        <w:rPr>
          <w:rFonts w:eastAsia="Times New Roman" w:cs="Arial"/>
          <w:b/>
          <w:szCs w:val="20"/>
          <w:lang w:eastAsia="cs-CZ"/>
        </w:rPr>
        <w:t>Menší deficit s Německem, větší přebytek se Slovenskem</w:t>
      </w:r>
    </w:p>
    <w:p w:rsidR="009103D8" w:rsidRDefault="009103D8" w:rsidP="009103D8">
      <w:pPr>
        <w:spacing w:line="240" w:lineRule="auto"/>
        <w:rPr>
          <w:rFonts w:eastAsia="Times New Roman" w:cs="Arial"/>
          <w:b/>
          <w:szCs w:val="20"/>
          <w:lang w:eastAsia="cs-CZ"/>
        </w:rPr>
      </w:pPr>
    </w:p>
    <w:p w:rsidR="009103D8" w:rsidRPr="00CC037B" w:rsidRDefault="009103D8" w:rsidP="009103D8">
      <w:pPr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szCs w:val="20"/>
          <w:lang w:eastAsia="cs-CZ"/>
        </w:rPr>
        <w:t>Kromě Německa se potravinová bilance za první čtyři měsíce 2014 zlepšila také v obchodech se Slovenskem, s nímž má ČR dlouhodobě vysoké přebytky. Převaha vývozu potravin z ČR na Slovensko ve srovnání s jejich protisměrnými toky činila v uvedeném období 7,565 mld.</w:t>
      </w:r>
      <w:r w:rsidR="00485245">
        <w:rPr>
          <w:rFonts w:eastAsia="Times New Roman" w:cs="Arial"/>
          <w:szCs w:val="20"/>
          <w:lang w:eastAsia="cs-CZ"/>
        </w:rPr>
        <w:t xml:space="preserve"> </w:t>
      </w:r>
      <w:r w:rsidRPr="00CC037B">
        <w:rPr>
          <w:rFonts w:eastAsia="Times New Roman" w:cs="Arial"/>
          <w:szCs w:val="20"/>
          <w:lang w:eastAsia="cs-CZ"/>
        </w:rPr>
        <w:t>korun</w:t>
      </w:r>
      <w:r>
        <w:rPr>
          <w:rFonts w:eastAsia="Times New Roman" w:cs="Arial"/>
          <w:szCs w:val="20"/>
          <w:lang w:eastAsia="cs-CZ"/>
        </w:rPr>
        <w:t xml:space="preserve">, což bylo dokonce výrazně více, </w:t>
      </w:r>
      <w:r w:rsidRPr="00CC037B">
        <w:rPr>
          <w:rFonts w:eastAsia="Times New Roman" w:cs="Arial"/>
          <w:szCs w:val="20"/>
          <w:lang w:eastAsia="cs-CZ"/>
        </w:rPr>
        <w:t>než kolik činily v úhrnu všechny přebytky 53 zemí, s nimiž má ČR pozitivní bilanci potravinových obchodů</w:t>
      </w:r>
      <w:r w:rsidR="00485245">
        <w:rPr>
          <w:rFonts w:eastAsia="Times New Roman" w:cs="Arial"/>
          <w:szCs w:val="20"/>
          <w:lang w:eastAsia="cs-CZ"/>
        </w:rPr>
        <w:t xml:space="preserve"> a které celkov</w:t>
      </w:r>
      <w:r w:rsidR="00AD3D14">
        <w:rPr>
          <w:rFonts w:eastAsia="Times New Roman" w:cs="Arial"/>
          <w:szCs w:val="20"/>
          <w:lang w:eastAsia="cs-CZ"/>
        </w:rPr>
        <w:t>ě</w:t>
      </w:r>
      <w:r w:rsidR="00485245">
        <w:rPr>
          <w:rFonts w:eastAsia="Times New Roman" w:cs="Arial"/>
          <w:szCs w:val="20"/>
          <w:lang w:eastAsia="cs-CZ"/>
        </w:rPr>
        <w:t xml:space="preserve"> dosáhly </w:t>
      </w:r>
      <w:r w:rsidRPr="00CC037B">
        <w:rPr>
          <w:rFonts w:eastAsia="Times New Roman" w:cs="Arial"/>
          <w:szCs w:val="20"/>
          <w:lang w:eastAsia="cs-CZ"/>
        </w:rPr>
        <w:t xml:space="preserve">5,383 mld. korun. Takto vysoce pozitivní potravinová bilance se Slovenskem se meziročně dále zlepšila o 0,620 mld. korun především </w:t>
      </w:r>
      <w:r w:rsidR="00AD3D14">
        <w:rPr>
          <w:rFonts w:eastAsia="Times New Roman" w:cs="Arial"/>
          <w:szCs w:val="20"/>
          <w:lang w:eastAsia="cs-CZ"/>
        </w:rPr>
        <w:t xml:space="preserve">vlivem </w:t>
      </w:r>
      <w:r w:rsidRPr="00CC037B">
        <w:rPr>
          <w:rFonts w:eastAsia="Times New Roman" w:cs="Arial"/>
          <w:szCs w:val="20"/>
          <w:lang w:eastAsia="cs-CZ"/>
        </w:rPr>
        <w:t xml:space="preserve">vyšších exportů mléčných výrobků a vajec (+26 %). </w:t>
      </w:r>
    </w:p>
    <w:p w:rsidR="009103D8" w:rsidRPr="00CC037B" w:rsidRDefault="009103D8" w:rsidP="009103D8">
      <w:pPr>
        <w:rPr>
          <w:rFonts w:eastAsia="Times New Roman" w:cs="Arial"/>
          <w:szCs w:val="20"/>
          <w:lang w:eastAsia="cs-CZ"/>
        </w:rPr>
      </w:pPr>
    </w:p>
    <w:p w:rsidR="009103D8" w:rsidRPr="00CC037B" w:rsidRDefault="009103D8" w:rsidP="009103D8">
      <w:pPr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szCs w:val="20"/>
          <w:lang w:eastAsia="cs-CZ"/>
        </w:rPr>
        <w:t xml:space="preserve">Export potravin do Polska rovněž výrazně zesílil (+25,4 %) při dalším nárůstu největší vývozní položky z ČR na polský trh, a to obilovin a obilných výrobků (29 %), ale i ve srovnání s nimi objemově méně významných exportů masa </w:t>
      </w:r>
      <w:r w:rsidR="00AD3D14">
        <w:rPr>
          <w:rFonts w:eastAsia="Times New Roman" w:cs="Arial"/>
          <w:szCs w:val="20"/>
          <w:lang w:eastAsia="cs-CZ"/>
        </w:rPr>
        <w:t xml:space="preserve">a </w:t>
      </w:r>
      <w:r w:rsidRPr="00CC037B">
        <w:rPr>
          <w:rFonts w:eastAsia="Times New Roman" w:cs="Arial"/>
          <w:szCs w:val="20"/>
          <w:lang w:eastAsia="cs-CZ"/>
        </w:rPr>
        <w:t xml:space="preserve">masných výrobků (+70 %) nebo zeleniny </w:t>
      </w:r>
      <w:r w:rsidR="00485245">
        <w:rPr>
          <w:rFonts w:eastAsia="Times New Roman" w:cs="Arial"/>
          <w:szCs w:val="20"/>
          <w:lang w:eastAsia="cs-CZ"/>
        </w:rPr>
        <w:t>a</w:t>
      </w:r>
      <w:r w:rsidRPr="00CC037B">
        <w:rPr>
          <w:rFonts w:eastAsia="Times New Roman" w:cs="Arial"/>
          <w:szCs w:val="20"/>
          <w:lang w:eastAsia="cs-CZ"/>
        </w:rPr>
        <w:t xml:space="preserve"> ovoce (+29 %). V úhrnu stouply meziročně exporty potravin do Polska o 0,826 mld. korun, nárůst dovozů polských potravin však byl ještě výraznější a jeho přírůstek přesáhl miliardu (1,097 mld. korun).  </w:t>
      </w:r>
    </w:p>
    <w:p w:rsidR="00CC037B" w:rsidRP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</w:p>
    <w:p w:rsidR="00CC037B" w:rsidRPr="00CC037B" w:rsidRDefault="00CC037B" w:rsidP="00CC037B">
      <w:pPr>
        <w:spacing w:line="240" w:lineRule="auto"/>
        <w:rPr>
          <w:rFonts w:eastAsia="Times New Roman" w:cs="Arial"/>
          <w:b/>
          <w:szCs w:val="20"/>
          <w:lang w:eastAsia="cs-CZ"/>
        </w:rPr>
      </w:pPr>
      <w:r w:rsidRPr="00CC037B">
        <w:rPr>
          <w:rFonts w:eastAsia="Times New Roman" w:cs="Arial"/>
          <w:b/>
          <w:szCs w:val="20"/>
          <w:lang w:eastAsia="cs-CZ"/>
        </w:rPr>
        <w:t>Opět silný import potravin z Polska…</w:t>
      </w:r>
    </w:p>
    <w:p w:rsidR="00CC037B" w:rsidRP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</w:p>
    <w:p w:rsidR="00CC037B" w:rsidRPr="00D406F6" w:rsidRDefault="00CC037B" w:rsidP="00CC037B">
      <w:pPr>
        <w:rPr>
          <w:rFonts w:eastAsia="Times New Roman" w:cs="Arial"/>
          <w:szCs w:val="20"/>
          <w:lang w:eastAsia="cs-CZ"/>
        </w:rPr>
      </w:pPr>
      <w:r w:rsidRPr="00D406F6">
        <w:rPr>
          <w:rFonts w:eastAsia="Times New Roman" w:cs="Arial"/>
          <w:szCs w:val="20"/>
          <w:lang w:eastAsia="cs-CZ"/>
        </w:rPr>
        <w:t xml:space="preserve">Dovozy potravin z Polska letos opět nabírají na tempu. </w:t>
      </w:r>
      <w:r w:rsidRPr="00CC037B">
        <w:rPr>
          <w:rFonts w:eastAsia="Times New Roman" w:cs="Arial"/>
          <w:szCs w:val="20"/>
          <w:lang w:eastAsia="cs-CZ"/>
        </w:rPr>
        <w:t>Letos b</w:t>
      </w:r>
      <w:r w:rsidRPr="00D406F6">
        <w:rPr>
          <w:rFonts w:eastAsia="Times New Roman" w:cs="Arial"/>
          <w:szCs w:val="20"/>
          <w:lang w:eastAsia="cs-CZ"/>
        </w:rPr>
        <w:t>ěhem prvních čtyř měs</w:t>
      </w:r>
      <w:r w:rsidRPr="00CC037B">
        <w:rPr>
          <w:rFonts w:eastAsia="Times New Roman" w:cs="Arial"/>
          <w:szCs w:val="20"/>
          <w:lang w:eastAsia="cs-CZ"/>
        </w:rPr>
        <w:t>íců</w:t>
      </w:r>
      <w:r w:rsidRPr="00D406F6">
        <w:rPr>
          <w:rFonts w:eastAsia="Times New Roman" w:cs="Arial"/>
          <w:szCs w:val="20"/>
          <w:lang w:eastAsia="cs-CZ"/>
        </w:rPr>
        <w:t xml:space="preserve"> dovezla ČR z Polska potraviny za více než osm miliard (8 230,858 mil. korun). V této částce jsou zahrnuty podle použité metodiky i dovozy živých zvířat a nemletého obilí - kdybychom je vyloučili, jako komodity, které nejsou přímo potravinářským zbožím, pak dovozy z Polska činily 8 046,945 mil. korun. </w:t>
      </w:r>
    </w:p>
    <w:p w:rsidR="00485245" w:rsidRDefault="00485245" w:rsidP="00CC037B">
      <w:pPr>
        <w:rPr>
          <w:rFonts w:eastAsia="Times New Roman" w:cs="Arial"/>
          <w:szCs w:val="20"/>
          <w:lang w:eastAsia="cs-CZ"/>
        </w:rPr>
      </w:pPr>
    </w:p>
    <w:p w:rsidR="00CC037B" w:rsidRPr="00D406F6" w:rsidRDefault="00CC037B" w:rsidP="00CC037B">
      <w:pPr>
        <w:rPr>
          <w:rFonts w:eastAsia="Times New Roman" w:cs="Arial"/>
          <w:szCs w:val="20"/>
          <w:lang w:eastAsia="cs-CZ"/>
        </w:rPr>
      </w:pPr>
      <w:r w:rsidRPr="00D406F6">
        <w:rPr>
          <w:rFonts w:eastAsia="Times New Roman" w:cs="Arial"/>
          <w:szCs w:val="20"/>
          <w:lang w:eastAsia="cs-CZ"/>
        </w:rPr>
        <w:t>Významným rysem potravinových dovozů z Polska je jejich letošní rychlý meziroční růst - zatímco za celý loňský rok byla hodnota dovážených polských potravin jen o 6,7 % vyšší než v roce 2012, letos v lednu již vzrostla meziročně o 11,4 % a za první čtyři měsíce proti srovnatelnému období loňského roku už byly potravinové dovozy z Polska vyšší o 15,4 %. Narostly tak podstatně rychleji než potravinové dovozy z Německa (+9,6 %), EU 28 (+9,9 %) nebo celkové dovozy potravin do ČR (+9,4 %). Cenová konkurenceschopnost polských potravin na českém trhu je tak zřejmě opět hlavní příčinou letošních silných růstů jejich dovozů do ČR</w:t>
      </w:r>
      <w:r w:rsidRPr="00CC037B">
        <w:rPr>
          <w:rFonts w:eastAsia="Times New Roman" w:cs="Arial"/>
          <w:szCs w:val="20"/>
          <w:lang w:eastAsia="cs-CZ"/>
        </w:rPr>
        <w:t xml:space="preserve">. </w:t>
      </w:r>
    </w:p>
    <w:p w:rsidR="00CC037B" w:rsidRPr="00CC037B" w:rsidRDefault="00CC037B" w:rsidP="00CC037B">
      <w:pPr>
        <w:rPr>
          <w:rFonts w:eastAsia="Times New Roman" w:cs="Arial"/>
          <w:szCs w:val="20"/>
          <w:lang w:eastAsia="cs-CZ"/>
        </w:rPr>
      </w:pPr>
    </w:p>
    <w:p w:rsidR="00CC037B" w:rsidRP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b/>
          <w:szCs w:val="20"/>
          <w:lang w:eastAsia="cs-CZ"/>
        </w:rPr>
        <w:t>Graf 2: Bilance potravinových obchodů s Polskem za období leden až duben</w:t>
      </w:r>
      <w:r w:rsidRPr="00CC037B">
        <w:rPr>
          <w:rFonts w:eastAsia="Times New Roman" w:cs="Arial"/>
          <w:szCs w:val="20"/>
          <w:lang w:eastAsia="cs-CZ"/>
        </w:rPr>
        <w:t xml:space="preserve"> (v tis. korun)</w:t>
      </w:r>
    </w:p>
    <w:p w:rsidR="00CC037B" w:rsidRPr="00CC037B" w:rsidRDefault="00541056" w:rsidP="00CC037B">
      <w:pPr>
        <w:spacing w:line="240" w:lineRule="auto"/>
        <w:rPr>
          <w:rFonts w:eastAsia="Times New Roman" w:cs="Arial"/>
          <w:szCs w:val="20"/>
          <w:lang w:eastAsia="cs-CZ"/>
        </w:rPr>
      </w:pPr>
      <w:r w:rsidRPr="00993B73">
        <w:rPr>
          <w:rFonts w:eastAsia="Times New Roman" w:cs="Arial"/>
          <w:noProof/>
          <w:szCs w:val="20"/>
          <w:lang w:eastAsia="cs-CZ"/>
        </w:rPr>
        <w:lastRenderedPageBreak/>
        <w:pict>
          <v:shape id="_x0000_i1026" type="#_x0000_t75" style="width:410.25pt;height:195pt;visibility:visible" o:borderbottomcolor="this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">
            <v:imagedata r:id="rId8" o:title="" cropbottom="-33f"/>
            <o:lock v:ext="edit" aspectratio="f"/>
            <w10:borderbottom type="single" width="2"/>
          </v:shape>
        </w:pict>
      </w:r>
    </w:p>
    <w:p w:rsidR="00CC037B" w:rsidRPr="00CC037B" w:rsidRDefault="00CC037B" w:rsidP="00CC037B">
      <w:pPr>
        <w:spacing w:line="240" w:lineRule="auto"/>
        <w:jc w:val="right"/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szCs w:val="20"/>
          <w:lang w:eastAsia="cs-CZ"/>
        </w:rPr>
        <w:t>Pramen: ČSÚ</w:t>
      </w:r>
    </w:p>
    <w:p w:rsidR="00CC037B" w:rsidRDefault="00CC037B" w:rsidP="00CC037B">
      <w:pPr>
        <w:spacing w:line="240" w:lineRule="auto"/>
        <w:rPr>
          <w:rFonts w:eastAsia="Times New Roman" w:cs="Arial"/>
          <w:b/>
          <w:szCs w:val="20"/>
          <w:lang w:eastAsia="cs-CZ"/>
        </w:rPr>
      </w:pPr>
    </w:p>
    <w:p w:rsidR="00CC037B" w:rsidRPr="00CC037B" w:rsidRDefault="00CC037B" w:rsidP="00CC037B">
      <w:pPr>
        <w:spacing w:line="240" w:lineRule="auto"/>
        <w:rPr>
          <w:rFonts w:eastAsia="Times New Roman" w:cs="Arial"/>
          <w:b/>
          <w:szCs w:val="20"/>
          <w:lang w:eastAsia="cs-CZ"/>
        </w:rPr>
      </w:pPr>
      <w:r w:rsidRPr="00CC037B">
        <w:rPr>
          <w:rFonts w:eastAsia="Times New Roman" w:cs="Arial"/>
          <w:b/>
          <w:szCs w:val="20"/>
          <w:lang w:eastAsia="cs-CZ"/>
        </w:rPr>
        <w:t xml:space="preserve">… při rostoucím vývozu, který je však hodnotově proti dovozu podstatně slabší </w:t>
      </w:r>
    </w:p>
    <w:p w:rsidR="00CC037B" w:rsidRPr="00CC037B" w:rsidRDefault="00CC037B" w:rsidP="00CC037B">
      <w:pPr>
        <w:spacing w:line="240" w:lineRule="auto"/>
        <w:rPr>
          <w:rFonts w:eastAsia="Times New Roman" w:cs="Arial"/>
          <w:b/>
          <w:szCs w:val="20"/>
          <w:lang w:eastAsia="cs-CZ"/>
        </w:rPr>
      </w:pPr>
    </w:p>
    <w:p w:rsidR="00CC037B" w:rsidRPr="00CC037B" w:rsidRDefault="00CC037B" w:rsidP="00CC037B">
      <w:pPr>
        <w:rPr>
          <w:rFonts w:eastAsia="Times New Roman" w:cs="Arial"/>
          <w:szCs w:val="20"/>
          <w:lang w:eastAsia="cs-CZ"/>
        </w:rPr>
      </w:pPr>
      <w:r w:rsidRPr="00D406F6">
        <w:rPr>
          <w:rFonts w:eastAsia="Times New Roman" w:cs="Arial"/>
          <w:szCs w:val="20"/>
          <w:lang w:eastAsia="cs-CZ"/>
        </w:rPr>
        <w:t>Vývoz českých potravin do Polska ve výši 4</w:t>
      </w:r>
      <w:r w:rsidRPr="00CC037B">
        <w:rPr>
          <w:rFonts w:eastAsia="Times New Roman" w:cs="Arial"/>
          <w:szCs w:val="20"/>
          <w:lang w:eastAsia="cs-CZ"/>
        </w:rPr>
        <w:t>,</w:t>
      </w:r>
      <w:r w:rsidRPr="00D406F6">
        <w:rPr>
          <w:rFonts w:eastAsia="Times New Roman" w:cs="Arial"/>
          <w:szCs w:val="20"/>
          <w:lang w:eastAsia="cs-CZ"/>
        </w:rPr>
        <w:t xml:space="preserve"> 081 ml</w:t>
      </w:r>
      <w:r w:rsidRPr="00CC037B">
        <w:rPr>
          <w:rFonts w:eastAsia="Times New Roman" w:cs="Arial"/>
          <w:szCs w:val="20"/>
          <w:lang w:eastAsia="cs-CZ"/>
        </w:rPr>
        <w:t>d</w:t>
      </w:r>
      <w:r w:rsidRPr="00D406F6">
        <w:rPr>
          <w:rFonts w:eastAsia="Times New Roman" w:cs="Arial"/>
          <w:szCs w:val="20"/>
          <w:lang w:eastAsia="cs-CZ"/>
        </w:rPr>
        <w:t xml:space="preserve">. korun byl letos oproti dovozům co </w:t>
      </w:r>
      <w:r w:rsidR="00AD3D14">
        <w:rPr>
          <w:rFonts w:eastAsia="Times New Roman" w:cs="Arial"/>
          <w:szCs w:val="20"/>
          <w:lang w:eastAsia="cs-CZ"/>
        </w:rPr>
        <w:t xml:space="preserve">do </w:t>
      </w:r>
      <w:r w:rsidRPr="00D406F6">
        <w:rPr>
          <w:rFonts w:eastAsia="Times New Roman" w:cs="Arial"/>
          <w:szCs w:val="20"/>
          <w:lang w:eastAsia="cs-CZ"/>
        </w:rPr>
        <w:t>hodnoty jen asi poloviční. Neuvažujeme-li s vývozem živých zvířat a nemletého obilí - které v úhrnu tvořily pětinu celkové hodnoty potravinových exportů ČR do Polska -, šlo dokonce</w:t>
      </w:r>
      <w:r w:rsidRPr="00CC037B">
        <w:rPr>
          <w:rFonts w:eastAsia="Times New Roman" w:cs="Arial"/>
          <w:szCs w:val="20"/>
          <w:lang w:eastAsia="cs-CZ"/>
        </w:rPr>
        <w:t xml:space="preserve"> o výrazně méně než polovinu (3,</w:t>
      </w:r>
      <w:r w:rsidRPr="00D406F6">
        <w:rPr>
          <w:rFonts w:eastAsia="Times New Roman" w:cs="Arial"/>
          <w:szCs w:val="20"/>
          <w:lang w:eastAsia="cs-CZ"/>
        </w:rPr>
        <w:t>26</w:t>
      </w:r>
      <w:r w:rsidRPr="00CC037B">
        <w:rPr>
          <w:rFonts w:eastAsia="Times New Roman" w:cs="Arial"/>
          <w:szCs w:val="20"/>
          <w:lang w:eastAsia="cs-CZ"/>
        </w:rPr>
        <w:t>7</w:t>
      </w:r>
      <w:r w:rsidRPr="00D406F6">
        <w:rPr>
          <w:rFonts w:eastAsia="Times New Roman" w:cs="Arial"/>
          <w:szCs w:val="20"/>
          <w:lang w:eastAsia="cs-CZ"/>
        </w:rPr>
        <w:t xml:space="preserve"> mil. korun). Bilance potravinových obchodů s Polskem se tak zhoršila do rekordního deficitu</w:t>
      </w:r>
      <w:r w:rsidRPr="00CC037B">
        <w:rPr>
          <w:rFonts w:eastAsia="Times New Roman" w:cs="Arial"/>
          <w:szCs w:val="20"/>
          <w:lang w:eastAsia="cs-CZ"/>
        </w:rPr>
        <w:t xml:space="preserve"> (graf 2)</w:t>
      </w:r>
      <w:r w:rsidRPr="00D406F6">
        <w:rPr>
          <w:rFonts w:eastAsia="Times New Roman" w:cs="Arial"/>
          <w:szCs w:val="20"/>
          <w:lang w:eastAsia="cs-CZ"/>
        </w:rPr>
        <w:t>, který činil letos za první čtyři měsíce přes 4,1 mld. korun (v roce 2013 srovnatelně 3,9 mld. korun). V roce 2004 přitom převažovaly potravinové dovozy z Polska český export severnímu sousedovi jen o 0,6 mld. korun.</w:t>
      </w:r>
    </w:p>
    <w:p w:rsidR="00CC037B" w:rsidRPr="00CC037B" w:rsidRDefault="00CC037B" w:rsidP="00CC037B">
      <w:pPr>
        <w:rPr>
          <w:rFonts w:eastAsia="Times New Roman" w:cs="Arial"/>
          <w:szCs w:val="20"/>
          <w:lang w:eastAsia="cs-CZ"/>
        </w:rPr>
      </w:pPr>
    </w:p>
    <w:p w:rsidR="00CC037B" w:rsidRPr="00CC037B" w:rsidRDefault="00CC037B" w:rsidP="00CC037B">
      <w:pPr>
        <w:spacing w:line="240" w:lineRule="auto"/>
        <w:rPr>
          <w:rFonts w:eastAsia="Times New Roman" w:cs="Arial"/>
          <w:color w:val="000000"/>
          <w:szCs w:val="20"/>
          <w:lang w:eastAsia="cs-CZ"/>
        </w:rPr>
      </w:pPr>
      <w:r w:rsidRPr="00CC037B">
        <w:rPr>
          <w:rFonts w:eastAsia="Times New Roman" w:cs="Arial"/>
          <w:b/>
          <w:szCs w:val="20"/>
          <w:lang w:eastAsia="cs-CZ"/>
        </w:rPr>
        <w:t>Méně příznivá struktura vývozu potravin do Polska</w:t>
      </w:r>
      <w:r w:rsidRPr="00CC037B">
        <w:rPr>
          <w:rFonts w:eastAsia="Times New Roman" w:cs="Arial"/>
          <w:color w:val="000000"/>
          <w:szCs w:val="20"/>
          <w:lang w:eastAsia="cs-CZ"/>
        </w:rPr>
        <w:t xml:space="preserve"> </w:t>
      </w:r>
    </w:p>
    <w:p w:rsidR="00CC037B" w:rsidRPr="00CC037B" w:rsidRDefault="00CC037B" w:rsidP="00CC037B">
      <w:pPr>
        <w:spacing w:line="240" w:lineRule="auto"/>
        <w:rPr>
          <w:rFonts w:eastAsia="Times New Roman" w:cs="Arial"/>
          <w:color w:val="000000"/>
          <w:szCs w:val="20"/>
          <w:lang w:eastAsia="cs-CZ"/>
        </w:rPr>
      </w:pPr>
    </w:p>
    <w:p w:rsidR="00CC037B" w:rsidRPr="00CC037B" w:rsidRDefault="00CC037B" w:rsidP="00CC037B">
      <w:pPr>
        <w:rPr>
          <w:rFonts w:eastAsia="Times New Roman" w:cs="Arial"/>
          <w:color w:val="000000"/>
          <w:szCs w:val="20"/>
          <w:lang w:eastAsia="cs-CZ"/>
        </w:rPr>
      </w:pPr>
      <w:r w:rsidRPr="00CC037B">
        <w:rPr>
          <w:rFonts w:eastAsia="Times New Roman" w:cs="Arial"/>
          <w:color w:val="000000"/>
          <w:szCs w:val="20"/>
          <w:lang w:eastAsia="cs-CZ"/>
        </w:rPr>
        <w:t>P</w:t>
      </w:r>
      <w:r w:rsidRPr="00C179B3">
        <w:rPr>
          <w:rFonts w:eastAsia="Times New Roman" w:cs="Arial"/>
          <w:color w:val="000000"/>
          <w:szCs w:val="20"/>
          <w:lang w:eastAsia="cs-CZ"/>
        </w:rPr>
        <w:t>řestože vývoz masa a masných výrobků do Polska vzrost</w:t>
      </w:r>
      <w:r w:rsidR="00AD3D14">
        <w:rPr>
          <w:rFonts w:eastAsia="Times New Roman" w:cs="Arial"/>
          <w:color w:val="000000"/>
          <w:szCs w:val="20"/>
          <w:lang w:eastAsia="cs-CZ"/>
        </w:rPr>
        <w:t>l</w:t>
      </w:r>
      <w:r w:rsidRPr="00C179B3">
        <w:rPr>
          <w:rFonts w:eastAsia="Times New Roman" w:cs="Arial"/>
          <w:color w:val="000000"/>
          <w:szCs w:val="20"/>
          <w:lang w:eastAsia="cs-CZ"/>
        </w:rPr>
        <w:t xml:space="preserve"> meziročně nejrychleji</w:t>
      </w:r>
      <w:r w:rsidRPr="00CC037B">
        <w:rPr>
          <w:rFonts w:eastAsia="Times New Roman" w:cs="Arial"/>
          <w:color w:val="000000"/>
          <w:szCs w:val="20"/>
          <w:lang w:eastAsia="cs-CZ"/>
        </w:rPr>
        <w:t xml:space="preserve"> </w:t>
      </w:r>
      <w:r w:rsidRPr="00C179B3">
        <w:rPr>
          <w:rFonts w:eastAsia="Times New Roman" w:cs="Arial"/>
          <w:color w:val="000000"/>
          <w:szCs w:val="20"/>
          <w:lang w:eastAsia="cs-CZ"/>
        </w:rPr>
        <w:t>ze všech položek potravinových obchodů, o plných 70,2 %, je objemově prakticky nevýznamný,</w:t>
      </w:r>
      <w:r w:rsidRPr="00CC037B">
        <w:rPr>
          <w:rFonts w:eastAsia="Times New Roman" w:cs="Arial"/>
          <w:szCs w:val="20"/>
          <w:lang w:eastAsia="cs-CZ"/>
        </w:rPr>
        <w:t xml:space="preserve"> </w:t>
      </w:r>
      <w:r w:rsidRPr="00C179B3">
        <w:rPr>
          <w:rFonts w:eastAsia="Times New Roman" w:cs="Arial"/>
          <w:szCs w:val="20"/>
          <w:lang w:eastAsia="cs-CZ"/>
        </w:rPr>
        <w:t>protože tvoří jen 5,4 % vývozů potravin z ČR do Polska</w:t>
      </w:r>
      <w:r w:rsidRPr="00CC037B">
        <w:rPr>
          <w:rFonts w:eastAsia="Times New Roman" w:cs="Arial"/>
          <w:szCs w:val="20"/>
          <w:lang w:eastAsia="cs-CZ"/>
        </w:rPr>
        <w:t>. T</w:t>
      </w:r>
      <w:r w:rsidRPr="00C179B3">
        <w:rPr>
          <w:rFonts w:eastAsia="Times New Roman" w:cs="Arial"/>
          <w:szCs w:val="20"/>
          <w:lang w:eastAsia="cs-CZ"/>
        </w:rPr>
        <w:t>éměř třetinu vývozu tvoří obiloviny (32,5 %) a z nich podstatnou část nemleté obilí</w:t>
      </w:r>
      <w:r w:rsidRPr="00CC037B">
        <w:rPr>
          <w:rFonts w:eastAsia="Times New Roman" w:cs="Arial"/>
          <w:szCs w:val="20"/>
          <w:lang w:eastAsia="cs-CZ"/>
        </w:rPr>
        <w:t xml:space="preserve">, </w:t>
      </w:r>
      <w:r w:rsidRPr="00C179B3">
        <w:rPr>
          <w:rFonts w:eastAsia="Times New Roman" w:cs="Arial"/>
          <w:szCs w:val="20"/>
          <w:lang w:eastAsia="cs-CZ"/>
        </w:rPr>
        <w:t>kterého bylo vyvezeno za více než půl miliardy, což představovalo téměř 13 % celkových</w:t>
      </w:r>
      <w:r w:rsidRPr="00CC037B">
        <w:rPr>
          <w:rFonts w:eastAsia="Times New Roman" w:cs="Arial"/>
          <w:szCs w:val="20"/>
          <w:lang w:eastAsia="cs-CZ"/>
        </w:rPr>
        <w:t xml:space="preserve"> </w:t>
      </w:r>
      <w:r w:rsidRPr="00C179B3">
        <w:rPr>
          <w:rFonts w:eastAsia="Times New Roman" w:cs="Arial"/>
          <w:szCs w:val="20"/>
          <w:lang w:eastAsia="cs-CZ"/>
        </w:rPr>
        <w:t>potravinových exportů směřují</w:t>
      </w:r>
      <w:r w:rsidRPr="00CC037B">
        <w:rPr>
          <w:rFonts w:eastAsia="Times New Roman" w:cs="Arial"/>
          <w:szCs w:val="20"/>
          <w:lang w:eastAsia="cs-CZ"/>
        </w:rPr>
        <w:t>cí</w:t>
      </w:r>
      <w:r w:rsidRPr="00C179B3">
        <w:rPr>
          <w:rFonts w:eastAsia="Times New Roman" w:cs="Arial"/>
          <w:szCs w:val="20"/>
          <w:lang w:eastAsia="cs-CZ"/>
        </w:rPr>
        <w:t>ch za letošní první čtyři měsíce do Polska</w:t>
      </w:r>
      <w:r w:rsidRPr="00CC037B">
        <w:rPr>
          <w:rFonts w:eastAsia="Times New Roman" w:cs="Arial"/>
          <w:szCs w:val="20"/>
          <w:lang w:eastAsia="cs-CZ"/>
        </w:rPr>
        <w:t>. S</w:t>
      </w:r>
      <w:r w:rsidRPr="00C179B3">
        <w:rPr>
          <w:rFonts w:eastAsia="Times New Roman" w:cs="Arial"/>
          <w:szCs w:val="20"/>
          <w:lang w:eastAsia="cs-CZ"/>
        </w:rPr>
        <w:t xml:space="preserve"> velkým odstupem </w:t>
      </w:r>
      <w:r w:rsidR="00AD3D14">
        <w:rPr>
          <w:rFonts w:eastAsia="Times New Roman" w:cs="Arial"/>
          <w:szCs w:val="20"/>
          <w:lang w:eastAsia="cs-CZ"/>
        </w:rPr>
        <w:t>z</w:t>
      </w:r>
      <w:r w:rsidRPr="00C179B3">
        <w:rPr>
          <w:rFonts w:eastAsia="Times New Roman" w:cs="Arial"/>
          <w:szCs w:val="20"/>
          <w:lang w:eastAsia="cs-CZ"/>
        </w:rPr>
        <w:t>a exportem obilovin následují ex</w:t>
      </w:r>
      <w:r w:rsidRPr="00CC037B">
        <w:rPr>
          <w:rFonts w:eastAsia="Times New Roman" w:cs="Arial"/>
          <w:szCs w:val="20"/>
          <w:lang w:eastAsia="cs-CZ"/>
        </w:rPr>
        <w:t>portní položky se zhruba deseti</w:t>
      </w:r>
      <w:r w:rsidRPr="00C179B3">
        <w:rPr>
          <w:rFonts w:eastAsia="Times New Roman" w:cs="Arial"/>
          <w:szCs w:val="20"/>
          <w:lang w:eastAsia="cs-CZ"/>
        </w:rPr>
        <w:t>novými podíly, t</w:t>
      </w:r>
      <w:r w:rsidRPr="00CC037B">
        <w:rPr>
          <w:rFonts w:eastAsia="Times New Roman" w:cs="Arial"/>
          <w:szCs w:val="20"/>
          <w:lang w:eastAsia="cs-CZ"/>
        </w:rPr>
        <w:t xml:space="preserve">j. </w:t>
      </w:r>
      <w:r w:rsidRPr="00C179B3">
        <w:rPr>
          <w:rFonts w:eastAsia="Times New Roman" w:cs="Arial"/>
          <w:szCs w:val="20"/>
          <w:lang w:eastAsia="cs-CZ"/>
        </w:rPr>
        <w:t>vývoz krmiv (11 %), mléčných výrobků (10,4 %) a skupiny Káva, čaj, kakao, koření</w:t>
      </w:r>
      <w:r w:rsidRPr="00CC037B">
        <w:rPr>
          <w:rFonts w:eastAsia="Times New Roman" w:cs="Arial"/>
          <w:szCs w:val="20"/>
          <w:lang w:eastAsia="cs-CZ"/>
        </w:rPr>
        <w:t xml:space="preserve"> </w:t>
      </w:r>
      <w:r w:rsidRPr="00C179B3">
        <w:rPr>
          <w:rFonts w:eastAsia="Times New Roman" w:cs="Arial"/>
          <w:szCs w:val="20"/>
          <w:lang w:eastAsia="cs-CZ"/>
        </w:rPr>
        <w:t>a výrobky z</w:t>
      </w:r>
      <w:r w:rsidRPr="00CC037B">
        <w:rPr>
          <w:rFonts w:eastAsia="Times New Roman" w:cs="Arial"/>
          <w:szCs w:val="20"/>
          <w:lang w:eastAsia="cs-CZ"/>
        </w:rPr>
        <w:t xml:space="preserve"> nich (10,2 %), kde o více než </w:t>
      </w:r>
      <w:r w:rsidRPr="00C179B3">
        <w:rPr>
          <w:rFonts w:eastAsia="Times New Roman" w:cs="Arial"/>
          <w:szCs w:val="20"/>
          <w:lang w:eastAsia="cs-CZ"/>
        </w:rPr>
        <w:t>polovinu stoupl vývoz čokolády (+54 % na 197 mil. korun)</w:t>
      </w:r>
      <w:r w:rsidRPr="00CC037B">
        <w:rPr>
          <w:rFonts w:eastAsia="Times New Roman" w:cs="Arial"/>
          <w:szCs w:val="20"/>
          <w:lang w:eastAsia="cs-CZ"/>
        </w:rPr>
        <w:t>. T</w:t>
      </w:r>
      <w:r w:rsidRPr="00C179B3">
        <w:rPr>
          <w:rFonts w:eastAsia="Times New Roman" w:cs="Arial"/>
          <w:szCs w:val="20"/>
          <w:lang w:eastAsia="cs-CZ"/>
        </w:rPr>
        <w:t>a se tak podílela na vývozu potravinového zboží do Polska z téměř pěti procent (4,8 %)</w:t>
      </w:r>
      <w:r w:rsidR="00AD3D14">
        <w:rPr>
          <w:rFonts w:eastAsia="Times New Roman" w:cs="Arial"/>
          <w:szCs w:val="20"/>
          <w:lang w:eastAsia="cs-CZ"/>
        </w:rPr>
        <w:t>.</w:t>
      </w:r>
    </w:p>
    <w:p w:rsidR="00CC037B" w:rsidRPr="00CC037B" w:rsidRDefault="00CC037B" w:rsidP="00CC037B">
      <w:pPr>
        <w:spacing w:line="240" w:lineRule="auto"/>
        <w:rPr>
          <w:rFonts w:eastAsia="Times New Roman" w:cs="Arial"/>
          <w:b/>
          <w:szCs w:val="20"/>
          <w:lang w:eastAsia="cs-CZ"/>
        </w:rPr>
      </w:pPr>
    </w:p>
    <w:p w:rsidR="00CC037B" w:rsidRPr="00CC037B" w:rsidRDefault="00CC037B" w:rsidP="00CC037B">
      <w:pPr>
        <w:spacing w:after="15" w:line="240" w:lineRule="auto"/>
        <w:rPr>
          <w:rFonts w:eastAsia="Times New Roman" w:cs="Arial"/>
          <w:b/>
          <w:szCs w:val="20"/>
          <w:lang w:eastAsia="cs-CZ"/>
        </w:rPr>
      </w:pPr>
      <w:r w:rsidRPr="00CC037B">
        <w:rPr>
          <w:rFonts w:eastAsia="Times New Roman" w:cs="Arial"/>
          <w:b/>
          <w:szCs w:val="20"/>
          <w:lang w:eastAsia="cs-CZ"/>
        </w:rPr>
        <w:t>Nejvíce masa a masných výrobků dováží ČR z Německa, nejvyšší podíl má ale Polsko</w:t>
      </w:r>
    </w:p>
    <w:p w:rsidR="00CC037B" w:rsidRPr="00CC037B" w:rsidRDefault="00CC037B" w:rsidP="00CC037B">
      <w:pPr>
        <w:spacing w:after="15" w:line="240" w:lineRule="auto"/>
        <w:rPr>
          <w:rFonts w:eastAsia="Times New Roman" w:cs="Arial"/>
          <w:szCs w:val="20"/>
          <w:lang w:eastAsia="cs-CZ"/>
        </w:rPr>
      </w:pPr>
    </w:p>
    <w:p w:rsidR="00CC037B" w:rsidRPr="00CC037B" w:rsidRDefault="00CC037B" w:rsidP="00CC037B">
      <w:pPr>
        <w:spacing w:after="15"/>
        <w:rPr>
          <w:rFonts w:eastAsia="Times New Roman" w:cs="Arial"/>
          <w:szCs w:val="20"/>
          <w:lang w:eastAsia="cs-CZ"/>
        </w:rPr>
      </w:pPr>
      <w:proofErr w:type="gramStart"/>
      <w:r w:rsidRPr="00CC037B">
        <w:rPr>
          <w:rFonts w:eastAsia="Times New Roman" w:cs="Arial"/>
          <w:szCs w:val="20"/>
          <w:lang w:eastAsia="cs-CZ"/>
        </w:rPr>
        <w:t>Polsko</w:t>
      </w:r>
      <w:proofErr w:type="gramEnd"/>
      <w:r w:rsidRPr="00CC037B">
        <w:rPr>
          <w:rFonts w:eastAsia="Times New Roman" w:cs="Arial"/>
          <w:szCs w:val="20"/>
          <w:lang w:eastAsia="cs-CZ"/>
        </w:rPr>
        <w:t xml:space="preserve"> je zemí, v jehož potravinových </w:t>
      </w:r>
      <w:proofErr w:type="gramStart"/>
      <w:r w:rsidRPr="00CC037B">
        <w:rPr>
          <w:rFonts w:eastAsia="Times New Roman" w:cs="Arial"/>
          <w:szCs w:val="20"/>
          <w:lang w:eastAsia="cs-CZ"/>
        </w:rPr>
        <w:t>exportech</w:t>
      </w:r>
      <w:proofErr w:type="gramEnd"/>
      <w:r w:rsidRPr="00CC037B">
        <w:rPr>
          <w:rFonts w:eastAsia="Times New Roman" w:cs="Arial"/>
          <w:szCs w:val="20"/>
          <w:lang w:eastAsia="cs-CZ"/>
        </w:rPr>
        <w:t xml:space="preserve"> do ČR tvoří v porovnání s ostatními zeměmi největší podíl maso a masné výrobky. Tento podíl je dokonce vyšší než v případě Německa, odkud odebírá ĆR maso a masné výrobky v největším rozsahu (za období leden až </w:t>
      </w:r>
      <w:r w:rsidR="009103D8">
        <w:rPr>
          <w:rFonts w:eastAsia="Times New Roman" w:cs="Arial"/>
          <w:szCs w:val="20"/>
          <w:lang w:eastAsia="cs-CZ"/>
        </w:rPr>
        <w:t xml:space="preserve">duben 2014 za 2,677 </w:t>
      </w:r>
      <w:proofErr w:type="spellStart"/>
      <w:r w:rsidR="009103D8">
        <w:rPr>
          <w:rFonts w:eastAsia="Times New Roman" w:cs="Arial"/>
          <w:szCs w:val="20"/>
          <w:lang w:eastAsia="cs-CZ"/>
        </w:rPr>
        <w:t>mld</w:t>
      </w:r>
      <w:proofErr w:type="spellEnd"/>
      <w:r w:rsidR="009103D8">
        <w:rPr>
          <w:rFonts w:eastAsia="Times New Roman" w:cs="Arial"/>
          <w:szCs w:val="20"/>
          <w:lang w:eastAsia="cs-CZ"/>
        </w:rPr>
        <w:t xml:space="preserve"> korun, </w:t>
      </w:r>
      <w:r w:rsidRPr="00CC037B">
        <w:rPr>
          <w:rFonts w:eastAsia="Times New Roman" w:cs="Arial"/>
          <w:szCs w:val="20"/>
          <w:lang w:eastAsia="cs-CZ"/>
        </w:rPr>
        <w:t>z Polska pak méně</w:t>
      </w:r>
      <w:r w:rsidR="00485245">
        <w:rPr>
          <w:rFonts w:eastAsia="Times New Roman" w:cs="Arial"/>
          <w:szCs w:val="20"/>
          <w:lang w:eastAsia="cs-CZ"/>
        </w:rPr>
        <w:t xml:space="preserve">, tj. </w:t>
      </w:r>
      <w:r w:rsidRPr="00CC037B">
        <w:rPr>
          <w:rFonts w:eastAsia="Times New Roman" w:cs="Arial"/>
          <w:szCs w:val="20"/>
          <w:lang w:eastAsia="cs-CZ"/>
        </w:rPr>
        <w:t>za 1,880 mld. korun).</w:t>
      </w:r>
      <w:r w:rsidRPr="00D406F6">
        <w:rPr>
          <w:rFonts w:eastAsia="Times New Roman" w:cs="Arial"/>
          <w:szCs w:val="20"/>
          <w:lang w:eastAsia="cs-CZ"/>
        </w:rPr>
        <w:t> </w:t>
      </w:r>
      <w:r w:rsidRPr="00CC037B">
        <w:rPr>
          <w:rFonts w:eastAsia="Times New Roman" w:cs="Arial"/>
          <w:szCs w:val="20"/>
          <w:lang w:eastAsia="cs-CZ"/>
        </w:rPr>
        <w:t xml:space="preserve"> </w:t>
      </w:r>
      <w:r w:rsidRPr="00D406F6">
        <w:rPr>
          <w:rFonts w:eastAsia="Times New Roman" w:cs="Arial"/>
          <w:szCs w:val="20"/>
          <w:lang w:eastAsia="cs-CZ"/>
        </w:rPr>
        <w:t xml:space="preserve">Maso a masné výrobky </w:t>
      </w:r>
      <w:r w:rsidRPr="00CC037B">
        <w:rPr>
          <w:rFonts w:eastAsia="Times New Roman" w:cs="Arial"/>
          <w:szCs w:val="20"/>
          <w:lang w:eastAsia="cs-CZ"/>
        </w:rPr>
        <w:t xml:space="preserve">však </w:t>
      </w:r>
      <w:r w:rsidRPr="00D406F6">
        <w:rPr>
          <w:rFonts w:eastAsia="Times New Roman" w:cs="Arial"/>
          <w:szCs w:val="20"/>
          <w:lang w:eastAsia="cs-CZ"/>
        </w:rPr>
        <w:lastRenderedPageBreak/>
        <w:t xml:space="preserve">představují stále téměř čtvrtinu celkové hodnoty potravinových dovozů z Polska, i když proti stejnému období loňského roku se proporce nepatrně snížila (na 22,8 % z 24 %). </w:t>
      </w:r>
    </w:p>
    <w:p w:rsidR="00CC037B" w:rsidRPr="00CC037B" w:rsidRDefault="00CC037B" w:rsidP="00CC037B">
      <w:pPr>
        <w:spacing w:after="15" w:line="240" w:lineRule="auto"/>
        <w:rPr>
          <w:rFonts w:eastAsia="Times New Roman" w:cs="Arial"/>
          <w:szCs w:val="20"/>
          <w:lang w:eastAsia="cs-CZ"/>
        </w:rPr>
      </w:pPr>
    </w:p>
    <w:p w:rsidR="00CC037B" w:rsidRPr="00D406F6" w:rsidRDefault="00CC037B" w:rsidP="00CC037B">
      <w:pPr>
        <w:spacing w:after="15" w:line="240" w:lineRule="auto"/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b/>
          <w:szCs w:val="20"/>
          <w:lang w:eastAsia="cs-CZ"/>
        </w:rPr>
        <w:t>Graf 3: Podíly masa a masných výrobků na hodnotě potravinových dovozů do ČR</w:t>
      </w:r>
      <w:r w:rsidRPr="00CC037B">
        <w:rPr>
          <w:rFonts w:eastAsia="Times New Roman" w:cs="Arial"/>
          <w:szCs w:val="20"/>
          <w:lang w:eastAsia="cs-CZ"/>
        </w:rPr>
        <w:t xml:space="preserve"> (v %, leden až duben 2013</w:t>
      </w:r>
      <w:r w:rsidR="00485245">
        <w:rPr>
          <w:rFonts w:eastAsia="Times New Roman" w:cs="Arial"/>
          <w:szCs w:val="20"/>
          <w:lang w:eastAsia="cs-CZ"/>
        </w:rPr>
        <w:t xml:space="preserve"> </w:t>
      </w:r>
      <w:r w:rsidRPr="00CC037B">
        <w:rPr>
          <w:rFonts w:eastAsia="Times New Roman" w:cs="Arial"/>
          <w:szCs w:val="20"/>
          <w:lang w:eastAsia="cs-CZ"/>
        </w:rPr>
        <w:t>=</w:t>
      </w:r>
      <w:r w:rsidR="00485245">
        <w:rPr>
          <w:rFonts w:eastAsia="Times New Roman" w:cs="Arial"/>
          <w:szCs w:val="20"/>
          <w:lang w:eastAsia="cs-CZ"/>
        </w:rPr>
        <w:t xml:space="preserve"> </w:t>
      </w:r>
      <w:r w:rsidRPr="00CC037B">
        <w:rPr>
          <w:rFonts w:eastAsia="Times New Roman" w:cs="Arial"/>
          <w:szCs w:val="20"/>
          <w:lang w:eastAsia="cs-CZ"/>
        </w:rPr>
        <w:t>vnější kruh, leden až duben 2014</w:t>
      </w:r>
      <w:r w:rsidR="00485245">
        <w:rPr>
          <w:rFonts w:eastAsia="Times New Roman" w:cs="Arial"/>
          <w:szCs w:val="20"/>
          <w:lang w:eastAsia="cs-CZ"/>
        </w:rPr>
        <w:t xml:space="preserve"> </w:t>
      </w:r>
      <w:r w:rsidRPr="00CC037B">
        <w:rPr>
          <w:rFonts w:eastAsia="Times New Roman" w:cs="Arial"/>
          <w:szCs w:val="20"/>
          <w:lang w:eastAsia="cs-CZ"/>
        </w:rPr>
        <w:t>=</w:t>
      </w:r>
      <w:r w:rsidR="00485245">
        <w:rPr>
          <w:rFonts w:eastAsia="Times New Roman" w:cs="Arial"/>
          <w:szCs w:val="20"/>
          <w:lang w:eastAsia="cs-CZ"/>
        </w:rPr>
        <w:t xml:space="preserve"> </w:t>
      </w:r>
      <w:r w:rsidRPr="00CC037B">
        <w:rPr>
          <w:rFonts w:eastAsia="Times New Roman" w:cs="Arial"/>
          <w:szCs w:val="20"/>
          <w:lang w:eastAsia="cs-CZ"/>
        </w:rPr>
        <w:t>vnitřní kruh)</w:t>
      </w:r>
    </w:p>
    <w:p w:rsidR="00CC037B" w:rsidRP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</w:p>
    <w:p w:rsidR="00CC037B" w:rsidRPr="00CC037B" w:rsidRDefault="00541056" w:rsidP="00CC037B">
      <w:pPr>
        <w:spacing w:line="240" w:lineRule="auto"/>
        <w:rPr>
          <w:rFonts w:eastAsia="Times New Roman" w:cs="Arial"/>
          <w:szCs w:val="20"/>
          <w:lang w:eastAsia="cs-CZ"/>
        </w:rPr>
      </w:pPr>
      <w:r w:rsidRPr="00993B73">
        <w:rPr>
          <w:rFonts w:eastAsia="Times New Roman" w:cs="Arial"/>
          <w:noProof/>
          <w:szCs w:val="20"/>
          <w:lang w:eastAsia="cs-CZ"/>
        </w:rPr>
        <w:pict>
          <v:shape id="Graf 4" o:spid="_x0000_i1027" type="#_x0000_t75" style="width:423pt;height:205.5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">
            <v:imagedata r:id="rId9" o:title=""/>
            <o:lock v:ext="edit" aspectratio="f"/>
          </v:shape>
        </w:pict>
      </w:r>
    </w:p>
    <w:p w:rsidR="00CC037B" w:rsidRPr="00CC037B" w:rsidRDefault="00CC037B" w:rsidP="00CC037B">
      <w:pPr>
        <w:spacing w:line="240" w:lineRule="auto"/>
        <w:jc w:val="right"/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szCs w:val="20"/>
          <w:lang w:eastAsia="cs-CZ"/>
        </w:rPr>
        <w:t>Pramen: ČSÚ</w:t>
      </w:r>
    </w:p>
    <w:p w:rsidR="00CC037B" w:rsidRP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</w:p>
    <w:p w:rsidR="00CC037B" w:rsidRPr="00D406F6" w:rsidRDefault="00CC037B" w:rsidP="00CC037B">
      <w:pPr>
        <w:rPr>
          <w:rFonts w:eastAsia="Times New Roman" w:cs="Arial"/>
          <w:szCs w:val="20"/>
          <w:lang w:eastAsia="cs-CZ"/>
        </w:rPr>
      </w:pPr>
      <w:r w:rsidRPr="00D406F6">
        <w:rPr>
          <w:rFonts w:eastAsia="Times New Roman" w:cs="Arial"/>
          <w:szCs w:val="20"/>
          <w:lang w:eastAsia="cs-CZ"/>
        </w:rPr>
        <w:t>Toto zastoupení masa a masných výrobků v polských potravinových exportech do ČR je však dlouhodobě vyšší než v případě dovozů z Německa (letos 21,9 %) nebo EU 28 (18,7 %). Zřetelně vyšší je také při srovnání podílu těchto "masných" dovozů na celkových do</w:t>
      </w:r>
      <w:r w:rsidRPr="00CC037B">
        <w:rPr>
          <w:rFonts w:eastAsia="Times New Roman" w:cs="Arial"/>
          <w:szCs w:val="20"/>
          <w:lang w:eastAsia="cs-CZ"/>
        </w:rPr>
        <w:t xml:space="preserve">vozech potravin do ČR (17,3 %), jak je patrné z grafu 3. </w:t>
      </w:r>
    </w:p>
    <w:p w:rsidR="00CC037B" w:rsidRPr="00CC037B" w:rsidRDefault="00CC037B" w:rsidP="00CC037B">
      <w:pPr>
        <w:rPr>
          <w:rFonts w:eastAsia="Times New Roman" w:cs="Arial"/>
          <w:szCs w:val="20"/>
          <w:lang w:eastAsia="cs-CZ"/>
        </w:rPr>
      </w:pPr>
    </w:p>
    <w:p w:rsidR="00DF1B70" w:rsidRDefault="00CC037B" w:rsidP="00CC037B">
      <w:pPr>
        <w:rPr>
          <w:rFonts w:eastAsia="Times New Roman" w:cs="Arial"/>
          <w:szCs w:val="20"/>
          <w:lang w:eastAsia="cs-CZ"/>
        </w:rPr>
      </w:pPr>
      <w:r w:rsidRPr="00D406F6">
        <w:rPr>
          <w:rFonts w:eastAsia="Times New Roman" w:cs="Arial"/>
          <w:szCs w:val="20"/>
          <w:lang w:eastAsia="cs-CZ"/>
        </w:rPr>
        <w:t>Import masa a masných výrobků z Polska rostl ale letos meziročně pomaleji (+9,8 %) než celkový dovoz potravin z Polska (+15,4 %) a co je důležité, začala se měnit i jeho struktura. Stále má sice nejvyšší podíl dovoz masa drůbežího - letos stoupl meziročně na 43 % z celkové hodnoty z Polska dováženého masa a masných výrobků oproti 40 % v loňském srovnatelném období. Ale velmi vysoké přírůstky přitom zaznamenaly dovozy ryb z Polska, které proti prvním čtyřem měsícům roku 2013 stouply pětinásobně a převýšily co do hodnoty hranici sta milionu korun (jejich dovoz z Německa do ČR přitom jen stagnoval).  </w:t>
      </w:r>
      <w:r w:rsidR="00DF1B70" w:rsidRPr="00D406F6">
        <w:rPr>
          <w:rFonts w:eastAsia="Times New Roman" w:cs="Arial"/>
          <w:szCs w:val="20"/>
          <w:lang w:eastAsia="cs-CZ"/>
        </w:rPr>
        <w:t>Klesl dovoz polského hovězího.      </w:t>
      </w:r>
    </w:p>
    <w:p w:rsidR="00CC037B" w:rsidRPr="00D406F6" w:rsidRDefault="00CC037B" w:rsidP="00CC037B">
      <w:pPr>
        <w:rPr>
          <w:rFonts w:eastAsia="Times New Roman" w:cs="Arial"/>
          <w:szCs w:val="20"/>
          <w:lang w:eastAsia="cs-CZ"/>
        </w:rPr>
      </w:pPr>
      <w:r w:rsidRPr="00D406F6">
        <w:rPr>
          <w:rFonts w:eastAsia="Times New Roman" w:cs="Arial"/>
          <w:szCs w:val="20"/>
          <w:lang w:eastAsia="cs-CZ"/>
        </w:rPr>
        <w:t>Dovoz polského vepřového k nám vzrostl jen o 3,2 %, zatím jeho import z Německa se zvýšil velmi prudce (+21,7 %</w:t>
      </w:r>
      <w:r w:rsidR="00DF1B70">
        <w:rPr>
          <w:rFonts w:eastAsia="Times New Roman" w:cs="Arial"/>
          <w:szCs w:val="20"/>
          <w:lang w:eastAsia="cs-CZ"/>
        </w:rPr>
        <w:t xml:space="preserve"> na 1,885 mld. korun</w:t>
      </w:r>
      <w:r w:rsidRPr="00D406F6">
        <w:rPr>
          <w:rFonts w:eastAsia="Times New Roman" w:cs="Arial"/>
          <w:szCs w:val="20"/>
          <w:lang w:eastAsia="cs-CZ"/>
        </w:rPr>
        <w:t>)</w:t>
      </w:r>
      <w:r w:rsidR="00DF1B70">
        <w:rPr>
          <w:rFonts w:eastAsia="Times New Roman" w:cs="Arial"/>
          <w:szCs w:val="20"/>
          <w:lang w:eastAsia="cs-CZ"/>
        </w:rPr>
        <w:t>. Za první čtyři měsíce 2014 se tak dovozy vepřového masa z Německa již začaly blížit polovině (43 %) celkové hodnoty tohoto druhu masa dováženého do ČR, která představovala 4,415 mld. korun.</w:t>
      </w:r>
      <w:r w:rsidRPr="00D406F6">
        <w:rPr>
          <w:rFonts w:eastAsia="Times New Roman" w:cs="Arial"/>
          <w:szCs w:val="20"/>
          <w:lang w:eastAsia="cs-CZ"/>
        </w:rPr>
        <w:t xml:space="preserve"> </w:t>
      </w:r>
    </w:p>
    <w:p w:rsidR="00CC037B" w:rsidRDefault="00CC037B" w:rsidP="00CC037B">
      <w:pPr>
        <w:spacing w:line="240" w:lineRule="auto"/>
        <w:rPr>
          <w:rFonts w:eastAsia="Times New Roman" w:cs="Arial"/>
          <w:b/>
          <w:szCs w:val="20"/>
          <w:lang w:eastAsia="cs-CZ"/>
        </w:rPr>
      </w:pPr>
    </w:p>
    <w:p w:rsidR="00CC037B" w:rsidRPr="00CC037B" w:rsidRDefault="00CC037B" w:rsidP="00CC037B">
      <w:pPr>
        <w:spacing w:line="240" w:lineRule="auto"/>
        <w:rPr>
          <w:rFonts w:eastAsia="Times New Roman" w:cs="Arial"/>
          <w:b/>
          <w:szCs w:val="20"/>
          <w:lang w:eastAsia="cs-CZ"/>
        </w:rPr>
      </w:pPr>
      <w:r w:rsidRPr="00CC037B">
        <w:rPr>
          <w:rFonts w:eastAsia="Times New Roman" w:cs="Arial"/>
          <w:b/>
          <w:szCs w:val="20"/>
          <w:lang w:eastAsia="cs-CZ"/>
        </w:rPr>
        <w:t>Nejrychleji rostl dovoz masa a masných výrobků z Německa</w:t>
      </w:r>
    </w:p>
    <w:p w:rsidR="00CC037B" w:rsidRP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</w:p>
    <w:p w:rsidR="00CC037B" w:rsidRPr="00CC037B" w:rsidRDefault="00CC037B" w:rsidP="00CC037B">
      <w:pPr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szCs w:val="20"/>
          <w:lang w:eastAsia="cs-CZ"/>
        </w:rPr>
        <w:t xml:space="preserve">Dovoz </w:t>
      </w:r>
      <w:r w:rsidRPr="007912DB">
        <w:rPr>
          <w:rFonts w:eastAsia="Times New Roman" w:cs="Arial"/>
          <w:szCs w:val="20"/>
          <w:lang w:eastAsia="cs-CZ"/>
        </w:rPr>
        <w:t>masa a masných výrobků z Polska se z</w:t>
      </w:r>
      <w:r w:rsidRPr="00CC037B">
        <w:rPr>
          <w:rFonts w:eastAsia="Times New Roman" w:cs="Arial"/>
          <w:szCs w:val="20"/>
          <w:lang w:eastAsia="cs-CZ"/>
        </w:rPr>
        <w:t xml:space="preserve">výšil meziročně o 9,8 % </w:t>
      </w:r>
      <w:r w:rsidRPr="007912DB">
        <w:rPr>
          <w:rFonts w:eastAsia="Times New Roman" w:cs="Arial"/>
          <w:szCs w:val="20"/>
          <w:lang w:eastAsia="cs-CZ"/>
        </w:rPr>
        <w:t>při postup</w:t>
      </w:r>
      <w:r w:rsidRPr="00CC037B">
        <w:rPr>
          <w:rFonts w:eastAsia="Times New Roman" w:cs="Arial"/>
          <w:szCs w:val="20"/>
          <w:lang w:eastAsia="cs-CZ"/>
        </w:rPr>
        <w:t>n</w:t>
      </w:r>
      <w:r w:rsidRPr="007912DB">
        <w:rPr>
          <w:rFonts w:eastAsia="Times New Roman" w:cs="Arial"/>
          <w:szCs w:val="20"/>
          <w:lang w:eastAsia="cs-CZ"/>
        </w:rPr>
        <w:t>ém růstu dynamiky</w:t>
      </w:r>
      <w:r w:rsidRPr="00CC037B">
        <w:rPr>
          <w:rFonts w:eastAsia="Times New Roman" w:cs="Arial"/>
          <w:szCs w:val="20"/>
          <w:lang w:eastAsia="cs-CZ"/>
        </w:rPr>
        <w:t xml:space="preserve"> během jednotlivých měsíců, </w:t>
      </w:r>
      <w:r w:rsidRPr="007912DB">
        <w:rPr>
          <w:rFonts w:eastAsia="Times New Roman" w:cs="Arial"/>
          <w:szCs w:val="20"/>
          <w:lang w:eastAsia="cs-CZ"/>
        </w:rPr>
        <w:t xml:space="preserve">ale dovoz </w:t>
      </w:r>
      <w:r w:rsidRPr="00CC037B">
        <w:rPr>
          <w:rFonts w:eastAsia="Times New Roman" w:cs="Arial"/>
          <w:szCs w:val="20"/>
          <w:lang w:eastAsia="cs-CZ"/>
        </w:rPr>
        <w:t>masa z N</w:t>
      </w:r>
      <w:r w:rsidRPr="007912DB">
        <w:rPr>
          <w:rFonts w:eastAsia="Times New Roman" w:cs="Arial"/>
          <w:szCs w:val="20"/>
          <w:lang w:eastAsia="cs-CZ"/>
        </w:rPr>
        <w:t>ěmecka rostl ještě rychleji</w:t>
      </w:r>
      <w:r w:rsidRPr="00CC037B">
        <w:rPr>
          <w:rFonts w:eastAsia="Times New Roman" w:cs="Arial"/>
          <w:szCs w:val="20"/>
          <w:lang w:eastAsia="cs-CZ"/>
        </w:rPr>
        <w:t>. Z</w:t>
      </w:r>
      <w:r w:rsidRPr="007912DB">
        <w:rPr>
          <w:rFonts w:eastAsia="Times New Roman" w:cs="Arial"/>
          <w:szCs w:val="20"/>
          <w:lang w:eastAsia="cs-CZ"/>
        </w:rPr>
        <w:t xml:space="preserve">atímco v </w:t>
      </w:r>
      <w:r w:rsidRPr="007912DB">
        <w:rPr>
          <w:rFonts w:eastAsia="Times New Roman" w:cs="Arial"/>
          <w:szCs w:val="20"/>
          <w:lang w:eastAsia="cs-CZ"/>
        </w:rPr>
        <w:lastRenderedPageBreak/>
        <w:t xml:space="preserve">lednu stouply meziročně dovozy masa do </w:t>
      </w:r>
      <w:r w:rsidRPr="00CC037B">
        <w:rPr>
          <w:rFonts w:eastAsia="Times New Roman" w:cs="Arial"/>
          <w:szCs w:val="20"/>
          <w:lang w:eastAsia="cs-CZ"/>
        </w:rPr>
        <w:t>Č</w:t>
      </w:r>
      <w:r w:rsidRPr="007912DB">
        <w:rPr>
          <w:rFonts w:eastAsia="Times New Roman" w:cs="Arial"/>
          <w:szCs w:val="20"/>
          <w:lang w:eastAsia="cs-CZ"/>
        </w:rPr>
        <w:t>R jen o 1,1 % a z Polska meziro</w:t>
      </w:r>
      <w:r w:rsidRPr="00CC037B">
        <w:rPr>
          <w:rFonts w:eastAsia="Times New Roman" w:cs="Arial"/>
          <w:szCs w:val="20"/>
          <w:lang w:eastAsia="cs-CZ"/>
        </w:rPr>
        <w:t>č</w:t>
      </w:r>
      <w:r w:rsidRPr="007912DB">
        <w:rPr>
          <w:rFonts w:eastAsia="Times New Roman" w:cs="Arial"/>
          <w:szCs w:val="20"/>
          <w:lang w:eastAsia="cs-CZ"/>
        </w:rPr>
        <w:t xml:space="preserve">ně </w:t>
      </w:r>
      <w:r w:rsidRPr="00CC037B">
        <w:rPr>
          <w:rFonts w:eastAsia="Times New Roman" w:cs="Arial"/>
          <w:szCs w:val="20"/>
          <w:lang w:eastAsia="cs-CZ"/>
        </w:rPr>
        <w:t xml:space="preserve">dokonce </w:t>
      </w:r>
      <w:r w:rsidRPr="007912DB">
        <w:rPr>
          <w:rFonts w:eastAsia="Times New Roman" w:cs="Arial"/>
          <w:szCs w:val="20"/>
          <w:lang w:eastAsia="cs-CZ"/>
        </w:rPr>
        <w:t>poklesly (-7,4 %),</w:t>
      </w:r>
      <w:r w:rsidRPr="00CC037B">
        <w:rPr>
          <w:rFonts w:eastAsia="Times New Roman" w:cs="Arial"/>
          <w:szCs w:val="20"/>
          <w:lang w:eastAsia="cs-CZ"/>
        </w:rPr>
        <w:t xml:space="preserve"> </w:t>
      </w:r>
      <w:r w:rsidRPr="007912DB">
        <w:rPr>
          <w:rFonts w:eastAsia="Times New Roman" w:cs="Arial"/>
          <w:szCs w:val="20"/>
          <w:lang w:eastAsia="cs-CZ"/>
        </w:rPr>
        <w:t xml:space="preserve">za čtyři měsíce již činilo meziroční zvýšení </w:t>
      </w:r>
      <w:r w:rsidRPr="00CC037B">
        <w:rPr>
          <w:rFonts w:eastAsia="Times New Roman" w:cs="Arial"/>
          <w:szCs w:val="20"/>
          <w:lang w:eastAsia="cs-CZ"/>
        </w:rPr>
        <w:t xml:space="preserve">dovozů masa a </w:t>
      </w:r>
      <w:r w:rsidRPr="007912DB">
        <w:rPr>
          <w:rFonts w:eastAsia="Times New Roman" w:cs="Arial"/>
          <w:szCs w:val="20"/>
          <w:lang w:eastAsia="cs-CZ"/>
        </w:rPr>
        <w:t xml:space="preserve">masných </w:t>
      </w:r>
      <w:r w:rsidRPr="00CC037B">
        <w:rPr>
          <w:rFonts w:eastAsia="Times New Roman" w:cs="Arial"/>
          <w:szCs w:val="20"/>
          <w:lang w:eastAsia="cs-CZ"/>
        </w:rPr>
        <w:t xml:space="preserve">výrobků </w:t>
      </w:r>
      <w:r w:rsidRPr="007912DB">
        <w:rPr>
          <w:rFonts w:eastAsia="Times New Roman" w:cs="Arial"/>
          <w:szCs w:val="20"/>
          <w:lang w:eastAsia="cs-CZ"/>
        </w:rPr>
        <w:t xml:space="preserve">do ĆR </w:t>
      </w:r>
      <w:r w:rsidRPr="00CC037B">
        <w:rPr>
          <w:rFonts w:eastAsia="Times New Roman" w:cs="Arial"/>
          <w:szCs w:val="20"/>
          <w:lang w:eastAsia="cs-CZ"/>
        </w:rPr>
        <w:t>+</w:t>
      </w:r>
      <w:r w:rsidRPr="007912DB">
        <w:rPr>
          <w:rFonts w:eastAsia="Times New Roman" w:cs="Arial"/>
          <w:szCs w:val="20"/>
          <w:lang w:eastAsia="cs-CZ"/>
        </w:rPr>
        <w:t>11,8 %, což bylo způsobeno především</w:t>
      </w:r>
      <w:r w:rsidRPr="00CC037B">
        <w:rPr>
          <w:rFonts w:eastAsia="Times New Roman" w:cs="Arial"/>
          <w:szCs w:val="20"/>
          <w:lang w:eastAsia="cs-CZ"/>
        </w:rPr>
        <w:t xml:space="preserve"> </w:t>
      </w:r>
      <w:r w:rsidRPr="007912DB">
        <w:rPr>
          <w:rFonts w:eastAsia="Times New Roman" w:cs="Arial"/>
          <w:szCs w:val="20"/>
          <w:lang w:eastAsia="cs-CZ"/>
        </w:rPr>
        <w:t>výrazný</w:t>
      </w:r>
      <w:r w:rsidRPr="00CC037B">
        <w:rPr>
          <w:rFonts w:eastAsia="Times New Roman" w:cs="Arial"/>
          <w:szCs w:val="20"/>
          <w:lang w:eastAsia="cs-CZ"/>
        </w:rPr>
        <w:t>m</w:t>
      </w:r>
      <w:r w:rsidRPr="007912DB">
        <w:rPr>
          <w:rFonts w:eastAsia="Times New Roman" w:cs="Arial"/>
          <w:szCs w:val="20"/>
          <w:lang w:eastAsia="cs-CZ"/>
        </w:rPr>
        <w:t xml:space="preserve"> přílivem z Německa (+21,3 %)</w:t>
      </w:r>
      <w:r w:rsidRPr="00CC037B">
        <w:rPr>
          <w:rFonts w:eastAsia="Times New Roman" w:cs="Arial"/>
          <w:szCs w:val="20"/>
          <w:lang w:eastAsia="cs-CZ"/>
        </w:rPr>
        <w:t xml:space="preserve">. I zde však v lednu byla patrná spíše jen stagnace (+0,9 %). </w:t>
      </w:r>
    </w:p>
    <w:p w:rsidR="00CC037B" w:rsidRPr="00CC037B" w:rsidRDefault="00CC037B" w:rsidP="00CC037B">
      <w:pPr>
        <w:rPr>
          <w:rFonts w:eastAsia="Times New Roman" w:cs="Arial"/>
          <w:szCs w:val="20"/>
          <w:lang w:eastAsia="cs-CZ"/>
        </w:rPr>
      </w:pPr>
    </w:p>
    <w:p w:rsidR="00CC037B" w:rsidRPr="00CC037B" w:rsidRDefault="00CC037B" w:rsidP="00CC037B">
      <w:pPr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szCs w:val="20"/>
          <w:lang w:eastAsia="cs-CZ"/>
        </w:rPr>
        <w:t xml:space="preserve">Výrazně zesílený růst exportu masa a masných výrobků z Německa do ČR pak měl vzhledem k váze této země vliv na růst vykázaného dovozu tohoto potravinářského zboží do ČR z teritoria EU 28 (+14,1 %).  Celkové dovozy masa a masných výrobků do ČR stouply za první čtyři měsíce 2014 meziročně o 11,4 %, když ve stejném období předchozího roku meziročně klesly (-2,2 %), stejně jako tyto dovozy z EU (-1,9 %). Tento stav byl zřejmě ovlivněn nízkou spotřebou českých domácností na počátku druhého roku ekonomické recese, která ovlivnila i prodeje potravin v maloobchodě. </w:t>
      </w:r>
    </w:p>
    <w:p w:rsidR="00CC037B" w:rsidRP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</w:p>
    <w:p w:rsid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b/>
          <w:szCs w:val="20"/>
          <w:lang w:eastAsia="cs-CZ"/>
        </w:rPr>
        <w:t>Graf 4: Proporce potravinových dovozů z Polska a Německa do ČR</w:t>
      </w:r>
      <w:r>
        <w:rPr>
          <w:rFonts w:eastAsia="Times New Roman" w:cs="Arial"/>
          <w:szCs w:val="20"/>
          <w:lang w:eastAsia="cs-CZ"/>
        </w:rPr>
        <w:t xml:space="preserve"> (roční data v tis. korun)</w:t>
      </w:r>
    </w:p>
    <w:p w:rsid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</w:p>
    <w:p w:rsidR="00CC037B" w:rsidRDefault="00541056" w:rsidP="00CC037B">
      <w:pPr>
        <w:spacing w:line="240" w:lineRule="auto"/>
        <w:rPr>
          <w:rFonts w:eastAsia="Times New Roman" w:cs="Arial"/>
          <w:noProof/>
          <w:szCs w:val="20"/>
          <w:lang w:eastAsia="cs-CZ"/>
        </w:rPr>
      </w:pPr>
      <w:r w:rsidRPr="00993B73">
        <w:rPr>
          <w:rFonts w:eastAsia="Times New Roman" w:cs="Arial"/>
          <w:noProof/>
          <w:szCs w:val="20"/>
          <w:lang w:eastAsia="cs-CZ"/>
        </w:rPr>
        <w:pict>
          <v:shape id="Graf 10" o:spid="_x0000_i1028" type="#_x0000_t75" style="width:415.5pt;height:183.75pt;visibility:visible" o:borderbottomcolor="this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">
            <v:imagedata r:id="rId10" o:title=""/>
            <o:lock v:ext="edit" aspectratio="f"/>
            <w10:borderbottom type="single" width="2"/>
          </v:shape>
        </w:pict>
      </w:r>
    </w:p>
    <w:p w:rsidR="00CC037B" w:rsidRDefault="00CC037B" w:rsidP="00CC037B">
      <w:pPr>
        <w:spacing w:line="240" w:lineRule="auto"/>
        <w:jc w:val="right"/>
        <w:rPr>
          <w:rFonts w:eastAsia="Times New Roman" w:cs="Arial"/>
          <w:noProof/>
          <w:szCs w:val="20"/>
          <w:lang w:eastAsia="cs-CZ"/>
        </w:rPr>
      </w:pPr>
      <w:r>
        <w:rPr>
          <w:rFonts w:eastAsia="Times New Roman" w:cs="Arial"/>
          <w:noProof/>
          <w:szCs w:val="20"/>
          <w:lang w:eastAsia="cs-CZ"/>
        </w:rPr>
        <w:t>Pramen: ČSÚ</w:t>
      </w:r>
    </w:p>
    <w:p w:rsidR="00CC037B" w:rsidRP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</w:p>
    <w:p w:rsidR="00CC037B" w:rsidRP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b/>
          <w:szCs w:val="20"/>
          <w:lang w:eastAsia="cs-CZ"/>
        </w:rPr>
        <w:t>Graf 5: Roční dynamika potravinových dovozů z Německa a Polska do ČR</w:t>
      </w:r>
      <w:r w:rsidRPr="00CC037B">
        <w:rPr>
          <w:rFonts w:eastAsia="Times New Roman" w:cs="Arial"/>
          <w:szCs w:val="20"/>
          <w:lang w:eastAsia="cs-CZ"/>
        </w:rPr>
        <w:t xml:space="preserve"> (meziroční změny po letech, rok 2014 období leden až duben)</w:t>
      </w:r>
    </w:p>
    <w:p w:rsidR="00CC037B" w:rsidRPr="00CC037B" w:rsidRDefault="00541056" w:rsidP="00CC037B">
      <w:pPr>
        <w:spacing w:line="240" w:lineRule="auto"/>
        <w:rPr>
          <w:rFonts w:eastAsia="Times New Roman" w:cs="Arial"/>
          <w:szCs w:val="20"/>
          <w:lang w:eastAsia="cs-CZ"/>
        </w:rPr>
      </w:pPr>
      <w:r w:rsidRPr="00993B73">
        <w:rPr>
          <w:rFonts w:eastAsia="Times New Roman" w:cs="Arial"/>
          <w:noProof/>
          <w:szCs w:val="20"/>
          <w:lang w:eastAsia="cs-CZ"/>
        </w:rPr>
        <w:lastRenderedPageBreak/>
        <w:pict>
          <v:shape id="Graf 1" o:spid="_x0000_i1029" type="#_x0000_t75" style="width:424.5pt;height:182.25pt;visibility:visible" o:borderbottomcolor="this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">
            <v:imagedata r:id="rId11" o:title=""/>
            <o:lock v:ext="edit" aspectratio="f"/>
            <w10:borderbottom type="single" width="2"/>
          </v:shape>
        </w:pict>
      </w:r>
    </w:p>
    <w:p w:rsidR="00CC037B" w:rsidRPr="00CC037B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  <w:r w:rsidRPr="00D406F6">
        <w:rPr>
          <w:rFonts w:eastAsia="Times New Roman" w:cs="Arial"/>
          <w:szCs w:val="20"/>
          <w:lang w:eastAsia="cs-CZ"/>
        </w:rPr>
        <w:t> </w:t>
      </w:r>
    </w:p>
    <w:p w:rsidR="00CC037B" w:rsidRPr="00D406F6" w:rsidRDefault="00CC037B" w:rsidP="00CC037B">
      <w:pPr>
        <w:spacing w:line="240" w:lineRule="auto"/>
        <w:jc w:val="right"/>
        <w:rPr>
          <w:rFonts w:eastAsia="Times New Roman" w:cs="Arial"/>
          <w:szCs w:val="20"/>
          <w:lang w:eastAsia="cs-CZ"/>
        </w:rPr>
      </w:pPr>
      <w:r w:rsidRPr="00CC037B">
        <w:rPr>
          <w:rFonts w:eastAsia="Times New Roman" w:cs="Arial"/>
          <w:szCs w:val="20"/>
          <w:lang w:eastAsia="cs-CZ"/>
        </w:rPr>
        <w:t>Pramen: ČSÚ</w:t>
      </w:r>
    </w:p>
    <w:p w:rsidR="00CC037B" w:rsidRPr="00D406F6" w:rsidRDefault="00CC037B" w:rsidP="00CC037B">
      <w:pPr>
        <w:spacing w:line="240" w:lineRule="auto"/>
        <w:rPr>
          <w:rFonts w:eastAsia="Times New Roman" w:cs="Arial"/>
          <w:szCs w:val="20"/>
          <w:lang w:eastAsia="cs-CZ"/>
        </w:rPr>
      </w:pPr>
      <w:r w:rsidRPr="00D406F6">
        <w:rPr>
          <w:rFonts w:eastAsia="Times New Roman" w:cs="Arial"/>
          <w:szCs w:val="20"/>
          <w:lang w:eastAsia="cs-CZ"/>
        </w:rPr>
        <w:t> </w:t>
      </w:r>
    </w:p>
    <w:p w:rsidR="00CC037B" w:rsidRPr="006B2C74" w:rsidRDefault="006B2C74" w:rsidP="00CC037B">
      <w:pPr>
        <w:spacing w:line="240" w:lineRule="auto"/>
        <w:rPr>
          <w:rFonts w:eastAsia="Times New Roman" w:cs="Arial"/>
          <w:b/>
          <w:szCs w:val="20"/>
          <w:lang w:eastAsia="cs-CZ"/>
        </w:rPr>
      </w:pPr>
      <w:r w:rsidRPr="006B2C74">
        <w:rPr>
          <w:rFonts w:eastAsia="Times New Roman" w:cs="Arial"/>
          <w:b/>
          <w:szCs w:val="20"/>
          <w:lang w:eastAsia="cs-CZ"/>
        </w:rPr>
        <w:t>Opora ve vyšších výdajích na spotřebu</w:t>
      </w:r>
    </w:p>
    <w:p w:rsidR="006B2C74" w:rsidRPr="00CC037B" w:rsidRDefault="006B2C74" w:rsidP="00CC037B">
      <w:pPr>
        <w:spacing w:line="240" w:lineRule="auto"/>
        <w:rPr>
          <w:rFonts w:eastAsia="Times New Roman" w:cs="Arial"/>
          <w:szCs w:val="20"/>
          <w:lang w:eastAsia="cs-CZ"/>
        </w:rPr>
      </w:pPr>
    </w:p>
    <w:p w:rsidR="006B2C74" w:rsidRDefault="00CC037B" w:rsidP="00CC037B">
      <w:pPr>
        <w:rPr>
          <w:rFonts w:eastAsia="Times New Roman" w:cs="Arial"/>
          <w:szCs w:val="20"/>
          <w:lang w:eastAsia="cs-CZ"/>
        </w:rPr>
      </w:pPr>
      <w:r w:rsidRPr="00D406F6">
        <w:rPr>
          <w:rFonts w:eastAsia="Times New Roman" w:cs="Arial"/>
          <w:szCs w:val="20"/>
          <w:lang w:eastAsia="cs-CZ"/>
        </w:rPr>
        <w:t xml:space="preserve">Tempa růstu dovozů potravinového zboží z Polska naznačují, že čeští spotřebitelé již zřejmě zapomněli na mediální kauzy rozviřované v souvislosti s jeho kvalitou. Lidé </w:t>
      </w:r>
      <w:r w:rsidR="005959ED">
        <w:rPr>
          <w:rFonts w:eastAsia="Times New Roman" w:cs="Arial"/>
          <w:szCs w:val="20"/>
          <w:lang w:eastAsia="cs-CZ"/>
        </w:rPr>
        <w:t xml:space="preserve">v České republice </w:t>
      </w:r>
      <w:r w:rsidRPr="00D406F6">
        <w:rPr>
          <w:rFonts w:eastAsia="Times New Roman" w:cs="Arial"/>
          <w:szCs w:val="20"/>
          <w:lang w:eastAsia="cs-CZ"/>
        </w:rPr>
        <w:t xml:space="preserve">také začali za potraviny více utrácet, letos za čtyři měsíce reálně o 1,4 % více než loni, kdy za tutéž dobu byly tržby v maloobchodě podle útrat za potraviny meziročně o 2,2 % nižší. Tento letošní vyšší růst spotřeby však nevysvětluje, proč čeští spotřebitelé opět začali utrácet více za zboží z Polska než z Německa nebo EU obecně, jak plyne aktuálně z dynamiky dovozů polských potravin. Ze statistických dat je zřejmé, že oslabuje-li tempo dovozů potravin z Polska, roste dynamika těchto dovozů z Německa a naopak. Z toho </w:t>
      </w:r>
      <w:r w:rsidRPr="00CC037B">
        <w:rPr>
          <w:rFonts w:eastAsia="Times New Roman" w:cs="Arial"/>
          <w:szCs w:val="20"/>
          <w:lang w:eastAsia="cs-CZ"/>
        </w:rPr>
        <w:t xml:space="preserve">je patrný komplementární charakter  dynamiky </w:t>
      </w:r>
      <w:r w:rsidR="005959ED">
        <w:rPr>
          <w:rFonts w:eastAsia="Times New Roman" w:cs="Arial"/>
          <w:szCs w:val="20"/>
          <w:lang w:eastAsia="cs-CZ"/>
        </w:rPr>
        <w:t xml:space="preserve">těchto dvou </w:t>
      </w:r>
      <w:proofErr w:type="gramStart"/>
      <w:r w:rsidR="005959ED">
        <w:rPr>
          <w:rFonts w:eastAsia="Times New Roman" w:cs="Arial"/>
          <w:szCs w:val="20"/>
          <w:lang w:eastAsia="cs-CZ"/>
        </w:rPr>
        <w:t>zemí co</w:t>
      </w:r>
      <w:proofErr w:type="gramEnd"/>
      <w:r w:rsidR="005959ED">
        <w:rPr>
          <w:rFonts w:eastAsia="Times New Roman" w:cs="Arial"/>
          <w:szCs w:val="20"/>
          <w:lang w:eastAsia="cs-CZ"/>
        </w:rPr>
        <w:t xml:space="preserve"> se týká </w:t>
      </w:r>
      <w:r w:rsidRPr="00CC037B">
        <w:rPr>
          <w:rFonts w:eastAsia="Times New Roman" w:cs="Arial"/>
          <w:szCs w:val="20"/>
          <w:lang w:eastAsia="cs-CZ"/>
        </w:rPr>
        <w:t>potravinových dovozů do ČR</w:t>
      </w:r>
      <w:r w:rsidR="00902FB7">
        <w:rPr>
          <w:rFonts w:eastAsia="Times New Roman" w:cs="Arial"/>
          <w:szCs w:val="20"/>
          <w:lang w:eastAsia="cs-CZ"/>
        </w:rPr>
        <w:t xml:space="preserve"> (graf 5)</w:t>
      </w:r>
      <w:r w:rsidRPr="00CC037B">
        <w:rPr>
          <w:rFonts w:eastAsia="Times New Roman" w:cs="Arial"/>
          <w:szCs w:val="20"/>
          <w:lang w:eastAsia="cs-CZ"/>
        </w:rPr>
        <w:t xml:space="preserve">. Zdá se, že </w:t>
      </w:r>
      <w:r w:rsidRPr="00D406F6">
        <w:rPr>
          <w:rFonts w:eastAsia="Times New Roman" w:cs="Arial"/>
          <w:szCs w:val="20"/>
          <w:lang w:eastAsia="cs-CZ"/>
        </w:rPr>
        <w:t xml:space="preserve">tyto země si </w:t>
      </w:r>
      <w:r w:rsidRPr="00CC037B">
        <w:rPr>
          <w:rFonts w:eastAsia="Times New Roman" w:cs="Arial"/>
          <w:szCs w:val="20"/>
          <w:lang w:eastAsia="cs-CZ"/>
        </w:rPr>
        <w:t xml:space="preserve">fakticky v jednotlivých obdobích – jak bylo typické např. při mediálních kauzách s kvalitou polských potravin - </w:t>
      </w:r>
      <w:r w:rsidRPr="00D406F6">
        <w:rPr>
          <w:rFonts w:eastAsia="Times New Roman" w:cs="Arial"/>
          <w:szCs w:val="20"/>
          <w:lang w:eastAsia="cs-CZ"/>
        </w:rPr>
        <w:t>"</w:t>
      </w:r>
      <w:r w:rsidRPr="00CC037B">
        <w:rPr>
          <w:rFonts w:eastAsia="Times New Roman" w:cs="Arial"/>
          <w:szCs w:val="20"/>
          <w:lang w:eastAsia="cs-CZ"/>
        </w:rPr>
        <w:t>postupují</w:t>
      </w:r>
      <w:r w:rsidRPr="00D406F6">
        <w:rPr>
          <w:rFonts w:eastAsia="Times New Roman" w:cs="Arial"/>
          <w:szCs w:val="20"/>
          <w:lang w:eastAsia="cs-CZ"/>
        </w:rPr>
        <w:t>" obsazený český trh</w:t>
      </w:r>
      <w:r w:rsidRPr="00CC037B">
        <w:rPr>
          <w:rFonts w:eastAsia="Times New Roman" w:cs="Arial"/>
          <w:szCs w:val="20"/>
          <w:lang w:eastAsia="cs-CZ"/>
        </w:rPr>
        <w:t xml:space="preserve"> a </w:t>
      </w:r>
      <w:r w:rsidRPr="00D406F6">
        <w:rPr>
          <w:rFonts w:eastAsia="Times New Roman" w:cs="Arial"/>
          <w:szCs w:val="20"/>
          <w:lang w:eastAsia="cs-CZ"/>
        </w:rPr>
        <w:t>domácí producenti na těchto pohybech zřejmě</w:t>
      </w:r>
      <w:r w:rsidRPr="00CC037B">
        <w:rPr>
          <w:rFonts w:eastAsia="Times New Roman" w:cs="Arial"/>
          <w:szCs w:val="20"/>
          <w:lang w:eastAsia="cs-CZ"/>
        </w:rPr>
        <w:t xml:space="preserve"> dosud</w:t>
      </w:r>
      <w:r w:rsidRPr="00D406F6">
        <w:rPr>
          <w:rFonts w:eastAsia="Times New Roman" w:cs="Arial"/>
          <w:szCs w:val="20"/>
          <w:lang w:eastAsia="cs-CZ"/>
        </w:rPr>
        <w:t xml:space="preserve"> ve významnější míře neparticipují. </w:t>
      </w:r>
    </w:p>
    <w:p w:rsidR="006B2C74" w:rsidRPr="005959ED" w:rsidRDefault="006B2C74" w:rsidP="00CC037B">
      <w:pPr>
        <w:rPr>
          <w:rFonts w:eastAsia="Times New Roman" w:cs="Arial"/>
          <w:sz w:val="14"/>
          <w:szCs w:val="14"/>
          <w:lang w:eastAsia="cs-CZ"/>
        </w:rPr>
      </w:pPr>
    </w:p>
    <w:p w:rsidR="009103D8" w:rsidRPr="005959ED" w:rsidRDefault="006B2C74" w:rsidP="005959ED">
      <w:pPr>
        <w:rPr>
          <w:rFonts w:eastAsia="Times New Roman" w:cs="Arial"/>
          <w:szCs w:val="20"/>
          <w:lang w:eastAsia="cs-CZ"/>
        </w:rPr>
      </w:pPr>
      <w:r>
        <w:rPr>
          <w:rFonts w:eastAsia="Times New Roman" w:cs="Arial"/>
          <w:szCs w:val="20"/>
          <w:lang w:eastAsia="cs-CZ"/>
        </w:rPr>
        <w:t xml:space="preserve">Rostoucí exporty potravin dokládají </w:t>
      </w:r>
      <w:r w:rsidR="00972497">
        <w:rPr>
          <w:rFonts w:eastAsia="Times New Roman" w:cs="Arial"/>
          <w:szCs w:val="20"/>
          <w:lang w:eastAsia="cs-CZ"/>
        </w:rPr>
        <w:t>zvyšující se</w:t>
      </w:r>
      <w:r>
        <w:rPr>
          <w:rFonts w:eastAsia="Times New Roman" w:cs="Arial"/>
          <w:szCs w:val="20"/>
          <w:lang w:eastAsia="cs-CZ"/>
        </w:rPr>
        <w:t xml:space="preserve"> schopnost exportérů pronikat na trhy </w:t>
      </w:r>
      <w:r w:rsidR="00972497">
        <w:rPr>
          <w:rFonts w:eastAsia="Times New Roman" w:cs="Arial"/>
          <w:szCs w:val="20"/>
          <w:lang w:eastAsia="cs-CZ"/>
        </w:rPr>
        <w:t xml:space="preserve">mimo ČR </w:t>
      </w:r>
      <w:r>
        <w:rPr>
          <w:rFonts w:eastAsia="Times New Roman" w:cs="Arial"/>
          <w:szCs w:val="20"/>
          <w:lang w:eastAsia="cs-CZ"/>
        </w:rPr>
        <w:t>a využít možnosti, které poskytuje zvyšující se zahraniční poptávka</w:t>
      </w:r>
      <w:r w:rsidR="00DB41B5">
        <w:rPr>
          <w:rFonts w:eastAsia="Times New Roman" w:cs="Arial"/>
          <w:szCs w:val="20"/>
          <w:lang w:eastAsia="cs-CZ"/>
        </w:rPr>
        <w:t xml:space="preserve"> – výdaje domácností na konečnou spotřebu v zemích největších obchodních partnerů po období útlumu již v prvním čtvrtletí meziročně znatelně rostly (Německo +1,3 %, Polsko +3,1 %, Slovensko +2,6 %, Španělsko +1,6 %). I když </w:t>
      </w:r>
      <w:r w:rsidR="00CD63C4">
        <w:rPr>
          <w:rFonts w:eastAsia="Times New Roman" w:cs="Arial"/>
          <w:szCs w:val="20"/>
          <w:lang w:eastAsia="cs-CZ"/>
        </w:rPr>
        <w:t xml:space="preserve">obecně bývá </w:t>
      </w:r>
      <w:r w:rsidR="00DB41B5">
        <w:rPr>
          <w:rFonts w:eastAsia="Times New Roman" w:cs="Arial"/>
          <w:szCs w:val="20"/>
          <w:lang w:eastAsia="cs-CZ"/>
        </w:rPr>
        <w:t xml:space="preserve">podíl výdajů na potraviny ve výdajích domácností na spotřebu relativně stálý, v obdobích konjunktury či naopak slabosti ekonomiky se může měnit struktura jejich nákupů. </w:t>
      </w:r>
      <w:r>
        <w:rPr>
          <w:rFonts w:eastAsia="Times New Roman" w:cs="Arial"/>
          <w:szCs w:val="20"/>
          <w:lang w:eastAsia="cs-CZ"/>
        </w:rPr>
        <w:t xml:space="preserve"> </w:t>
      </w:r>
      <w:r w:rsidR="00CC037B" w:rsidRPr="00D406F6">
        <w:rPr>
          <w:rFonts w:eastAsia="Times New Roman" w:cs="Arial"/>
          <w:szCs w:val="20"/>
          <w:lang w:eastAsia="cs-CZ"/>
        </w:rPr>
        <w:t xml:space="preserve"> </w:t>
      </w:r>
    </w:p>
    <w:p w:rsidR="009103D8" w:rsidRPr="005959ED" w:rsidRDefault="009103D8" w:rsidP="00CD63C4">
      <w:pPr>
        <w:spacing w:line="240" w:lineRule="auto"/>
        <w:rPr>
          <w:rFonts w:eastAsia="Times New Roman" w:cs="Arial"/>
          <w:sz w:val="26"/>
          <w:szCs w:val="26"/>
          <w:lang w:eastAsia="cs-CZ"/>
        </w:rPr>
      </w:pPr>
    </w:p>
    <w:p w:rsidR="007B1333" w:rsidRDefault="007B1333" w:rsidP="00E42E00">
      <w:pPr>
        <w:rPr>
          <w:b/>
        </w:rPr>
      </w:pPr>
      <w:r>
        <w:rPr>
          <w:b/>
        </w:rPr>
        <w:t>Autor</w:t>
      </w:r>
      <w:r w:rsidR="000C1D59">
        <w:rPr>
          <w:b/>
        </w:rPr>
        <w:t>ka</w:t>
      </w:r>
    </w:p>
    <w:p w:rsidR="000C1D59" w:rsidRPr="00CC037B" w:rsidRDefault="000C1D59" w:rsidP="000C1D59">
      <w:pPr>
        <w:rPr>
          <w:rFonts w:cs="Arial"/>
          <w:szCs w:val="20"/>
        </w:rPr>
      </w:pPr>
      <w:r w:rsidRPr="00CC037B">
        <w:rPr>
          <w:rFonts w:cs="Arial"/>
          <w:szCs w:val="20"/>
        </w:rPr>
        <w:t>Drahomíra Dubská</w:t>
      </w:r>
    </w:p>
    <w:p w:rsidR="000C1D59" w:rsidRDefault="006B2C74" w:rsidP="00E42E00">
      <w:r>
        <w:t>a</w:t>
      </w:r>
      <w:r w:rsidR="000C1D59">
        <w:t>nalytička</w:t>
      </w:r>
    </w:p>
    <w:p w:rsidR="007B1333" w:rsidRDefault="007B1333" w:rsidP="00E42E00">
      <w:r>
        <w:t>Oddělení</w:t>
      </w:r>
      <w:r w:rsidR="000C1D59">
        <w:t xml:space="preserve"> svodných analýz</w:t>
      </w:r>
    </w:p>
    <w:p w:rsidR="007B1333" w:rsidRDefault="007B1333" w:rsidP="00E42E00">
      <w:r>
        <w:t>Tel.:</w:t>
      </w:r>
      <w:r w:rsidR="000C1D59">
        <w:t xml:space="preserve"> 2 7405 4041</w:t>
      </w:r>
    </w:p>
    <w:p w:rsidR="000C1D59" w:rsidRPr="004920AD" w:rsidRDefault="007B1333" w:rsidP="00E42E00">
      <w:r>
        <w:t>E-mail:</w:t>
      </w:r>
      <w:r w:rsidR="000C1D59">
        <w:t xml:space="preserve"> </w:t>
      </w:r>
      <w:hyperlink r:id="rId12" w:history="1">
        <w:r w:rsidR="000C1D59" w:rsidRPr="00847511">
          <w:rPr>
            <w:rStyle w:val="Hypertextovodkaz"/>
          </w:rPr>
          <w:t>drahomira.dubska@czso.cz</w:t>
        </w:r>
      </w:hyperlink>
    </w:p>
    <w:sectPr w:rsidR="000C1D59" w:rsidRPr="004920AD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486E" w:rsidRDefault="0068486E" w:rsidP="00BA6370">
      <w:r>
        <w:separator/>
      </w:r>
    </w:p>
  </w:endnote>
  <w:endnote w:type="continuationSeparator" w:id="0">
    <w:p w:rsidR="0068486E" w:rsidRDefault="0068486E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993B73">
    <w:pPr>
      <w:pStyle w:val="Zpa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51" type="#_x0000_t202" style="position:absolute;left:0;text-align:left;margin-left:99.2pt;margin-top:773.95pt;width:426.5pt;height:3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" filled="f" stroked="f">
          <v:textbox style="mso-next-textbox:#Textové pole 2" inset="0,0,0,0">
            <w:txbxContent>
              <w:p w:rsidR="003D0499" w:rsidRPr="001404AB" w:rsidRDefault="003D0499" w:rsidP="0045547F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>Oddělení informačních služeb – ústředí</w:t>
                </w:r>
              </w:p>
              <w:p w:rsidR="003D0499" w:rsidRPr="00A81EB3" w:rsidRDefault="003D0499" w:rsidP="00175ABA">
                <w:pPr>
                  <w:tabs>
                    <w:tab w:val="right" w:pos="8505"/>
                  </w:tabs>
                  <w:spacing w:before="60" w:line="220" w:lineRule="atLeast"/>
                  <w:jc w:val="left"/>
                  <w:rPr>
                    <w:rFonts w:cs="Arial"/>
                  </w:rPr>
                </w:pPr>
                <w:r w:rsidRPr="001404AB">
                  <w:rPr>
                    <w:rFonts w:cs="Arial"/>
                    <w:sz w:val="15"/>
                    <w:szCs w:val="15"/>
                  </w:rPr>
                  <w:t xml:space="preserve">Informace o inflaci, HDP, obyvatelstvu, průměrných mzdách a mnohé další najdete na stránkách </w:t>
                </w:r>
                <w:r w:rsidRPr="001404AB">
                  <w:rPr>
                    <w:rFonts w:cs="Arial"/>
                    <w:sz w:val="15"/>
                    <w:szCs w:val="15"/>
                  </w:rPr>
                  <w:br/>
                  <w:t xml:space="preserve">Českého statistického úřadu: </w:t>
                </w:r>
                <w:r w:rsidRPr="00E93830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www.czso.</w:t>
                </w:r>
                <w:proofErr w:type="gramStart"/>
                <w:r w:rsidRPr="00E93830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cz</w:t>
                </w: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|  </w:t>
                </w:r>
                <w:r w:rsidRPr="001404AB">
                  <w:rPr>
                    <w:rFonts w:cs="Arial"/>
                    <w:sz w:val="15"/>
                    <w:szCs w:val="15"/>
                  </w:rPr>
                  <w:t>tel.</w:t>
                </w:r>
                <w:proofErr w:type="gramEnd"/>
                <w:r w:rsidRPr="001404AB">
                  <w:rPr>
                    <w:rFonts w:cs="Arial"/>
                    <w:sz w:val="15"/>
                    <w:szCs w:val="15"/>
                  </w:rPr>
                  <w:t>: 274 052 304, 274 052 425, e-mail</w:t>
                </w:r>
                <w:hyperlink r:id="rId1" w:history="1">
                  <w:r w:rsidRPr="001404AB">
                    <w:rPr>
                      <w:rStyle w:val="Hypertextovodkaz"/>
                      <w:rFonts w:cs="Arial"/>
                      <w:color w:val="auto"/>
                      <w:sz w:val="15"/>
                      <w:szCs w:val="15"/>
                      <w:u w:val="none"/>
                    </w:rPr>
                    <w:t xml:space="preserve">: </w:t>
                  </w:r>
                  <w:r w:rsidR="004E479E" w:rsidRPr="00175AB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 w:rsidR="004E479E">
                  <w:rPr>
                    <w:rFonts w:cs="Arial"/>
                    <w:sz w:val="15"/>
                    <w:szCs w:val="15"/>
                  </w:rPr>
                  <w:tab/>
                </w:r>
                <w:r w:rsidR="00993B73" w:rsidRPr="004E479E">
                  <w:rPr>
                    <w:rFonts w:cs="Arial"/>
                    <w:szCs w:val="15"/>
                  </w:rPr>
                  <w:fldChar w:fldCharType="begin"/>
                </w:r>
                <w:r w:rsidR="004E479E" w:rsidRPr="004E479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993B73" w:rsidRPr="004E479E">
                  <w:rPr>
                    <w:rFonts w:cs="Arial"/>
                    <w:szCs w:val="15"/>
                  </w:rPr>
                  <w:fldChar w:fldCharType="separate"/>
                </w:r>
                <w:r w:rsidR="00541056">
                  <w:rPr>
                    <w:rFonts w:cs="Arial"/>
                    <w:noProof/>
                    <w:szCs w:val="15"/>
                  </w:rPr>
                  <w:t>1</w:t>
                </w:r>
                <w:r w:rsidR="00993B73" w:rsidRPr="004E479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486E" w:rsidRDefault="0068486E" w:rsidP="00BA6370">
      <w:r>
        <w:separator/>
      </w:r>
    </w:p>
  </w:footnote>
  <w:footnote w:type="continuationSeparator" w:id="0">
    <w:p w:rsidR="0068486E" w:rsidRDefault="0068486E" w:rsidP="00BA6370">
      <w:r>
        <w:continuationSeparator/>
      </w:r>
    </w:p>
  </w:footnote>
  <w:footnote w:id="1">
    <w:p w:rsidR="00F56616" w:rsidRDefault="00F56616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F56616">
        <w:rPr>
          <w:sz w:val="16"/>
          <w:szCs w:val="16"/>
        </w:rPr>
        <w:t xml:space="preserve">Datovým základem této analýzy jsou údaje za skupinu SITC 0, tj. Potraviny a živá zvířata z databáze zahraničního obchodu </w:t>
      </w:r>
      <w:r w:rsidR="009103D8">
        <w:rPr>
          <w:sz w:val="16"/>
          <w:szCs w:val="16"/>
        </w:rPr>
        <w:t xml:space="preserve">ČSÚ </w:t>
      </w:r>
      <w:r w:rsidRPr="00F56616">
        <w:rPr>
          <w:sz w:val="16"/>
          <w:szCs w:val="16"/>
        </w:rPr>
        <w:t xml:space="preserve">v pojetí </w:t>
      </w:r>
      <w:proofErr w:type="spellStart"/>
      <w:r w:rsidRPr="00F56616">
        <w:rPr>
          <w:sz w:val="16"/>
          <w:szCs w:val="16"/>
        </w:rPr>
        <w:t>př</w:t>
      </w:r>
      <w:r w:rsidR="00AD3D14">
        <w:rPr>
          <w:sz w:val="16"/>
          <w:szCs w:val="16"/>
        </w:rPr>
        <w:t>esh</w:t>
      </w:r>
      <w:r w:rsidRPr="00F56616">
        <w:rPr>
          <w:sz w:val="16"/>
          <w:szCs w:val="16"/>
        </w:rPr>
        <w:t>raniční</w:t>
      </w:r>
      <w:proofErr w:type="spellEnd"/>
      <w:r w:rsidRPr="00F56616">
        <w:rPr>
          <w:sz w:val="16"/>
          <w:szCs w:val="16"/>
        </w:rPr>
        <w:t xml:space="preserve"> statistiky</w:t>
      </w:r>
      <w:r>
        <w:rPr>
          <w:sz w:val="16"/>
          <w:szCs w:val="16"/>
        </w:rPr>
        <w:t xml:space="preserve"> </w:t>
      </w:r>
      <w:r w:rsidR="009103D8">
        <w:rPr>
          <w:sz w:val="16"/>
          <w:szCs w:val="16"/>
        </w:rPr>
        <w:t>se</w:t>
      </w:r>
      <w:r>
        <w:rPr>
          <w:sz w:val="16"/>
          <w:szCs w:val="16"/>
        </w:rPr>
        <w:t xml:space="preserve"> strukturálně hlubší diferencovanost</w:t>
      </w:r>
      <w:r w:rsidR="009103D8">
        <w:rPr>
          <w:sz w:val="16"/>
          <w:szCs w:val="16"/>
        </w:rPr>
        <w:t>í</w:t>
      </w:r>
      <w:r>
        <w:rPr>
          <w:sz w:val="16"/>
          <w:szCs w:val="16"/>
        </w:rPr>
        <w:t xml:space="preserve"> vývozních a dovozních polož</w:t>
      </w:r>
      <w:r w:rsidR="009103D8">
        <w:rPr>
          <w:sz w:val="16"/>
          <w:szCs w:val="16"/>
        </w:rPr>
        <w:t>e</w:t>
      </w:r>
      <w:r>
        <w:rPr>
          <w:sz w:val="16"/>
          <w:szCs w:val="16"/>
        </w:rPr>
        <w:t>k</w:t>
      </w:r>
      <w:r w:rsidRPr="00F56616">
        <w:rPr>
          <w:sz w:val="16"/>
          <w:szCs w:val="16"/>
        </w:rPr>
        <w:t>.</w:t>
      </w:r>
      <w:r>
        <w:t xml:space="preserve"> 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993B73">
    <w:pPr>
      <w:pStyle w:val="Zhlav"/>
    </w:pPr>
    <w:r>
      <w:rPr>
        <w:noProof/>
        <w:lang w:eastAsia="cs-CZ"/>
      </w:rPr>
      <w:pict>
        <v:group id="_x0000_s2054" style="position:absolute;left:0;text-align:left;margin-left:28.35pt;margin-top:42.55pt;width:498.35pt;height:82.35pt;z-index:3;mso-position-horizontal-relative:page;mso-position-vertical-relative:page" coordorigin="571,846" coordsize="9967,1647">
          <v:rect id="_x0000_s2055" style="position:absolute;left:1219;top:896;width:676;height:154" fillcolor="#0071bc" stroked="f"/>
          <v:rect id="_x0000_s2056" style="position:absolute;left:571;top:1126;width:1324;height:154" fillcolor="#0071bc" stroked="f"/>
          <v:rect id="_x0000_s2057" style="position:absolute;left:1292;top:1356;width:603;height:153" fillcolor="#0071bc" stroked="f"/>
          <v:shape id="_x0000_s2058" style="position:absolute;left:1973;top:1306;width:600;height:207" coordsize="1200,415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/>
            <o:lock v:ext="edit" verticies="t"/>
          </v:shape>
          <v:shape id="_x0000_s2059" style="position:absolute;left:1966;top:1076;width:1319;height:208" coordsize="2637,416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/>
            <o:lock v:ext="edit" verticies="t"/>
          </v:shape>
          <v:shape id="_x0000_s2060" style="position:absolute;left:1966;top:846;width:679;height:208" coordsize="1358,416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/>
            <o:lock v:ext="edit" verticies="t"/>
          </v:shape>
          <v:rect id="_x0000_s2061" style="position:absolute;left:1963;top:1925;width:8575;height:568" fillcolor="#0071bc" stroked="f"/>
          <v:shape id="_x0000_s2062" style="position:absolute;left:2178;top:2129;width:195;height:186" coordsize="391,374" path="m197,116l156,236r81,l197,116xm128,309r-24,65l,374,143,,251,,391,374r-104,l263,309r-135,xe" stroked="f">
            <v:path arrowok="t"/>
            <o:lock v:ext="edit" verticies="t"/>
          </v:shape>
          <v:shape id="_x0000_s2063" style="position:absolute;left:2394;top:2129;width:187;height:186" coordsize="373,374" path="m,l97,,276,229,276,r97,l373,374r-97,l97,146r,228l,374,,xe" stroked="f">
            <v:path arrowok="t"/>
          </v:shape>
          <v:shape id="_x0000_s2064" style="position:absolute;left:2603;top:2129;width:195;height:186" coordsize="390,374" path="m196,116l155,236r81,l196,116xm128,309r-26,65l,374,143,,249,,390,374r-103,l263,309r-135,xe" stroked="f">
            <v:path arrowok="t"/>
            <o:lock v:ext="edit" verticies="t"/>
          </v:shape>
          <v:shape id="_x0000_s2065" style="position:absolute;left:2820;top:2129;width:106;height:186" coordsize="213,374" path="m97,292r116,l213,374,,374,,,97,r,292xe" stroked="f">
            <v:path arrowok="t"/>
          </v:shape>
          <v:shape id="_x0000_s2066" style="position:absolute;left:2909;top:2068;width:187;height:247" coordsize="374,495" path="m188,102l154,69,234,r47,43l188,102xm,121r117,l187,223,255,121r119,l233,316r,179l136,495r,-179l,121xe" stroked="f">
            <v:path arrowok="t"/>
            <o:lock v:ext="edit" verticies="t"/>
          </v:shape>
          <v:shape id="_x0000_s2067" style="position:absolute;left:3099;top:2129;width:170;height:186" coordsize="340,374" path="m320,292r,82l,374,177,82,30,82,30,,340,,163,292r157,xe" stroked="f">
            <v:path arrowok="t"/>
          </v:shape>
          <v:shape id="_x0000_s2068" style="position:absolute;left:3278;top:2129;width:195;height:186" coordsize="392,374" path="m197,116l156,236r81,l197,116xm129,309r-27,65l,374,144,,251,,392,374r-105,l263,309r-134,xe" stroked="f">
            <v:path arrowok="t"/>
            <o:lock v:ext="edit" verticies="t"/>
          </v:shape>
          <v:shape id="_x0000_s2069" style="position:absolute;left:6643;top:1371;width:3880;height:179" coordsize="7760,358" path="m174,86l159,77,144,70r-9,-1l128,66r-8,l112,65,99,66,89,68,78,70,68,74,58,79,48,85r-7,6l32,99r-8,7l18,115r-5,9l8,134,5,144,2,155,,165r,12l,188r2,10l5,210r3,10l13,228r5,10l24,247r8,7l39,262r9,6l57,273r10,5l77,282r11,2l99,286r11,1l118,287r9,-1l135,284r8,-2l152,278r7,-2l166,271r8,-5l174,236r-8,7l159,248r-7,5l143,257r-8,4l127,263r-8,1l110,264r-8,-1l93,262r-9,-1l77,257r-8,-4l62,249r-8,-5l49,238r-6,-6l38,226r-4,-8l31,211r-4,-8l26,195r-3,-9l23,177r,-9l26,158r1,-7l31,142r3,-7l38,127r5,-7l49,114r5,-5l62,104r6,-5l77,95r7,-3l92,90r8,-1l109,87r9,2l127,90r8,1l143,95r9,4l159,104r7,5l174,116r,-30xm155,14l138,,110,24,82,,64,14r46,37l155,14xm327,221r,-4l326,202r-4,-14l320,182r-3,-6l314,171r-4,-5l306,162r-5,-4l296,155r-6,-3l284,150r-7,-2l271,147r-7,l256,147r-6,1l244,150r-6,2l231,155r-5,3l221,162r-3,4l213,171r-3,5l206,182r-2,6l200,202r-1,15l200,224r,8l203,238r1,8l206,252r4,5l214,262r4,5l223,272r5,4l233,279r6,3l245,283r6,3l257,287r8,l275,286r9,-2l292,282r8,-5l307,272r7,-6l320,258r6,-9l307,238r-5,6l297,251r-5,5l289,259r-5,3l277,264r-5,2l266,266r-9,-2l249,263r-7,-5l236,253r-5,-6l228,239r-3,-8l224,221r103,xm225,202r1,-7l230,188r4,-6l239,177r5,-4l250,170r7,-2l264,167r7,1l277,170r7,2l290,177r4,5l299,187r2,8l304,202r-79,xm431,171r-3,-6l424,160r-3,-4l416,152r-5,-2l406,148r-5,-1l394,147r-7,l380,150r-8,3l367,157r-5,6l358,170r-1,6l356,183r,7l357,196r3,5l363,205r5,5l376,213r7,5l394,223r10,5l411,233r2,3l414,238r2,4l416,244r,5l414,253r-2,4l409,259r-3,3l403,264r-5,2l394,266r-4,l386,264r-4,-1l378,261r-5,-7l367,244r-20,9l351,261r4,6l360,273r6,5l371,282r7,2l386,286r7,1l403,286r9,-3l419,279r7,-5l432,268r4,-7l438,252r1,-9l438,234r-2,-7l431,220r-7,-5l416,208r-17,-7l388,196r-6,-4l380,190r-2,-3l378,185r-1,-3l378,177r4,-5l387,168r6,-1l399,168r5,3l408,175r4,6l431,171xm493,49r-23,l470,283r23,l493,228r5,-6l551,283r32,l514,206r57,-56l540,150r-47,48l493,49xm644,271r-44,87l626,358,725,150r-27,l655,244,609,150r-26,l644,271xm693,82l670,73r-34,46l650,126,693,82xm899,171r-4,-6l892,160r-4,-4l884,152r-5,-2l874,148r-6,-1l862,147r-8,l847,150r-6,3l834,157r-5,6l827,170r-3,6l823,183r1,7l826,196r2,5l831,205r6,5l843,213r9,5l862,223r11,5l879,233r3,3l883,238r,4l883,244r,5l882,253r-2,4l877,259r-3,3l870,264r-3,2l862,266r-5,l853,264r-4,-1l847,261r-6,-7l836,244r-22,9l818,261r5,6l828,273r5,5l839,282r6,2l853,286r9,1l870,286r9,-3l887,279r7,-5l899,268r4,-7l905,252r2,-9l905,234r-2,-7l898,220r-6,-5l883,208r-16,-7l857,196r-8,-4l848,190r-1,-3l845,185r,-3l847,177r3,-5l855,168r7,-1l867,168r5,3l877,175r3,6l899,171xm961,171r24,l985,150r-24,l961,101r-22,l939,150r-14,l925,171r14,l939,283r22,l961,171xm1108,150r,18l1103,163r-6,-5l1092,155r-5,-3l1081,150r-6,-3l1069,147r-8,-1l1055,147r-6,l1042,150r-6,2l1030,155r-5,3l1020,162r-4,4l1012,171r-3,5l1005,182r-3,6l999,201r-2,15l999,223r,8l1000,237r2,7l1005,251r4,5l1012,262r4,5l1020,271r5,5l1031,278r5,4l1042,283r7,3l1055,287r7,l1069,287r6,-1l1081,283r6,-2l1092,278r6,-4l1103,269r5,-5l1108,283r23,l1131,150r-23,xm1065,167r10,1l1083,171r8,4l1097,181r5,7l1106,196r2,10l1110,216r-2,11l1106,236r-4,8l1097,252r-6,6l1083,262r-8,2l1065,266r-9,-2l1047,262r-7,-4l1034,252r-5,-8l1025,236r-3,-10l1021,216r1,-10l1025,196r4,-8l1034,181r6,-5l1047,171r9,-3l1065,167r,xm1197,171r24,l1221,150r-24,l1197,101r-23,l1174,150r-15,l1159,171r15,l1174,283r23,l1197,171xm1264,150r-22,l1242,283r22,l1264,150xm1253,82r-6,3l1242,87r-4,5l1237,99r1,3l1238,106r1,3l1242,111r2,1l1247,115r3,l1253,116r6,-1l1265,111r3,-5l1269,100r-1,-8l1265,87r-6,-2l1253,82r,xm1379,171r-3,-6l1372,160r-4,-4l1364,152r-5,-2l1354,148r-5,-1l1343,147r-9,l1328,150r-8,3l1315,157r-5,6l1306,170r-2,6l1304,183r,7l1305,196r3,5l1311,205r5,5l1323,213r8,5l1343,223r10,5l1359,233r2,3l1363,238r1,4l1364,244r,5l1363,253r-3,4l1358,259r-4,3l1350,264r-4,2l1341,266r-3,l1334,264r-4,-1l1326,261r-5,-7l1315,244r-20,9l1299,261r4,6l1308,273r5,5l1319,282r7,2l1334,286r7,1l1351,286r9,-3l1368,279r6,-5l1380,268r4,-7l1386,252r1,-9l1386,234r-2,-7l1379,220r-7,-5l1363,208r-17,-7l1336,196r-6,-4l1328,190r-2,-3l1325,185r,-3l1326,177r4,-5l1335,168r6,-1l1348,168r5,3l1356,175r4,6l1379,171xm1442,171r24,l1466,150r-24,l1442,101r-22,l1420,150r-14,l1406,171r14,l1420,283r22,l1442,171xm1510,150r-23,l1487,283r23,l1510,150xm1498,82r-6,3l1487,87r-4,5l1482,99r1,3l1483,106r3,3l1487,111r3,1l1492,115r4,l1498,116r7,-1l1511,111r2,-5l1516,100r-3,-8l1511,87r-6,-2l1498,82xm1654,160r-10,-7l1634,150r-10,-3l1613,147r-8,l1598,148r-6,2l1586,152r-7,3l1573,158r-6,4l1562,167r-4,5l1554,177r-3,6l1548,190r-2,6l1543,202r-1,8l1542,217r,7l1543,231r3,7l1548,244r3,7l1554,256r4,6l1562,267r5,4l1573,274r5,4l1584,282r8,1l1598,286r7,1l1613,287r10,-1l1634,283r10,-4l1655,273r,-30l1644,253r-10,8l1629,263r-5,1l1618,266r-6,l1603,264r-10,-2l1586,258r-7,-6l1573,244r-4,-8l1567,227r-1,-10l1567,207r2,-10l1573,188r6,-6l1586,176r8,-5l1603,168r10,-1l1618,168r6,l1629,171r5,1l1644,180r10,10l1654,160xm1710,49r-22,l1688,283r22,l1710,228r6,-6l1770,283r30,l1733,206r57,-56l1759,150r-49,48l1710,49xm1861,271r-42,87l1845,358r98,-208l1917,150r-44,94l1826,150r-26,l1861,271xm1912,82r-24,-9l1855,119r13,7l1912,82xm2066,150r-22,l2044,229r,14l2047,253r3,9l2055,269r4,5l2064,277r5,4l2074,282r10,4l2096,287r13,-1l2119,282r10,-5l2136,269r6,-7l2146,253r3,-10l2149,229r,-79l2126,150r,77l2126,236r-1,6l2124,248r-1,4l2118,258r-7,4l2105,264r-9,2l2088,264r-8,-2l2075,258r-5,-6l2069,248r-1,-6l2066,236r,-9l2066,150xm2136,82r-23,-9l2079,119r15,7l2136,82xm2190,150r,133l2212,283r,-71l2212,202r1,-9l2215,186r2,-5l2221,176r5,-4l2232,170r6,-2l2245,170r7,2l2262,152r-5,-2l2252,147r-5,l2242,146r-9,1l2227,150r-7,6l2212,165r,-15l2190,150xm2265,85l2248,73r-27,26l2192,73r-16,12l2221,126r44,-41xm2379,150r,18l2374,163r-5,-5l2363,155r-5,-3l2352,150r-6,-3l2339,147r-7,-1l2326,147r-7,l2313,150r-6,2l2302,155r-6,3l2291,162r-4,4l2283,171r-4,5l2276,182r-3,6l2270,201r-2,15l2270,223r,8l2272,237r1,7l2276,251r3,5l2283,262r4,5l2292,271r4,5l2302,278r5,4l2313,283r6,3l2326,287r7,l2339,287r8,-1l2352,283r6,-2l2364,278r5,-4l2374,269r5,-5l2379,283r23,l2402,150r-23,xm2336,167r10,1l2354,171r8,4l2368,181r5,7l2377,196r2,10l2380,216r-1,11l2377,236r-4,8l2368,252r-6,6l2354,262r-8,2l2336,266r-9,-2l2318,262r-7,-4l2304,252r-5,-8l2296,236r-3,-10l2292,216r1,-10l2296,196r3,-8l2304,181r7,-5l2318,171r9,-3l2336,167xm2544,49r,119l2539,163r-5,-5l2527,155r-5,-3l2516,150r-6,-2l2504,147r-8,l2490,147r-6,1l2478,150r-7,2l2466,155r-6,3l2455,162r-4,4l2448,171r-4,6l2440,182r-2,6l2434,202r-1,14l2434,223r,8l2436,238r2,6l2440,251r4,6l2448,262r3,5l2456,271r5,5l2466,278r5,4l2478,283r6,3l2490,287r8,l2504,287r7,-1l2517,283r7,-2l2529,278r5,-4l2539,269r3,-5l2542,283r24,l2566,49r-22,xm2500,167r9,1l2516,171r8,4l2531,180r6,7l2541,195r3,10l2545,216r-1,11l2541,237r-4,7l2532,252r-6,6l2519,262r-9,2l2500,266r-9,-2l2483,262r-8,-4l2469,252r-5,-8l2460,236r-2,-10l2456,216r2,-10l2460,197r4,-9l2469,181r6,-5l2483,171r8,-3l2500,167r,xm2734,337r25,l2759,69r-25,l2734,337xm2932,283r24,l2956,117r167,175l3123,69r-24,l3099,234,2932,60r,223xm3271,150r,18l3266,163r-5,-5l3256,155r-6,-3l3244,150r-5,-3l3231,147r-6,-1l3218,147r-7,l3205,150r-6,2l3194,155r-5,3l3184,162r-5,4l3175,171r-3,5l3169,182r-2,6l3163,201r-1,15l3162,223r1,8l3164,237r3,7l3169,251r3,5l3175,262r4,5l3184,271r5,5l3194,278r6,4l3205,283r6,3l3219,287r6,l3233,287r6,-1l3245,283r5,-2l3256,278r5,-4l3266,269r5,-5l3271,283r23,l3294,150r-23,xm3229,167r9,1l3246,171r8,4l3260,181r6,7l3270,196r2,10l3272,216r,11l3270,236r-4,8l3260,252r-6,6l3246,262r-8,2l3229,266r-10,-2l3210,262r-6,-4l3196,252r-5,-8l3188,236r-3,-10l3185,216r,-10l3188,196r3,-8l3198,181r6,-5l3211,171r8,-3l3229,167xm3438,358r,-94l3443,269r5,5l3453,278r5,4l3464,283r7,3l3477,287r7,l3490,287r7,-1l3503,283r6,-1l3515,278r5,-2l3525,272r4,-5l3537,257r6,-13l3547,232r1,-15l3548,210r-1,-8l3545,196r-2,-8l3540,182r-3,-5l3533,171r-4,-5l3525,162r-5,-4l3514,155r-5,-3l3503,150r-6,-2l3490,147r-7,-1l3477,147r-6,l3464,150r-6,2l3453,155r-5,3l3442,163r-4,5l3438,150r-24,l3414,358r24,xm3481,167r8,1l3498,171r7,5l3512,182r5,6l3520,197r3,10l3524,218r-1,9l3520,237r-3,7l3512,252r-7,6l3498,262r-9,2l3481,266r-10,-2l3463,262r-7,-4l3448,252r-5,-8l3439,237r-2,-10l3436,217r1,-10l3439,197r4,-9l3448,181r8,-5l3463,171r8,-3l3481,167r,xm3680,150r,18l3675,163r-5,-5l3665,155r-6,-3l3654,150r-7,-3l3641,147r-7,-1l3628,147r-8,l3614,150r-5,2l3603,155r-5,3l3593,162r-4,4l3584,171r-4,5l3578,182r-3,6l3571,201r-1,15l3570,223r1,8l3573,237r2,7l3578,251r2,5l3584,262r5,5l3593,271r5,5l3603,278r6,4l3615,283r6,3l3628,287r7,l3641,287r6,-1l3654,283r6,-2l3665,278r5,-4l3675,269r5,-5l3680,283r24,l3704,150r-24,xm3637,167r10,1l3655,171r7,4l3670,181r5,7l3679,196r2,10l3682,216r-1,11l3679,236r-4,8l3670,252r-8,6l3655,262r-9,2l3637,266r-9,-2l3620,262r-7,-4l3606,252r-5,-8l3596,236r-2,-10l3594,216r1,-10l3598,196r3,-8l3606,181r7,-5l3620,171r9,-3l3637,167r,xm3844,49r,119l3839,163r-5,-5l3829,155r-6,-3l3818,150r-6,-2l3806,147r-8,l3792,147r-7,1l3778,150r-5,2l3767,155r-5,3l3757,162r-4,4l3748,171r-3,6l3742,182r-2,6l3737,195r-1,7l3735,208r,8l3735,223r1,8l3737,238r3,6l3742,251r4,6l3748,262r5,5l3757,271r5,5l3767,278r6,4l3780,283r6,3l3792,287r6,l3806,287r6,-1l3818,283r6,-2l3831,278r5,-4l3841,269r3,-5l3844,283r24,l3868,49r-24,xm3802,167r9,1l3818,171r8,4l3833,180r5,7l3843,195r3,10l3846,216r,11l3843,237r-4,7l3834,252r-7,6l3819,262r-8,2l3802,266r-10,-2l3785,262r-8,-4l3771,252r-5,-8l3761,236r-3,-10l3758,216r2,-10l3762,197r4,-9l3771,181r6,-5l3785,171r8,-3l3802,167r,xm4026,221r,-4l4026,202r-4,-14l4020,182r-4,-6l4014,171r-4,-5l4005,162r-5,-4l3995,155r-6,-3l3984,150r-6,-2l3970,147r-7,l3956,147r-7,1l3943,150r-6,2l3932,155r-5,3l3922,162r-5,4l3913,171r-4,5l3907,182r-3,6l3900,202r-1,15l3899,224r1,8l3902,238r2,8l3907,252r2,5l3913,262r4,5l3922,272r5,4l3932,279r6,3l3944,283r6,3l3958,287r6,l3974,286r9,-2l3991,282r8,-5l4006,272r8,-6l4020,258r5,-9l4006,238r-5,6l3996,251r-3,5l3988,259r-5,3l3978,264r-7,2l3965,266r-9,-2l3949,263r-8,-5l3935,253r-5,-6l3927,239r-3,-8l3923,221r103,xm3924,202r3,-7l3929,188r4,-6l3938,177r6,-4l3950,170r6,-2l3964,167r6,1l3978,170r6,2l3989,177r5,5l3998,187r2,8l4003,202r-79,xm4131,171r-4,-6l4123,160r-3,-4l4116,152r-5,-2l4106,148r-6,-1l4093,147r-7,l4079,150r-7,3l4066,157r-5,6l4059,170r-3,6l4055,183r1,7l4057,196r3,5l4064,205r5,5l4075,213r9,5l4093,223r12,5l4111,233r2,3l4115,238r,4l4115,244r,5l4113,253r-1,4l4108,259r-2,3l4102,264r-4,2l4093,266r-4,l4085,264r-4,-1l4079,261r-7,-7l4067,244r-21,9l4050,261r5,6l4060,273r5,5l4071,282r6,2l4085,286r8,1l4102,286r9,-3l4118,279r8,-5l4131,268r4,-7l4137,252r1,-9l4137,234r-2,-7l4130,220r-7,-5l4115,208r-17,-7l4089,196r-8,-4l4080,190r-1,-3l4077,185r,-3l4079,177r3,-5l4087,168r6,-1l4098,168r5,3l4108,175r4,6l4131,171xm4270,150r,18l4265,163r-5,-5l4255,155r-5,-3l4244,150r-6,-3l4232,147r-8,-1l4218,147r-6,l4206,150r-7,2l4193,155r-5,3l4183,162r-4,4l4174,171r-2,5l4168,182r-2,6l4162,201r-1,15l4161,223r1,8l4163,237r3,7l4168,251r4,5l4176,262r3,5l4183,271r5,5l4194,278r5,4l4206,283r6,3l4218,287r8,l4232,287r6,-1l4244,283r6,-2l4255,278r7,-4l4267,269r3,-5l4270,283r24,l4294,150r-24,xm4228,167r10,1l4247,171r7,4l4260,181r5,7l4269,196r3,10l4273,216r-1,11l4269,236r-4,8l4260,252r-6,6l4245,262r-7,2l4228,266r-9,-2l4211,262r-8,-4l4197,252r-5,-8l4188,236r-2,-10l4184,216r2,-10l4188,196r4,-8l4197,181r6,-5l4211,171r8,-3l4228,167r,xm4273,82r-24,-9l4216,119r15,7l4273,82xm4359,171r24,l4383,150r-24,l4359,101r-23,l4336,150r-13,l4323,171r13,l4336,283r23,l4359,171xm4523,221r,-4l4522,202r-4,-14l4516,182r-3,-6l4510,171r-4,-5l4501,162r-5,-4l4491,155r-5,-3l4480,150r-7,-2l4466,147r-6,l4452,147r-6,1l4440,150r-6,2l4427,155r-5,3l4417,162r-5,4l4409,171r-4,5l4402,182r-2,6l4396,202r-1,15l4395,224r1,8l4397,238r3,8l4402,252r4,5l4409,262r5,5l4417,272r5,4l4429,279r5,3l4440,283r6,3l4454,287r7,l4470,286r10,-2l4487,282r9,-5l4503,272r7,-6l4516,258r6,-9l4502,238r-5,6l4493,251r-5,5l4483,259r-5,3l4473,264r-6,2l4461,266r-9,-2l4445,263r-8,-5l4431,253r-5,-6l4422,239r-2,-8l4419,221r104,xm4421,202r1,-7l4425,188r5,-6l4435,177r5,-4l4446,170r6,-2l4460,167r7,1l4473,170r7,2l4485,177r5,5l4493,187r4,8l4498,202r-77,xm4503,82r-25,-9l4445,119r15,7l4503,82xm4554,150r,133l4577,283r,-72l4578,201r,-8l4581,187r1,-5l4587,176r5,-5l4599,168r8,-1l4612,168r5,2l4622,172r2,4l4628,182r1,6l4630,196r,7l4630,283r24,l4654,210r,-10l4655,191r3,-8l4660,177r5,-4l4669,170r6,-2l4683,167r5,l4693,170r5,2l4700,176r3,5l4705,186r1,7l4706,202r,81l4729,283r,-85l4729,187r-1,-9l4725,171r-4,-6l4719,161r-4,-4l4711,153r-5,-2l4701,150r-5,-3l4692,147r-7,-1l4679,147r-5,1l4668,150r-5,2l4658,155r-4,3l4650,163r-3,5l4644,163r-4,-5l4637,155r-5,-3l4627,150r-5,-2l4617,147r-6,-1l4601,147r-9,4l4584,156r-7,9l4577,150r-23,xm4887,171r-7,5l4873,181r-6,5l4863,192r-3,8l4857,207r-1,8l4855,223r1,8l4856,237r2,6l4860,248r6,11l4873,268r10,8l4895,282r12,4l4921,287r12,-1l4946,282r11,-6l4967,268r7,-9l4979,248r3,-6l4983,236r1,-7l4984,223r,-8l4983,207r-4,-7l4977,192r-5,-6l4967,181r-6,-5l4953,171r6,-4l4964,163r5,-6l4973,152r3,-7l4978,139r1,-8l4981,125r-2,-13l4976,101r-5,-10l4963,82r-9,-7l4944,70r-11,-4l4921,66r-13,l4897,70r-10,5l4877,82r-6,9l4865,101r-3,11l4861,125r,7l4862,139r3,7l4867,152r4,5l4876,162r5,5l4887,171xm4921,87r7,2l4934,90r7,4l4947,99r5,5l4954,110r3,7l4958,125r-1,7l4954,140r-2,6l4947,151r-6,5l4934,158r-6,3l4921,162r-8,-1l4906,158r-6,-2l4895,151r-5,-6l4886,139r-3,-7l4883,124r2,-7l4886,110r4,-6l4895,99r5,-5l4906,90r7,-1l4921,87xm4920,182r8,1l4936,186r7,4l4949,195r5,5l4958,207r3,8l4961,223r,9l4958,239r-4,7l4949,252r-6,5l4936,261r-8,2l4920,264r-9,-1l4903,261r-6,-4l4891,252r-5,-6l4882,239r-2,-8l4878,222r2,-7l4882,207r4,-7l4891,195r6,-5l4903,186r9,-3l4920,182r,xm5090,91r,192l5114,283r,-214l5067,69r-13,22l5090,91xm5333,337r24,l5357,69r-24,l5333,337xm5587,91r,192l5611,283r,-214l5565,69r-13,22l5587,91xm5770,66r-7,l5755,68r-7,2l5741,74r-7,5l5728,84r-6,6l5717,97r-5,8l5707,114r-4,8l5701,132r-3,10l5696,152r-2,11l5694,175r,11l5696,197r1,10l5699,217r3,10l5706,236r3,8l5714,252r5,7l5726,267r7,5l5739,277r8,4l5755,284r8,2l5770,287r8,-1l5787,284r7,-3l5802,277r6,-4l5814,267r6,-6l5827,253r4,-7l5835,237r4,-9l5841,218r3,-10l5845,197r1,-10l5848,176r-2,-13l5845,152r-1,-10l5841,132r-3,-10l5834,114r-4,-9l5825,97r-5,-7l5814,84r-6,-5l5802,74r-8,-4l5787,68r-8,-2l5770,66r,xm5770,87r7,l5782,89r5,2l5792,94r5,3l5800,102r5,5l5809,112r6,14l5820,141r3,16l5824,176r-1,17l5820,211r-5,15l5808,238r-4,6l5800,249r-3,4l5792,257r-5,4l5782,262r-5,1l5770,264r-5,l5759,262r-5,-1l5749,258r-5,-4l5741,249r-4,-5l5733,239r-6,-13l5722,211r-4,-18l5718,176r,-19l5722,141r5,-15l5733,112r4,-5l5741,102r5,-5l5749,94r5,-3l5759,89r6,-2l5770,87xm5949,66r-9,l5932,68r-7,2l5917,74r-6,5l5905,84r-6,6l5894,97r-5,8l5885,114r-5,8l5878,132r-3,10l5873,152r-2,11l5871,175r,11l5873,197r1,10l5876,217r3,10l5883,236r5,8l5891,252r7,7l5904,267r6,5l5917,277r8,4l5932,284r8,2l5949,287r7,-1l5964,284r7,-3l5978,277r7,-4l5992,267r6,-6l6003,253r5,-7l6012,237r4,-9l6020,218r1,-10l6023,197r2,-10l6025,176r,-13l6023,152r-2,-10l6018,132r-2,-10l6012,114r-5,-9l6002,97r-5,-7l5991,84r-6,-5l5978,74r-7,-4l5964,68r-8,-2l5949,66r,xm5947,87r7,l5959,89r5,2l5969,94r5,3l5978,102r4,5l5986,112r6,14l5997,141r3,16l6001,176r-1,17l5997,211r-5,15l5986,238r-4,6l5977,249r-3,4l5969,257r-5,4l5959,262r-5,1l5949,264r-7,l5937,262r-5,-1l5927,258r-5,-4l5917,249r-3,-5l5910,239r-6,-13l5899,211r-3,-18l5895,176r1,-19l5899,141r5,-15l5910,112r4,-5l5917,102r5,-5l5927,94r5,-3l5937,89r5,-2l5947,87xm6174,171r-7,5l6160,181r-6,5l6150,192r-3,8l6144,207r-1,8l6142,223r1,8l6143,237r2,6l6147,248r6,11l6160,268r10,8l6182,282r12,4l6208,287r12,-1l6233,282r11,-6l6254,268r7,-9l6266,248r3,-6l6270,236r1,-7l6271,223r,-8l6270,207r-4,-7l6264,192r-5,-6l6254,181r-6,-5l6240,171r6,-4l6251,163r5,-6l6260,152r4,-7l6265,139r3,-8l6268,125r-2,-13l6263,101r-5,-10l6250,82r-9,-7l6231,70r-11,-4l6208,66r-13,l6184,70r-10,5l6165,82r-7,9l6152,101r-3,11l6148,125r,7l6149,139r3,7l6154,152r4,5l6163,162r5,5l6174,171xm6208,87r7,2l6221,90r7,4l6234,99r5,5l6241,110r3,7l6245,125r-1,7l6241,140r-2,6l6234,151r-6,5l6221,158r-6,3l6208,162r-8,-1l6193,158r-6,-2l6182,151r-5,-6l6173,139r-1,-7l6170,124r2,-7l6173,110r4,-6l6182,99r5,-5l6193,90r7,-1l6208,87xm6206,182r9,1l6223,186r7,4l6236,195r5,5l6245,207r3,8l6249,223r-1,9l6245,239r-4,7l6236,252r-6,5l6223,261r-8,2l6206,264r-7,-1l6190,261r-6,-4l6178,252r-5,-6l6169,239r-2,-8l6165,222r2,-7l6169,207r4,-7l6178,195r6,-5l6190,186r9,-3l6206,182r,xm6356,261r44,-50l6413,196r10,-13l6431,172r6,-10l6442,153r2,-7l6446,137r,-8l6446,122r-2,-6l6443,110r-2,-6l6434,94r-7,-10l6417,76r-11,-5l6400,69r-7,-1l6387,66r-7,l6371,66r-8,2l6355,70r-8,4l6341,77r-6,5l6329,89r-5,6l6320,102r-3,8l6315,120r-1,11l6337,131r2,-7l6340,116r1,-5l6345,106r2,-4l6351,99r4,-4l6360,92r3,-2l6370,89r5,-2l6380,87r8,2l6397,91r8,4l6411,100r5,5l6420,112r2,8l6423,129r-1,6l6421,141r-3,6l6415,155r-12,16l6386,192r-77,91l6446,283r,-22l6356,261xm6681,190r21,l6717,188r14,-3l6736,182r6,-2l6747,177r5,-4l6756,168r4,-3l6762,160r3,-5l6767,148r1,-6l6770,136r,-7l6770,122r-2,-6l6767,110r-2,-6l6762,99r-4,-7l6755,89r-5,-5l6745,80r-5,-3l6735,75r-6,-2l6714,70r-18,-1l6657,69r,214l6681,283r,-93xm6681,167r,-76l6699,91r12,l6720,94r9,2l6735,101r5,5l6743,112r3,9l6746,129r,8l6743,145r-3,7l6735,157r-8,5l6720,165r-9,2l6700,167r-19,xm6795,150r,133l6817,283r,-71l6817,202r1,-9l6819,186r3,-5l6826,176r5,-4l6837,170r6,-2l6849,170r8,2l6868,152r-6,-2l6857,147r-5,l6847,146r-8,1l6832,150r-6,6l6817,165r,-15l6795,150xm6983,150r,18l6978,163r-5,-5l6968,155r-7,-3l6955,150r-6,-3l6943,147r-6,-1l6929,147r-6,l6917,150r-7,2l6905,155r-5,3l6895,162r-5,4l6887,171r-4,5l6881,182r-3,6l6874,201r-1,15l6873,223r1,8l6876,237r2,7l6881,251r2,5l6887,262r3,5l6895,271r5,5l6905,278r7,4l6917,283r6,3l6930,287r7,l6944,287r6,-1l6957,283r4,-2l6968,278r5,-4l6978,269r5,-5l6983,283r22,l7005,150r-22,xm6940,167r9,1l6958,171r7,4l6971,181r5,7l6981,196r3,10l6984,216r,11l6981,236r-5,8l6971,252r-6,6l6958,262r-9,2l6939,266r-9,-2l6922,262r-8,-4l6908,252r-5,-8l6899,236r-2,-10l6895,216r2,-10l6899,196r4,-8l6909,181r6,-5l6923,171r7,-3l6940,167xm7046,49r,234l7069,283r,-67l7069,206r1,-9l7071,190r3,-7l7079,177r6,-5l7094,168r8,-1l7110,168r5,2l7120,172r3,4l7126,181r2,5l7130,193r,9l7130,283r23,l7153,201r-1,-13l7151,180r-3,-8l7145,165r-3,-4l7138,157r-5,-2l7130,152r-5,-2l7118,148r-5,-1l7107,147r-11,l7086,151r-9,6l7069,166r,-117l7046,49xm7295,150r,18l7290,163r-6,-5l7279,155r-5,-3l7268,150r-6,-3l7256,147r-8,-1l7242,147r-6,l7229,150r-6,2l7217,155r-5,3l7207,162r-4,4l7199,171r-3,5l7192,182r-3,6l7186,201r-1,15l7186,223r,8l7187,237r2,7l7192,251r4,5l7199,262r4,5l7207,271r5,5l7218,278r5,4l7229,283r7,3l7242,287r7,l7256,287r6,-1l7268,283r6,-2l7279,278r6,-4l7290,269r5,-5l7295,283r23,l7318,150r-23,xm7252,167r10,1l7270,171r8,4l7284,181r5,7l7293,196r2,10l7297,216r-2,11l7293,236r-4,8l7284,252r-6,6l7270,262r-8,2l7252,266r-9,-2l7234,262r-7,-4l7221,252r-5,-8l7212,236r-3,-10l7208,216r1,-10l7212,196r4,-8l7221,181r6,-5l7234,171r9,-3l7252,167r,xm7501,91r,192l7525,283r,-214l7477,69r-12,22l7501,91xm7684,66r-7,l7668,68r-8,2l7654,74r-7,5l7640,84r-4,6l7629,97r-5,8l7621,114r-4,8l7613,132r-2,10l7609,152r-1,11l7607,175r1,11l7608,197r3,10l7612,217r4,10l7619,236r4,8l7628,252r5,7l7639,267r6,5l7653,277r7,4l7668,284r9,2l7684,287r8,-1l7699,284r8,-3l7714,277r7,-4l7728,267r6,-6l7739,253r5,-7l7748,237r3,-9l7755,218r3,-10l7759,197r1,-10l7760,176r,-13l7759,152r-3,-10l7754,132r-3,-10l7748,114r-5,-9l7739,97r-6,-7l7728,84r-7,-5l7714,74r-6,-4l7700,68r-8,-2l7684,66r,xm7684,87r5,l7694,89r6,2l7705,94r4,3l7714,102r4,5l7721,112r7,14l7733,141r3,16l7736,176r,17l7733,211r-5,15l7721,238r-3,6l7714,249r-5,4l7705,257r-5,4l7695,262r-6,1l7684,264r-6,l7673,262r-5,-1l7663,258r-5,-4l7653,249r-4,-5l7645,239r-6,-13l7634,211r-2,-18l7631,176r1,-19l7634,141r5,-15l7645,112r4,-5l7654,102r4,-5l7663,94r5,-3l7673,89r5,-2l7684,87xe" fillcolor="#0071bc" stroked="f">
            <v:path arrowok="t"/>
            <o:lock v:ext="edit" verticies="t"/>
          </v:shape>
          <w10:wrap anchorx="page" anchory="page"/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15362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1D59"/>
    <w:rsid w:val="00043BF4"/>
    <w:rsid w:val="000843A5"/>
    <w:rsid w:val="000B6F63"/>
    <w:rsid w:val="000C1D59"/>
    <w:rsid w:val="000F5B28"/>
    <w:rsid w:val="00127216"/>
    <w:rsid w:val="001404AB"/>
    <w:rsid w:val="001658A9"/>
    <w:rsid w:val="0017231D"/>
    <w:rsid w:val="00175ABA"/>
    <w:rsid w:val="001810DC"/>
    <w:rsid w:val="001831EA"/>
    <w:rsid w:val="00196C59"/>
    <w:rsid w:val="001A59BF"/>
    <w:rsid w:val="001B607F"/>
    <w:rsid w:val="001D369A"/>
    <w:rsid w:val="001F6C45"/>
    <w:rsid w:val="002070FB"/>
    <w:rsid w:val="00213729"/>
    <w:rsid w:val="002406FA"/>
    <w:rsid w:val="002B2E47"/>
    <w:rsid w:val="002D6A6C"/>
    <w:rsid w:val="003301A3"/>
    <w:rsid w:val="00363DD4"/>
    <w:rsid w:val="0036777B"/>
    <w:rsid w:val="0038282A"/>
    <w:rsid w:val="00397580"/>
    <w:rsid w:val="003A1794"/>
    <w:rsid w:val="003A45C8"/>
    <w:rsid w:val="003C2DCF"/>
    <w:rsid w:val="003C7FE7"/>
    <w:rsid w:val="003D0499"/>
    <w:rsid w:val="003F526A"/>
    <w:rsid w:val="00405244"/>
    <w:rsid w:val="00433F49"/>
    <w:rsid w:val="004436EE"/>
    <w:rsid w:val="0045547F"/>
    <w:rsid w:val="00461AA0"/>
    <w:rsid w:val="00485245"/>
    <w:rsid w:val="004920AD"/>
    <w:rsid w:val="004D05B3"/>
    <w:rsid w:val="004E479E"/>
    <w:rsid w:val="004F677D"/>
    <w:rsid w:val="004F78E6"/>
    <w:rsid w:val="00512D99"/>
    <w:rsid w:val="00531DBB"/>
    <w:rsid w:val="005320B3"/>
    <w:rsid w:val="00541056"/>
    <w:rsid w:val="00553DAA"/>
    <w:rsid w:val="005646B3"/>
    <w:rsid w:val="005959ED"/>
    <w:rsid w:val="005F699D"/>
    <w:rsid w:val="005F79FB"/>
    <w:rsid w:val="00604406"/>
    <w:rsid w:val="00605F4A"/>
    <w:rsid w:val="00607822"/>
    <w:rsid w:val="006103AA"/>
    <w:rsid w:val="00613BBF"/>
    <w:rsid w:val="00622B80"/>
    <w:rsid w:val="0064139A"/>
    <w:rsid w:val="00670EBF"/>
    <w:rsid w:val="0068486E"/>
    <w:rsid w:val="006B2C74"/>
    <w:rsid w:val="006C09DD"/>
    <w:rsid w:val="006C7F66"/>
    <w:rsid w:val="006E024F"/>
    <w:rsid w:val="006E4E81"/>
    <w:rsid w:val="00707F7D"/>
    <w:rsid w:val="00717EC5"/>
    <w:rsid w:val="00737B80"/>
    <w:rsid w:val="007768C2"/>
    <w:rsid w:val="007A432A"/>
    <w:rsid w:val="007A57F2"/>
    <w:rsid w:val="007B1333"/>
    <w:rsid w:val="007E23A3"/>
    <w:rsid w:val="007F4AEB"/>
    <w:rsid w:val="007F75B2"/>
    <w:rsid w:val="008043C4"/>
    <w:rsid w:val="00815588"/>
    <w:rsid w:val="00830309"/>
    <w:rsid w:val="00831B1B"/>
    <w:rsid w:val="00843C0B"/>
    <w:rsid w:val="00861D0E"/>
    <w:rsid w:val="00867569"/>
    <w:rsid w:val="008A18A9"/>
    <w:rsid w:val="008A750A"/>
    <w:rsid w:val="008C384C"/>
    <w:rsid w:val="008D0F11"/>
    <w:rsid w:val="008F73B4"/>
    <w:rsid w:val="00902FB7"/>
    <w:rsid w:val="0090741A"/>
    <w:rsid w:val="009103D8"/>
    <w:rsid w:val="00931A52"/>
    <w:rsid w:val="00972497"/>
    <w:rsid w:val="00993B73"/>
    <w:rsid w:val="009B55B1"/>
    <w:rsid w:val="00A257EF"/>
    <w:rsid w:val="00A4343D"/>
    <w:rsid w:val="00A502F1"/>
    <w:rsid w:val="00A56C80"/>
    <w:rsid w:val="00A70A83"/>
    <w:rsid w:val="00A81EB3"/>
    <w:rsid w:val="00AD3D14"/>
    <w:rsid w:val="00B00C1D"/>
    <w:rsid w:val="00B33194"/>
    <w:rsid w:val="00BA439F"/>
    <w:rsid w:val="00BA6370"/>
    <w:rsid w:val="00BC748B"/>
    <w:rsid w:val="00C15C8C"/>
    <w:rsid w:val="00C269D4"/>
    <w:rsid w:val="00C4160D"/>
    <w:rsid w:val="00C8406E"/>
    <w:rsid w:val="00CB2709"/>
    <w:rsid w:val="00CB6F89"/>
    <w:rsid w:val="00CC037B"/>
    <w:rsid w:val="00CD63C4"/>
    <w:rsid w:val="00CE228C"/>
    <w:rsid w:val="00CF545B"/>
    <w:rsid w:val="00D27D69"/>
    <w:rsid w:val="00D43073"/>
    <w:rsid w:val="00D448C2"/>
    <w:rsid w:val="00D666C3"/>
    <w:rsid w:val="00D86BCD"/>
    <w:rsid w:val="00DB41B5"/>
    <w:rsid w:val="00DD1EAE"/>
    <w:rsid w:val="00DF1B70"/>
    <w:rsid w:val="00DF47FE"/>
    <w:rsid w:val="00E26704"/>
    <w:rsid w:val="00E31980"/>
    <w:rsid w:val="00E42E00"/>
    <w:rsid w:val="00E6423C"/>
    <w:rsid w:val="00E93830"/>
    <w:rsid w:val="00E93E0E"/>
    <w:rsid w:val="00EA7B94"/>
    <w:rsid w:val="00EB1ED3"/>
    <w:rsid w:val="00EC2D51"/>
    <w:rsid w:val="00ED7B69"/>
    <w:rsid w:val="00F13564"/>
    <w:rsid w:val="00F26395"/>
    <w:rsid w:val="00F32DA4"/>
    <w:rsid w:val="00F56616"/>
    <w:rsid w:val="00F63879"/>
    <w:rsid w:val="00FB687C"/>
    <w:rsid w:val="00FC7784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F56616"/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F56616"/>
    <w:rPr>
      <w:rFonts w:ascii="Arial" w:hAnsi="Arial"/>
      <w:lang w:eastAsia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F56616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drahomira.dubska@czso.cz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UBSKA~1\AppData\Local\Temp\Anal&#253;z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766D26-CEBF-4A3B-9365-0BE6F8D0E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Analýza CZ.dotx</Template>
  <TotalTime>28</TotalTime>
  <Pages>6</Pages>
  <Words>1609</Words>
  <Characters>9497</Characters>
  <Application>Microsoft Office Word</Application>
  <DocSecurity>0</DocSecurity>
  <Lines>79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11084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dubska1552</dc:creator>
  <cp:lastModifiedBy>dubska1552</cp:lastModifiedBy>
  <cp:revision>4</cp:revision>
  <cp:lastPrinted>2014-06-27T10:20:00Z</cp:lastPrinted>
  <dcterms:created xsi:type="dcterms:W3CDTF">2014-06-27T09:53:00Z</dcterms:created>
  <dcterms:modified xsi:type="dcterms:W3CDTF">2014-06-30T13:09:00Z</dcterms:modified>
</cp:coreProperties>
</file>