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1A08F" w14:textId="77777777" w:rsidR="00DF3D88" w:rsidRDefault="00DF3D88" w:rsidP="001F1B82">
      <w:pPr>
        <w:pStyle w:val="Nadpis1"/>
        <w:numPr>
          <w:ilvl w:val="0"/>
          <w:numId w:val="17"/>
        </w:numPr>
      </w:pPr>
      <w:bookmarkStart w:id="0" w:name="_Toc430189817"/>
      <w:bookmarkStart w:id="1" w:name="_Toc86076227"/>
      <w:r w:rsidRPr="000C40FF">
        <w:t>KREATIVNÍ PRŮMYSLY</w:t>
      </w:r>
      <w:bookmarkEnd w:id="1"/>
    </w:p>
    <w:p w14:paraId="74193D27" w14:textId="77777777" w:rsidR="00DF3D88" w:rsidRPr="00EB2612" w:rsidRDefault="00DF3D88" w:rsidP="00E66E6F">
      <w:pPr>
        <w:pStyle w:val="Titulek"/>
        <w:keepNext/>
        <w:ind w:left="2977"/>
        <w:rPr>
          <w:color w:val="auto"/>
        </w:rPr>
      </w:pPr>
      <w:r w:rsidRPr="00EB2612">
        <w:rPr>
          <w:color w:val="auto"/>
          <w:sz w:val="22"/>
          <w:szCs w:val="22"/>
        </w:rPr>
        <w:t xml:space="preserve">Tabulka </w:t>
      </w:r>
      <w:r>
        <w:rPr>
          <w:color w:val="auto"/>
          <w:sz w:val="22"/>
          <w:szCs w:val="22"/>
        </w:rPr>
        <w:t>10</w:t>
      </w:r>
      <w:r w:rsidRPr="00EB2612">
        <w:rPr>
          <w:color w:val="auto"/>
        </w:rPr>
        <w:t xml:space="preserve"> </w:t>
      </w:r>
      <w:r w:rsidRPr="00E66E6F">
        <w:rPr>
          <w:color w:val="auto"/>
          <w:sz w:val="22"/>
          <w:szCs w:val="22"/>
        </w:rPr>
        <w:t>Vymezení kreativních průmyslů podle ekonomických činností</w:t>
      </w:r>
    </w:p>
    <w:tbl>
      <w:tblPr>
        <w:tblW w:w="6378" w:type="dxa"/>
        <w:tblInd w:w="32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4535"/>
      </w:tblGrid>
      <w:tr w:rsidR="00DF3D88" w:rsidRPr="00EB2612" w14:paraId="22A4AF0B" w14:textId="77777777" w:rsidTr="00DF3D88">
        <w:trPr>
          <w:trHeight w:val="255"/>
        </w:trPr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074BEBA5" w14:textId="77777777" w:rsidR="00DF3D88" w:rsidRPr="00EB2612" w:rsidRDefault="00DF3D88" w:rsidP="00DF3D88">
            <w:pPr>
              <w:pStyle w:val="Box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CZ-</w:t>
            </w:r>
            <w:r w:rsidRPr="00EB2612">
              <w:rPr>
                <w:rFonts w:asciiTheme="minorHAnsi" w:hAnsiTheme="minorHAnsi"/>
                <w:sz w:val="20"/>
                <w:szCs w:val="20"/>
              </w:rPr>
              <w:t>NACE</w:t>
            </w:r>
          </w:p>
        </w:tc>
        <w:tc>
          <w:tcPr>
            <w:tcW w:w="453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DBDB" w:themeFill="accent2" w:themeFillTint="33"/>
            <w:hideMark/>
          </w:tcPr>
          <w:p w14:paraId="069BD0C4" w14:textId="77777777" w:rsidR="00DF3D88" w:rsidRPr="00EB2612" w:rsidRDefault="00DF3D88" w:rsidP="00DF3D88">
            <w:pPr>
              <w:pStyle w:val="Box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B2612">
              <w:rPr>
                <w:rFonts w:asciiTheme="minorHAnsi" w:hAnsiTheme="minorHAnsi"/>
                <w:sz w:val="20"/>
                <w:szCs w:val="20"/>
              </w:rPr>
              <w:t>EKONOMICKÁ ČINNOST</w:t>
            </w:r>
          </w:p>
        </w:tc>
      </w:tr>
      <w:tr w:rsidR="00DF3D88" w:rsidRPr="00EB2612" w14:paraId="00160A76" w14:textId="77777777" w:rsidTr="00DF3D88">
        <w:trPr>
          <w:trHeight w:val="255"/>
        </w:trPr>
        <w:tc>
          <w:tcPr>
            <w:tcW w:w="184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DC098C" w14:textId="77777777" w:rsidR="00DF3D88" w:rsidRPr="00EB2612" w:rsidRDefault="00DF3D88" w:rsidP="00DF3D88">
            <w:pPr>
              <w:spacing w:before="60" w:after="60"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  <w:r w:rsidRPr="00EB2612">
              <w:rPr>
                <w:rFonts w:asciiTheme="minorHAnsi" w:hAnsiTheme="minorHAnsi"/>
              </w:rPr>
              <w:t>.11</w:t>
            </w:r>
          </w:p>
        </w:tc>
        <w:tc>
          <w:tcPr>
            <w:tcW w:w="453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66FD73" w14:textId="77777777" w:rsidR="00DF3D88" w:rsidRPr="00EB2612" w:rsidRDefault="00DF3D88" w:rsidP="00DF3D88">
            <w:pPr>
              <w:spacing w:before="60" w:after="60"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Architektonické činnosti</w:t>
            </w:r>
          </w:p>
        </w:tc>
      </w:tr>
      <w:tr w:rsidR="00DF3D88" w:rsidRPr="00EB2612" w14:paraId="41209C40" w14:textId="77777777" w:rsidTr="00DF3D88">
        <w:trPr>
          <w:trHeight w:val="25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9BF0B6" w14:textId="77777777" w:rsidR="00DF3D88" w:rsidRPr="00EB2612" w:rsidRDefault="00DF3D88" w:rsidP="00DF3D88">
            <w:pPr>
              <w:spacing w:before="60" w:after="60"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73.11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6E5787" w14:textId="77777777" w:rsidR="00DF3D88" w:rsidRPr="00EB2612" w:rsidRDefault="00DF3D88" w:rsidP="00DF3D88">
            <w:pPr>
              <w:spacing w:before="60" w:after="60"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Činnosti reklamních agentur</w:t>
            </w:r>
            <w:r w:rsidRPr="00EB2612">
              <w:rPr>
                <w:rFonts w:asciiTheme="minorHAnsi" w:hAnsiTheme="minorHAnsi"/>
              </w:rPr>
              <w:t xml:space="preserve"> </w:t>
            </w:r>
          </w:p>
        </w:tc>
      </w:tr>
      <w:tr w:rsidR="00DF3D88" w:rsidRPr="00EB2612" w14:paraId="546525E3" w14:textId="77777777" w:rsidTr="00DF3D88">
        <w:trPr>
          <w:trHeight w:val="255"/>
        </w:trPr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1B1724A9" w14:textId="77777777" w:rsidR="00DF3D88" w:rsidRPr="00EB2612" w:rsidRDefault="00DF3D88" w:rsidP="00DF3D88">
            <w:pPr>
              <w:spacing w:before="60" w:after="60"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74.10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61E61FF7" w14:textId="77777777" w:rsidR="00DF3D88" w:rsidRPr="00EB2612" w:rsidRDefault="00DF3D88" w:rsidP="00DF3D88">
            <w:pPr>
              <w:spacing w:before="60" w:after="60"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Specializované návrhářské činnosti</w:t>
            </w:r>
          </w:p>
        </w:tc>
      </w:tr>
    </w:tbl>
    <w:p w14:paraId="476B6987" w14:textId="77777777" w:rsidR="00DF3D88" w:rsidRPr="009237B7" w:rsidRDefault="00DF3D88" w:rsidP="00DF3D88"/>
    <w:p w14:paraId="7EBC47BD" w14:textId="03D690AE" w:rsidR="00DF3D88" w:rsidRDefault="00DF3D88" w:rsidP="00DF3D88">
      <w:r>
        <w:t>V poslední kapitole této analýzy jsou pro srovnání s kulturními průmysly uvedena také základní ekonomická data o kreativních průmyslech. Zboží a služby pocházející z ekonomických činností v oblasti architektury, designu a reklamy obvykle neslouží ke kulturnímu obohacení (tak jako např. filmy, knihy či hudební nahrávky), ale k běžnému užití (dům, reklamní spot či oblečení). K jejich výrobě je však potřeba kreativních myšlenek a</w:t>
      </w:r>
      <w:r w:rsidR="00BE0B5C">
        <w:t> </w:t>
      </w:r>
      <w:r>
        <w:t>postupů, proto řadíme tyto oblasti do širšího vymezení kultury. Celkové příjmy subjektů s převažující ekonomickou činností v kreativních průmyslech v roce 2019 dosahovaly 116,2 mld. Kč, což je v porovnání s kulturními průmysly o 21,4 mld. více. Přibližně 7</w:t>
      </w:r>
      <w:bookmarkStart w:id="2" w:name="_GoBack"/>
      <w:bookmarkEnd w:id="2"/>
      <w:r>
        <w:t>0</w:t>
      </w:r>
      <w:r w:rsidRPr="00EB2612">
        <w:rPr>
          <w:rFonts w:cs="Arial"/>
          <w:szCs w:val="20"/>
        </w:rPr>
        <w:t>%</w:t>
      </w:r>
      <w:r>
        <w:rPr>
          <w:rFonts w:cs="Arial"/>
          <w:szCs w:val="20"/>
        </w:rPr>
        <w:t xml:space="preserve"> podíl na této částce měla oblast reklamy a 26 </w:t>
      </w:r>
      <w:r w:rsidRPr="00EB2612">
        <w:rPr>
          <w:rFonts w:cs="Arial"/>
          <w:szCs w:val="20"/>
        </w:rPr>
        <w:t>%</w:t>
      </w:r>
      <w:r>
        <w:rPr>
          <w:rFonts w:cs="Arial"/>
          <w:szCs w:val="20"/>
        </w:rPr>
        <w:t xml:space="preserve"> příjmů plynulo z architektonické činnosti. Design se s celkovými příjmy ve výši 4,8 mld. Kč p</w:t>
      </w:r>
      <w:r w:rsidR="00D044D0">
        <w:rPr>
          <w:rFonts w:cs="Arial"/>
          <w:szCs w:val="20"/>
        </w:rPr>
        <w:t>odílel na celkových příjmech v </w:t>
      </w:r>
      <w:r>
        <w:rPr>
          <w:rFonts w:cs="Arial"/>
          <w:szCs w:val="20"/>
        </w:rPr>
        <w:t xml:space="preserve">kreativních průmyslech přibližně 4 </w:t>
      </w:r>
      <w:r w:rsidRPr="00EB2612">
        <w:rPr>
          <w:rFonts w:cs="Arial"/>
          <w:szCs w:val="20"/>
        </w:rPr>
        <w:t>%</w:t>
      </w:r>
      <w:r>
        <w:rPr>
          <w:rFonts w:cs="Arial"/>
          <w:szCs w:val="20"/>
        </w:rPr>
        <w:t>.</w:t>
      </w:r>
    </w:p>
    <w:p w14:paraId="18192CDA" w14:textId="72243C61" w:rsidR="00DF3D88" w:rsidRPr="002D200A" w:rsidRDefault="00347154" w:rsidP="00DF3D88">
      <w:pPr>
        <w:pStyle w:val="Titulek"/>
        <w:keepNext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Graf 67</w:t>
      </w:r>
      <w:r w:rsidR="00DF3D88">
        <w:rPr>
          <w:color w:val="auto"/>
          <w:sz w:val="22"/>
          <w:szCs w:val="22"/>
        </w:rPr>
        <w:t xml:space="preserve"> Příjmy subjektů v kreativních průmyslech</w:t>
      </w:r>
      <w:r w:rsidR="00A5572C">
        <w:rPr>
          <w:color w:val="auto"/>
          <w:sz w:val="22"/>
          <w:szCs w:val="22"/>
        </w:rPr>
        <w:t xml:space="preserve"> (v mld. Kč)</w:t>
      </w:r>
    </w:p>
    <w:p w14:paraId="18DA5F2B" w14:textId="5DF07C24" w:rsidR="00DF3D88" w:rsidRDefault="0002490C" w:rsidP="00DF3D88">
      <w:r>
        <w:rPr>
          <w:noProof/>
        </w:rPr>
        <w:drawing>
          <wp:inline distT="0" distB="0" distL="0" distR="0" wp14:anchorId="6DD764FD" wp14:editId="16608146">
            <wp:extent cx="6219825" cy="2743200"/>
            <wp:effectExtent l="0" t="0" r="0" b="0"/>
            <wp:docPr id="33" name="Graf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C81C266" w14:textId="77777777" w:rsidR="00DF3D88" w:rsidRPr="002D200A" w:rsidRDefault="00DF3D88" w:rsidP="00DF3D88">
      <w:pPr>
        <w:rPr>
          <w:rFonts w:asciiTheme="minorHAnsi" w:hAnsiTheme="minorHAnsi" w:cstheme="minorHAnsi"/>
          <w:sz w:val="22"/>
          <w:szCs w:val="22"/>
        </w:rPr>
      </w:pPr>
      <w:r w:rsidRPr="002D200A">
        <w:rPr>
          <w:rFonts w:asciiTheme="minorHAnsi" w:hAnsiTheme="minorHAnsi" w:cstheme="minorHAnsi"/>
          <w:sz w:val="22"/>
          <w:szCs w:val="22"/>
        </w:rPr>
        <w:t>Zdroj: Podniková strukturální statistika, ČSÚ</w:t>
      </w:r>
    </w:p>
    <w:p w14:paraId="690B8B5C" w14:textId="77777777" w:rsidR="00DF3D88" w:rsidRDefault="00DF3D88" w:rsidP="00DF3D88">
      <w:r>
        <w:t xml:space="preserve">V kreativních průmyslech pracovalo v roce 2019 celkem 22,3 tis. zaměstnanců, což je o 2,3 tisíce více než v kulturních průmyslech. Opět se na celkovém počtu nejvíce podílela oblast reklamy a to přibližně 61 </w:t>
      </w:r>
      <w:r w:rsidRPr="00EB2612">
        <w:rPr>
          <w:rFonts w:cs="Arial"/>
          <w:szCs w:val="20"/>
        </w:rPr>
        <w:t>%</w:t>
      </w:r>
      <w:r>
        <w:rPr>
          <w:rFonts w:cs="Arial"/>
          <w:szCs w:val="20"/>
        </w:rPr>
        <w:t xml:space="preserve">. V oblasti architektury pracovalo přibližně 35 </w:t>
      </w:r>
      <w:r w:rsidRPr="00EB2612">
        <w:rPr>
          <w:rFonts w:cs="Arial"/>
          <w:szCs w:val="20"/>
        </w:rPr>
        <w:t>%</w:t>
      </w:r>
      <w:r>
        <w:rPr>
          <w:rFonts w:cs="Arial"/>
          <w:szCs w:val="20"/>
        </w:rPr>
        <w:t xml:space="preserve"> z celkového počtu zaměstnanců a na oblast designu připadla přibližně 4 </w:t>
      </w:r>
      <w:r w:rsidRPr="00EB2612">
        <w:rPr>
          <w:rFonts w:cs="Arial"/>
          <w:szCs w:val="20"/>
        </w:rPr>
        <w:t>%</w:t>
      </w:r>
      <w:r>
        <w:t xml:space="preserve"> zaměstnanců. Ekonomický výkon (jak z pohledu zaměstnanosti, tak z pohledu příjmů) v roce 2019 meziročně vzrostl pouze v oblasti architektury (příjmy vzrostly o 7 </w:t>
      </w:r>
      <w:r w:rsidRPr="00EB2612">
        <w:rPr>
          <w:rFonts w:cs="Arial"/>
          <w:szCs w:val="20"/>
        </w:rPr>
        <w:t>%</w:t>
      </w:r>
      <w:r>
        <w:rPr>
          <w:rFonts w:cs="Arial"/>
          <w:szCs w:val="20"/>
        </w:rPr>
        <w:t xml:space="preserve"> a zaměstnanost o 3 </w:t>
      </w:r>
      <w:r w:rsidRPr="00EB2612">
        <w:rPr>
          <w:rFonts w:cs="Arial"/>
          <w:szCs w:val="20"/>
        </w:rPr>
        <w:t>%</w:t>
      </w:r>
      <w:r>
        <w:rPr>
          <w:rFonts w:cs="Arial"/>
          <w:szCs w:val="20"/>
        </w:rPr>
        <w:t>)</w:t>
      </w:r>
      <w:r>
        <w:t xml:space="preserve">, zatímco oblast designu i reklamy si meziročně pohoršila. Příjmy v oblasti reklamy i designu klesly o 6 </w:t>
      </w:r>
      <w:r w:rsidRPr="00EB2612">
        <w:rPr>
          <w:rFonts w:cs="Arial"/>
          <w:szCs w:val="20"/>
        </w:rPr>
        <w:t>%</w:t>
      </w:r>
      <w:r>
        <w:rPr>
          <w:rFonts w:cs="Arial"/>
          <w:szCs w:val="20"/>
        </w:rPr>
        <w:t xml:space="preserve"> a zaměstnanost v oblasti reklamy o 3 </w:t>
      </w:r>
      <w:r w:rsidRPr="00EB2612">
        <w:rPr>
          <w:rFonts w:cs="Arial"/>
          <w:szCs w:val="20"/>
        </w:rPr>
        <w:t>%</w:t>
      </w:r>
      <w:r>
        <w:rPr>
          <w:rFonts w:cs="Arial"/>
          <w:szCs w:val="20"/>
        </w:rPr>
        <w:t xml:space="preserve"> a v oblasti designu o 10 </w:t>
      </w:r>
      <w:r w:rsidRPr="00EB2612">
        <w:rPr>
          <w:rFonts w:cs="Arial"/>
          <w:szCs w:val="20"/>
        </w:rPr>
        <w:t>%</w:t>
      </w:r>
      <w:r>
        <w:rPr>
          <w:rFonts w:cs="Arial"/>
          <w:szCs w:val="20"/>
        </w:rPr>
        <w:t xml:space="preserve">. </w:t>
      </w:r>
    </w:p>
    <w:p w14:paraId="7AEE2D1F" w14:textId="14EC349B" w:rsidR="00DF3D88" w:rsidRPr="00142D41" w:rsidRDefault="00347154" w:rsidP="00DF3D88">
      <w:pPr>
        <w:pStyle w:val="Titulek"/>
        <w:keepNext/>
      </w:pPr>
      <w:r>
        <w:rPr>
          <w:color w:val="auto"/>
          <w:sz w:val="22"/>
          <w:szCs w:val="22"/>
        </w:rPr>
        <w:lastRenderedPageBreak/>
        <w:t>Graf 68</w:t>
      </w:r>
      <w:r w:rsidR="00DF3D88" w:rsidRPr="00142D41">
        <w:rPr>
          <w:color w:val="auto"/>
          <w:sz w:val="22"/>
          <w:szCs w:val="22"/>
        </w:rPr>
        <w:t xml:space="preserve"> Počet zaměstnanců v</w:t>
      </w:r>
      <w:r w:rsidR="00DF3D88">
        <w:rPr>
          <w:color w:val="auto"/>
          <w:sz w:val="22"/>
          <w:szCs w:val="22"/>
        </w:rPr>
        <w:t> kreativních průmyslech</w:t>
      </w:r>
      <w:r w:rsidR="00DF3D88" w:rsidRPr="00142D41">
        <w:rPr>
          <w:color w:val="auto"/>
          <w:sz w:val="22"/>
          <w:szCs w:val="22"/>
        </w:rPr>
        <w:t xml:space="preserve"> (v tis. osob, přepočtený na plné pracovní úvazky)</w:t>
      </w:r>
    </w:p>
    <w:p w14:paraId="1E460343" w14:textId="3D4FE24D" w:rsidR="00DF3D88" w:rsidRDefault="0002490C" w:rsidP="00DF3D88">
      <w:r>
        <w:rPr>
          <w:noProof/>
        </w:rPr>
        <w:drawing>
          <wp:inline distT="0" distB="0" distL="0" distR="0" wp14:anchorId="3CA97964" wp14:editId="5C653538">
            <wp:extent cx="6019800" cy="2400300"/>
            <wp:effectExtent l="0" t="0" r="0" b="0"/>
            <wp:docPr id="34" name="Graf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EF7E4B2" w14:textId="77777777" w:rsidR="00DF3D88" w:rsidRDefault="00DF3D88" w:rsidP="00DF3D88">
      <w:r>
        <w:t xml:space="preserve">Zdroj: </w:t>
      </w:r>
      <w:r w:rsidRPr="002D200A">
        <w:rPr>
          <w:rFonts w:asciiTheme="minorHAnsi" w:hAnsiTheme="minorHAnsi" w:cstheme="minorHAnsi"/>
          <w:sz w:val="22"/>
          <w:szCs w:val="22"/>
        </w:rPr>
        <w:t>Podniková strukturální statistika, ČSÚ</w:t>
      </w:r>
    </w:p>
    <w:p w14:paraId="070D8C2F" w14:textId="1F14FBAB" w:rsidR="00DF3D88" w:rsidRDefault="00DF3D88" w:rsidP="00DF3D88">
      <w:r>
        <w:t>Údaje o zaměstnancích je možné doplnit také o data o celkovém počtu pracovníků (včetně podnikatelů a</w:t>
      </w:r>
      <w:r w:rsidR="00BE0B5C">
        <w:t> </w:t>
      </w:r>
      <w:r>
        <w:t xml:space="preserve">zaměstnanců na dohody) z Výběrového šetření pracovních sil. Celkový počet pracovníků v kreativních průmyslech se v roce 2020 pohyboval okolo 61,4 tis. a ve srovnání s kulturními průmysly byl přibližně o 13,1 tis. osob vyšší. Ze sledovaných oblastí pracovalo nejvíce osob v reklamě (27,3 tis.). V architektuře pracovalo přibližně 24,1 tis a v designu </w:t>
      </w:r>
      <w:r w:rsidR="0002490C">
        <w:t xml:space="preserve">téměř </w:t>
      </w:r>
      <w:r>
        <w:t>10 tis. osob. Zatímco v kulturním průmyslu pracovalo více pracovníků s kulturním povoláním (přibližně dvě třetiny z celkového počtu) než osob s „ne-kulturním“ povoláním, v </w:t>
      </w:r>
      <w:r w:rsidR="0002490C">
        <w:t>kreativních</w:t>
      </w:r>
      <w:r>
        <w:t xml:space="preserve"> průmyslech převažovali v roce 2020 kulturní pracovníci pouze v oblasti designu (tři čtvrtiny z celkového počtu). V reklamě pracovala pouze čtvrtina osob s kulturním povoláním, což je dané do jisté míry tím, že samotné pracovníky v reklamě nejde v rámci použité úrovně statistické klasifikace oddělit od pracovníků v marketingu či průzkumu trhu a do počtu kulturních pracovníků se podle definice Eurostatu nezahrnují. V oblasti architektury se kulturním povoláním věnovala přibližně třetina z celkového počtu osob.</w:t>
      </w:r>
    </w:p>
    <w:p w14:paraId="2DC7A2F2" w14:textId="3185059A" w:rsidR="00DF3D88" w:rsidRDefault="00347154" w:rsidP="00DF3D88">
      <w:pPr>
        <w:pStyle w:val="Titulek"/>
        <w:keepNext/>
        <w:jc w:val="left"/>
      </w:pPr>
      <w:r>
        <w:rPr>
          <w:color w:val="auto"/>
          <w:sz w:val="22"/>
          <w:szCs w:val="22"/>
        </w:rPr>
        <w:t>Graf 69</w:t>
      </w:r>
      <w:r w:rsidR="00DF3D88">
        <w:rPr>
          <w:noProof/>
        </w:rPr>
        <w:t xml:space="preserve"> </w:t>
      </w:r>
      <w:r w:rsidR="00DF3D88" w:rsidRPr="00423550">
        <w:rPr>
          <w:color w:val="auto"/>
          <w:sz w:val="22"/>
          <w:szCs w:val="22"/>
        </w:rPr>
        <w:t>Odhad počtu osob pracujících v</w:t>
      </w:r>
      <w:r w:rsidR="00DF3D88">
        <w:rPr>
          <w:color w:val="auto"/>
          <w:sz w:val="22"/>
          <w:szCs w:val="22"/>
        </w:rPr>
        <w:t> kreativních průmyslech v roce 2020</w:t>
      </w:r>
    </w:p>
    <w:p w14:paraId="5EC2D669" w14:textId="77777777" w:rsidR="00DF3D88" w:rsidRDefault="00DF3D88" w:rsidP="00DF3D88">
      <w:pPr>
        <w:jc w:val="center"/>
      </w:pPr>
      <w:r>
        <w:rPr>
          <w:noProof/>
        </w:rPr>
        <w:drawing>
          <wp:inline distT="0" distB="0" distL="0" distR="0" wp14:anchorId="391D6444" wp14:editId="34642795">
            <wp:extent cx="5353050" cy="2400300"/>
            <wp:effectExtent l="0" t="0" r="0" b="0"/>
            <wp:docPr id="13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3A85255" w14:textId="77777777" w:rsidR="00DF3D88" w:rsidRPr="0002490C" w:rsidRDefault="00DF3D88" w:rsidP="00DF3D88">
      <w:pPr>
        <w:jc w:val="left"/>
        <w:rPr>
          <w:rFonts w:asciiTheme="minorHAnsi" w:hAnsiTheme="minorHAnsi" w:cstheme="minorHAnsi"/>
          <w:sz w:val="22"/>
          <w:szCs w:val="22"/>
        </w:rPr>
      </w:pPr>
      <w:r w:rsidRPr="0002490C">
        <w:rPr>
          <w:rFonts w:asciiTheme="minorHAnsi" w:hAnsiTheme="minorHAnsi" w:cstheme="minorHAnsi"/>
          <w:sz w:val="22"/>
          <w:szCs w:val="22"/>
        </w:rPr>
        <w:t>Zdroj: Výběrové šetření pracovních sil, ČSÚ</w:t>
      </w:r>
    </w:p>
    <w:p w14:paraId="1B6B7F11" w14:textId="1C45C0FE" w:rsidR="00DF3D88" w:rsidRDefault="00DF3D88" w:rsidP="00DF3D88">
      <w:r>
        <w:lastRenderedPageBreak/>
        <w:t xml:space="preserve">Z dat Informačního systému o průměrném výdělku lze získat údaje o průměrné </w:t>
      </w:r>
      <w:r w:rsidR="00274281">
        <w:t xml:space="preserve">hrubé </w:t>
      </w:r>
      <w:r>
        <w:t xml:space="preserve">mzdě ve vybraných povoláních, spadajících svým charakterem do kreativních průmyslů. </w:t>
      </w:r>
      <w:r w:rsidRPr="00EB2612">
        <w:t xml:space="preserve">Tento údaj však zahrnuje pouze zaměstnance ve mzdové a platové sféře, nikoliv podnikatele a pracovníky na dohodu. </w:t>
      </w:r>
      <w:r>
        <w:t xml:space="preserve">Z vybraných čtyř povolání byla průměrná mzda </w:t>
      </w:r>
      <w:r w:rsidR="00274281">
        <w:t xml:space="preserve">nejnižší </w:t>
      </w:r>
      <w:r>
        <w:t xml:space="preserve">u stavebních architektů (CZ-ISCO 2161), jejichž hrubý průměrný výdělek se v roce 2020 pohyboval okolo 33,8 tis. měsíčně. O poznání vyšší průměrnou měsíční mzdu (48,5 tis.) pobírali zahradní a krajinní architekti (CZ-ISCO 2162). Průměrná mzda průmyslových a produktových designérů či módních návrhářů (CZ-ISCO 2163) se pohybovala okolo 51,6 tis. Kč a nejvyšší mzdu z vybraných povolání pobírali specialisté v oblasti reklamy, marketingu a průzkumu trhu (CZ-ISCO 2431) a to ve výši 62,4 tis. Kč. Celorepubliková průměrná mzda se v roce 2020 pohybovala okolo 35,6 tis Kč a z vybraných povolání nedosáhli na průměrnou mzdu v ČR pouze stavební architekti. </w:t>
      </w:r>
    </w:p>
    <w:p w14:paraId="05F67024" w14:textId="567D44F9" w:rsidR="00DF3D88" w:rsidRDefault="00347154" w:rsidP="00DF3D88">
      <w:pPr>
        <w:pStyle w:val="Titulek"/>
        <w:keepNext/>
        <w:jc w:val="left"/>
      </w:pPr>
      <w:r>
        <w:rPr>
          <w:color w:val="auto"/>
          <w:sz w:val="22"/>
          <w:szCs w:val="22"/>
        </w:rPr>
        <w:t>Graf 70</w:t>
      </w:r>
      <w:r w:rsidR="00DF3D88">
        <w:rPr>
          <w:noProof/>
        </w:rPr>
        <w:t xml:space="preserve"> </w:t>
      </w:r>
      <w:r w:rsidR="00DF3D88">
        <w:rPr>
          <w:color w:val="auto"/>
          <w:sz w:val="22"/>
          <w:szCs w:val="22"/>
        </w:rPr>
        <w:t>Průměrná hrubá měsíční mzda podle vybraných povolání v roce 2020</w:t>
      </w:r>
    </w:p>
    <w:p w14:paraId="5A38DB0F" w14:textId="77777777" w:rsidR="00DF3D88" w:rsidRDefault="00DF3D88" w:rsidP="00DF3D88">
      <w:pPr>
        <w:jc w:val="center"/>
      </w:pPr>
      <w:r>
        <w:rPr>
          <w:noProof/>
        </w:rPr>
        <w:drawing>
          <wp:inline distT="0" distB="0" distL="0" distR="0" wp14:anchorId="01F86DCC" wp14:editId="3298DB70">
            <wp:extent cx="5343525" cy="2743200"/>
            <wp:effectExtent l="0" t="0" r="0" b="0"/>
            <wp:docPr id="15" name="Graf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03B091B" w14:textId="3F8EB866" w:rsidR="00067FD5" w:rsidRPr="001F1B82" w:rsidRDefault="00DF3D88" w:rsidP="001F1B82">
      <w:pPr>
        <w:jc w:val="left"/>
        <w:rPr>
          <w:rFonts w:asciiTheme="minorHAnsi" w:hAnsiTheme="minorHAnsi" w:cstheme="minorHAnsi"/>
          <w:sz w:val="22"/>
          <w:szCs w:val="22"/>
        </w:rPr>
      </w:pPr>
      <w:r w:rsidRPr="00274281">
        <w:rPr>
          <w:rFonts w:asciiTheme="minorHAnsi" w:hAnsiTheme="minorHAnsi" w:cstheme="minorHAnsi"/>
          <w:sz w:val="22"/>
          <w:szCs w:val="22"/>
        </w:rPr>
        <w:t>Zdroj: Informační systém o průměrném výdělku, MPSV</w:t>
      </w:r>
    </w:p>
    <w:bookmarkEnd w:id="0"/>
    <w:p w14:paraId="747CF493" w14:textId="77777777" w:rsidR="00750D87" w:rsidRPr="00EB2612" w:rsidRDefault="00750D87" w:rsidP="001F1B82"/>
    <w:sectPr w:rsidR="00750D87" w:rsidRPr="00EB2612" w:rsidSect="001F1B82">
      <w:headerReference w:type="even" r:id="rId12"/>
      <w:headerReference w:type="default" r:id="rId13"/>
      <w:footerReference w:type="even" r:id="rId14"/>
      <w:footerReference w:type="default" r:id="rId15"/>
      <w:pgSz w:w="11906" w:h="16838" w:code="9"/>
      <w:pgMar w:top="1134" w:right="1134" w:bottom="1418" w:left="1134" w:header="680" w:footer="680" w:gutter="0"/>
      <w:pgNumType w:start="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415F92" w14:textId="77777777" w:rsidR="00F06A0C" w:rsidRDefault="00F06A0C" w:rsidP="00E71A58">
      <w:r>
        <w:separator/>
      </w:r>
    </w:p>
  </w:endnote>
  <w:endnote w:type="continuationSeparator" w:id="0">
    <w:p w14:paraId="7E07F5A8" w14:textId="77777777" w:rsidR="00F06A0C" w:rsidRDefault="00F06A0C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Arial"/>
    <w:charset w:val="00"/>
    <w:family w:val="auto"/>
    <w:pitch w:val="variable"/>
    <w:sig w:usb0="60000287" w:usb1="00000001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1ED2B" w14:textId="4DFA419E" w:rsidR="00D044D0" w:rsidRPr="0094032D" w:rsidRDefault="00D044D0" w:rsidP="0094032D">
    <w:pPr>
      <w:pStyle w:val="Zpat"/>
      <w:tabs>
        <w:tab w:val="clear" w:pos="4536"/>
        <w:tab w:val="clear" w:pos="9072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1E6FC2A" wp14:editId="6564A242">
          <wp:simplePos x="0" y="0"/>
          <wp:positionH relativeFrom="column">
            <wp:posOffset>5660390</wp:posOffset>
          </wp:positionH>
          <wp:positionV relativeFrom="paragraph">
            <wp:posOffset>-52070</wp:posOffset>
          </wp:positionV>
          <wp:extent cx="466725" cy="219075"/>
          <wp:effectExtent l="19050" t="0" r="9525" b="0"/>
          <wp:wrapNone/>
          <wp:docPr id="2" name="obrázek 4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A21E0">
      <w:rPr>
        <w:rFonts w:ascii="Arial" w:hAnsi="Arial" w:cs="Arial"/>
        <w:sz w:val="16"/>
        <w:szCs w:val="16"/>
      </w:rPr>
      <w:fldChar w:fldCharType="begin"/>
    </w:r>
    <w:r w:rsidRPr="005A21E0">
      <w:rPr>
        <w:rFonts w:ascii="Arial" w:hAnsi="Arial" w:cs="Arial"/>
        <w:sz w:val="16"/>
        <w:szCs w:val="16"/>
      </w:rPr>
      <w:instrText>PAGE   \* MERGEFORMAT</w:instrText>
    </w:r>
    <w:r w:rsidRPr="005A21E0">
      <w:rPr>
        <w:rFonts w:ascii="Arial" w:hAnsi="Arial" w:cs="Arial"/>
        <w:sz w:val="16"/>
        <w:szCs w:val="16"/>
      </w:rPr>
      <w:fldChar w:fldCharType="separate"/>
    </w:r>
    <w:r w:rsidR="001F1B82">
      <w:rPr>
        <w:rFonts w:ascii="Arial" w:hAnsi="Arial" w:cs="Arial"/>
        <w:noProof/>
        <w:sz w:val="16"/>
        <w:szCs w:val="16"/>
      </w:rPr>
      <w:t>62</w:t>
    </w:r>
    <w:r w:rsidRPr="005A21E0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  <w:t>2020</w: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02A78" w14:textId="19D4CB40" w:rsidR="00D044D0" w:rsidRDefault="00D044D0" w:rsidP="00B56E4B">
    <w:pPr>
      <w:pStyle w:val="Zpat"/>
      <w:tabs>
        <w:tab w:val="clear" w:pos="4536"/>
        <w:tab w:val="clear" w:pos="9072"/>
        <w:tab w:val="left" w:pos="1134"/>
        <w:tab w:val="left" w:pos="1843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60B1B75C" wp14:editId="1CD42827">
          <wp:simplePos x="0" y="0"/>
          <wp:positionH relativeFrom="column">
            <wp:posOffset>3810</wp:posOffset>
          </wp:positionH>
          <wp:positionV relativeFrom="paragraph">
            <wp:posOffset>-83820</wp:posOffset>
          </wp:positionV>
          <wp:extent cx="495300" cy="266700"/>
          <wp:effectExtent l="19050" t="0" r="0" b="0"/>
          <wp:wrapNone/>
          <wp:docPr id="1" name="obrázek 3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2020</w:t>
    </w:r>
    <w:r>
      <w:tab/>
    </w:r>
    <w:r w:rsidRPr="00B6608F">
      <w:rPr>
        <w:rFonts w:ascii="Arial" w:hAnsi="Arial" w:cs="Arial"/>
        <w:sz w:val="16"/>
        <w:szCs w:val="16"/>
      </w:rPr>
      <w:fldChar w:fldCharType="begin"/>
    </w:r>
    <w:r w:rsidRPr="00B6608F">
      <w:rPr>
        <w:rFonts w:ascii="Arial" w:hAnsi="Arial" w:cs="Arial"/>
        <w:sz w:val="16"/>
        <w:szCs w:val="16"/>
      </w:rPr>
      <w:instrText>PAGE   \* MERGEFORMAT</w:instrText>
    </w:r>
    <w:r w:rsidRPr="00B6608F">
      <w:rPr>
        <w:rFonts w:ascii="Arial" w:hAnsi="Arial" w:cs="Arial"/>
        <w:sz w:val="16"/>
        <w:szCs w:val="16"/>
      </w:rPr>
      <w:fldChar w:fldCharType="separate"/>
    </w:r>
    <w:r w:rsidR="001F1B82">
      <w:rPr>
        <w:rFonts w:ascii="Arial" w:hAnsi="Arial" w:cs="Arial"/>
        <w:noProof/>
        <w:sz w:val="16"/>
        <w:szCs w:val="16"/>
      </w:rPr>
      <w:t>63</w:t>
    </w:r>
    <w:r w:rsidRPr="00B6608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6909A" w14:textId="77777777" w:rsidR="00F06A0C" w:rsidRDefault="00F06A0C" w:rsidP="00E71A58">
      <w:r>
        <w:separator/>
      </w:r>
    </w:p>
  </w:footnote>
  <w:footnote w:type="continuationSeparator" w:id="0">
    <w:p w14:paraId="0BCEFC8E" w14:textId="77777777" w:rsidR="00F06A0C" w:rsidRDefault="00F06A0C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1CC2E" w14:textId="77777777" w:rsidR="00D044D0" w:rsidRPr="00AD306C" w:rsidRDefault="00D044D0" w:rsidP="00AD306C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Kulturní průmysly v ČR: Audiovizuální a mediální sektor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2E070" w14:textId="77777777" w:rsidR="00D044D0" w:rsidRPr="00DC5B3B" w:rsidRDefault="00D044D0" w:rsidP="00476265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Kulturní průmysly v ČR: Audiovizuální a mediální sektor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6B1A"/>
    <w:multiLevelType w:val="multilevel"/>
    <w:tmpl w:val="39665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4637F36"/>
    <w:multiLevelType w:val="hybridMultilevel"/>
    <w:tmpl w:val="B8066EBC"/>
    <w:lvl w:ilvl="0" w:tplc="D6B2F11E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324FE"/>
    <w:multiLevelType w:val="hybridMultilevel"/>
    <w:tmpl w:val="78EED370"/>
    <w:lvl w:ilvl="0" w:tplc="9C1EB788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7AB2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A0114CF"/>
    <w:multiLevelType w:val="multilevel"/>
    <w:tmpl w:val="0B9A8BE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9B753F5"/>
    <w:multiLevelType w:val="hybridMultilevel"/>
    <w:tmpl w:val="EA44B3D4"/>
    <w:lvl w:ilvl="0" w:tplc="2C68DA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D11A2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4A6449C"/>
    <w:multiLevelType w:val="multilevel"/>
    <w:tmpl w:val="89B20E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360F69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48D7DD8"/>
    <w:multiLevelType w:val="hybridMultilevel"/>
    <w:tmpl w:val="B3C4DB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C0730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F271D44"/>
    <w:multiLevelType w:val="hybridMultilevel"/>
    <w:tmpl w:val="E558E4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9C0C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B421201"/>
    <w:multiLevelType w:val="hybridMultilevel"/>
    <w:tmpl w:val="DDB033B6"/>
    <w:lvl w:ilvl="0" w:tplc="53E83B1E">
      <w:start w:val="1"/>
      <w:numFmt w:val="decimal"/>
      <w:lvlText w:val="%1)"/>
      <w:lvlJc w:val="left"/>
      <w:pPr>
        <w:ind w:left="786" w:hanging="360"/>
      </w:pPr>
      <w:rPr>
        <w:rFonts w:hint="default"/>
        <w:color w:val="0066FF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F2B19CA"/>
    <w:multiLevelType w:val="hybridMultilevel"/>
    <w:tmpl w:val="887A4EBA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C0B2F43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FF5ECB"/>
    <w:multiLevelType w:val="hybridMultilevel"/>
    <w:tmpl w:val="D5EA16B8"/>
    <w:lvl w:ilvl="0" w:tplc="E99CAC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233D9"/>
    <w:multiLevelType w:val="hybridMultilevel"/>
    <w:tmpl w:val="F2FE90D2"/>
    <w:lvl w:ilvl="0" w:tplc="D5BAC638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4"/>
  </w:num>
  <w:num w:numId="4">
    <w:abstractNumId w:val="0"/>
  </w:num>
  <w:num w:numId="5">
    <w:abstractNumId w:val="17"/>
  </w:num>
  <w:num w:numId="6">
    <w:abstractNumId w:val="2"/>
  </w:num>
  <w:num w:numId="7">
    <w:abstractNumId w:val="1"/>
  </w:num>
  <w:num w:numId="8">
    <w:abstractNumId w:val="15"/>
  </w:num>
  <w:num w:numId="9">
    <w:abstractNumId w:val="16"/>
  </w:num>
  <w:num w:numId="10">
    <w:abstractNumId w:val="6"/>
  </w:num>
  <w:num w:numId="11">
    <w:abstractNumId w:val="4"/>
  </w:num>
  <w:num w:numId="12">
    <w:abstractNumId w:val="10"/>
  </w:num>
  <w:num w:numId="13">
    <w:abstractNumId w:val="13"/>
  </w:num>
  <w:num w:numId="14">
    <w:abstractNumId w:val="11"/>
  </w:num>
  <w:num w:numId="15">
    <w:abstractNumId w:val="9"/>
  </w:num>
  <w:num w:numId="16">
    <w:abstractNumId w:val="3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19E"/>
    <w:rsid w:val="00001CBC"/>
    <w:rsid w:val="0000213E"/>
    <w:rsid w:val="00003EB5"/>
    <w:rsid w:val="000055B7"/>
    <w:rsid w:val="000057AA"/>
    <w:rsid w:val="00005C1A"/>
    <w:rsid w:val="00006E97"/>
    <w:rsid w:val="000073B4"/>
    <w:rsid w:val="0000746B"/>
    <w:rsid w:val="0000767A"/>
    <w:rsid w:val="00010702"/>
    <w:rsid w:val="0001137B"/>
    <w:rsid w:val="000114A4"/>
    <w:rsid w:val="00011DA8"/>
    <w:rsid w:val="00011F3D"/>
    <w:rsid w:val="00012C46"/>
    <w:rsid w:val="0001315B"/>
    <w:rsid w:val="00013DBA"/>
    <w:rsid w:val="00014F4C"/>
    <w:rsid w:val="00015D27"/>
    <w:rsid w:val="00015DE3"/>
    <w:rsid w:val="00016534"/>
    <w:rsid w:val="00020722"/>
    <w:rsid w:val="00020FF8"/>
    <w:rsid w:val="00023EDD"/>
    <w:rsid w:val="0002490C"/>
    <w:rsid w:val="000251B8"/>
    <w:rsid w:val="00026804"/>
    <w:rsid w:val="00027455"/>
    <w:rsid w:val="00030619"/>
    <w:rsid w:val="000324AE"/>
    <w:rsid w:val="00033CE1"/>
    <w:rsid w:val="000343E1"/>
    <w:rsid w:val="00035134"/>
    <w:rsid w:val="000360F3"/>
    <w:rsid w:val="00037107"/>
    <w:rsid w:val="00037854"/>
    <w:rsid w:val="00040658"/>
    <w:rsid w:val="000414D9"/>
    <w:rsid w:val="00041902"/>
    <w:rsid w:val="00042038"/>
    <w:rsid w:val="00042B50"/>
    <w:rsid w:val="00042E63"/>
    <w:rsid w:val="00043B12"/>
    <w:rsid w:val="000443B0"/>
    <w:rsid w:val="00045846"/>
    <w:rsid w:val="00045A03"/>
    <w:rsid w:val="0004694F"/>
    <w:rsid w:val="00046FD2"/>
    <w:rsid w:val="000472B0"/>
    <w:rsid w:val="00050886"/>
    <w:rsid w:val="00051988"/>
    <w:rsid w:val="00052F4D"/>
    <w:rsid w:val="00054903"/>
    <w:rsid w:val="00054D69"/>
    <w:rsid w:val="00056176"/>
    <w:rsid w:val="0006117E"/>
    <w:rsid w:val="000624C6"/>
    <w:rsid w:val="0006271F"/>
    <w:rsid w:val="00062EC5"/>
    <w:rsid w:val="000630A6"/>
    <w:rsid w:val="000636B3"/>
    <w:rsid w:val="00063FC1"/>
    <w:rsid w:val="00065A43"/>
    <w:rsid w:val="000665F4"/>
    <w:rsid w:val="00067B3F"/>
    <w:rsid w:val="00067FD5"/>
    <w:rsid w:val="00070E6A"/>
    <w:rsid w:val="000728C1"/>
    <w:rsid w:val="00072ED0"/>
    <w:rsid w:val="0007483B"/>
    <w:rsid w:val="00075BB9"/>
    <w:rsid w:val="00075EB5"/>
    <w:rsid w:val="00076B2C"/>
    <w:rsid w:val="00077ECA"/>
    <w:rsid w:val="00082977"/>
    <w:rsid w:val="00084A0D"/>
    <w:rsid w:val="00086610"/>
    <w:rsid w:val="00086DBB"/>
    <w:rsid w:val="00087634"/>
    <w:rsid w:val="00090A4C"/>
    <w:rsid w:val="00092D20"/>
    <w:rsid w:val="00093340"/>
    <w:rsid w:val="00096D5E"/>
    <w:rsid w:val="000A0B24"/>
    <w:rsid w:val="000A0F0E"/>
    <w:rsid w:val="000A0FF8"/>
    <w:rsid w:val="000A1183"/>
    <w:rsid w:val="000A1A9F"/>
    <w:rsid w:val="000A1C9C"/>
    <w:rsid w:val="000A3293"/>
    <w:rsid w:val="000A344D"/>
    <w:rsid w:val="000A36DA"/>
    <w:rsid w:val="000A5D59"/>
    <w:rsid w:val="000A72DF"/>
    <w:rsid w:val="000B2D38"/>
    <w:rsid w:val="000B3393"/>
    <w:rsid w:val="000B3817"/>
    <w:rsid w:val="000B3E9E"/>
    <w:rsid w:val="000B3FA5"/>
    <w:rsid w:val="000B6EF8"/>
    <w:rsid w:val="000C0391"/>
    <w:rsid w:val="000C27A2"/>
    <w:rsid w:val="000C3408"/>
    <w:rsid w:val="000C3D1A"/>
    <w:rsid w:val="000C43C6"/>
    <w:rsid w:val="000C53B3"/>
    <w:rsid w:val="000C5653"/>
    <w:rsid w:val="000C7B44"/>
    <w:rsid w:val="000D0A66"/>
    <w:rsid w:val="000D21E1"/>
    <w:rsid w:val="000D3256"/>
    <w:rsid w:val="000D3FD9"/>
    <w:rsid w:val="000D3FEF"/>
    <w:rsid w:val="000D41C4"/>
    <w:rsid w:val="000D50FF"/>
    <w:rsid w:val="000E077B"/>
    <w:rsid w:val="000E0D24"/>
    <w:rsid w:val="000E178F"/>
    <w:rsid w:val="000E334B"/>
    <w:rsid w:val="000E3B13"/>
    <w:rsid w:val="000E3F07"/>
    <w:rsid w:val="000E3F11"/>
    <w:rsid w:val="000E44A0"/>
    <w:rsid w:val="000E4FAD"/>
    <w:rsid w:val="000E5EEF"/>
    <w:rsid w:val="000E5F9D"/>
    <w:rsid w:val="000E7074"/>
    <w:rsid w:val="000F0B50"/>
    <w:rsid w:val="000F1F8C"/>
    <w:rsid w:val="000F4B0F"/>
    <w:rsid w:val="000F6B80"/>
    <w:rsid w:val="000F6FFD"/>
    <w:rsid w:val="0010042A"/>
    <w:rsid w:val="001009D1"/>
    <w:rsid w:val="00103D6C"/>
    <w:rsid w:val="00104257"/>
    <w:rsid w:val="001042A6"/>
    <w:rsid w:val="0010446E"/>
    <w:rsid w:val="00105D5C"/>
    <w:rsid w:val="00107B33"/>
    <w:rsid w:val="00112249"/>
    <w:rsid w:val="001132C6"/>
    <w:rsid w:val="0011354C"/>
    <w:rsid w:val="00113B8D"/>
    <w:rsid w:val="00114747"/>
    <w:rsid w:val="001149CE"/>
    <w:rsid w:val="00114A3F"/>
    <w:rsid w:val="00114BE5"/>
    <w:rsid w:val="00115522"/>
    <w:rsid w:val="00115B4A"/>
    <w:rsid w:val="00120628"/>
    <w:rsid w:val="001211AF"/>
    <w:rsid w:val="0012173C"/>
    <w:rsid w:val="00121FC2"/>
    <w:rsid w:val="00121FC7"/>
    <w:rsid w:val="00122CFA"/>
    <w:rsid w:val="001252B4"/>
    <w:rsid w:val="0012581B"/>
    <w:rsid w:val="00126988"/>
    <w:rsid w:val="00126EBA"/>
    <w:rsid w:val="00126F11"/>
    <w:rsid w:val="00127405"/>
    <w:rsid w:val="001275BC"/>
    <w:rsid w:val="00130F4A"/>
    <w:rsid w:val="00132090"/>
    <w:rsid w:val="00134285"/>
    <w:rsid w:val="001342F6"/>
    <w:rsid w:val="00134579"/>
    <w:rsid w:val="00135B17"/>
    <w:rsid w:val="0013662C"/>
    <w:rsid w:val="00136A04"/>
    <w:rsid w:val="0014040A"/>
    <w:rsid w:val="001405FA"/>
    <w:rsid w:val="00140A06"/>
    <w:rsid w:val="00141131"/>
    <w:rsid w:val="00141268"/>
    <w:rsid w:val="00141308"/>
    <w:rsid w:val="00141FE5"/>
    <w:rsid w:val="001425C3"/>
    <w:rsid w:val="00143AB2"/>
    <w:rsid w:val="00145A10"/>
    <w:rsid w:val="00145EE4"/>
    <w:rsid w:val="001467F1"/>
    <w:rsid w:val="001471DB"/>
    <w:rsid w:val="00147436"/>
    <w:rsid w:val="00147DC4"/>
    <w:rsid w:val="00150997"/>
    <w:rsid w:val="00150D41"/>
    <w:rsid w:val="001531C9"/>
    <w:rsid w:val="00154174"/>
    <w:rsid w:val="00154890"/>
    <w:rsid w:val="001548F9"/>
    <w:rsid w:val="00154C09"/>
    <w:rsid w:val="00154C75"/>
    <w:rsid w:val="0015526E"/>
    <w:rsid w:val="00155FA2"/>
    <w:rsid w:val="001577FA"/>
    <w:rsid w:val="00157EB6"/>
    <w:rsid w:val="0016269D"/>
    <w:rsid w:val="00162937"/>
    <w:rsid w:val="00162FCB"/>
    <w:rsid w:val="00163793"/>
    <w:rsid w:val="001661C5"/>
    <w:rsid w:val="001665E5"/>
    <w:rsid w:val="00166697"/>
    <w:rsid w:val="001670A1"/>
    <w:rsid w:val="00167452"/>
    <w:rsid w:val="00167C65"/>
    <w:rsid w:val="0017016E"/>
    <w:rsid w:val="00170E8B"/>
    <w:rsid w:val="001714F2"/>
    <w:rsid w:val="00171A03"/>
    <w:rsid w:val="00171D41"/>
    <w:rsid w:val="00172569"/>
    <w:rsid w:val="00173531"/>
    <w:rsid w:val="00173703"/>
    <w:rsid w:val="001760CA"/>
    <w:rsid w:val="001801FE"/>
    <w:rsid w:val="00180F64"/>
    <w:rsid w:val="00182456"/>
    <w:rsid w:val="00182CF3"/>
    <w:rsid w:val="0018356F"/>
    <w:rsid w:val="00183E00"/>
    <w:rsid w:val="00184AD2"/>
    <w:rsid w:val="00184B71"/>
    <w:rsid w:val="00184C98"/>
    <w:rsid w:val="00185010"/>
    <w:rsid w:val="001857FC"/>
    <w:rsid w:val="001858F2"/>
    <w:rsid w:val="00185C4B"/>
    <w:rsid w:val="001918B2"/>
    <w:rsid w:val="001919CC"/>
    <w:rsid w:val="00191AF3"/>
    <w:rsid w:val="00192EBA"/>
    <w:rsid w:val="0019310E"/>
    <w:rsid w:val="00193560"/>
    <w:rsid w:val="00194011"/>
    <w:rsid w:val="00195E7C"/>
    <w:rsid w:val="0019602F"/>
    <w:rsid w:val="00196AEC"/>
    <w:rsid w:val="00196B4C"/>
    <w:rsid w:val="0019720B"/>
    <w:rsid w:val="001975AC"/>
    <w:rsid w:val="001A12AC"/>
    <w:rsid w:val="001A37DE"/>
    <w:rsid w:val="001A3DC1"/>
    <w:rsid w:val="001A4BAA"/>
    <w:rsid w:val="001A552F"/>
    <w:rsid w:val="001A58FD"/>
    <w:rsid w:val="001A6358"/>
    <w:rsid w:val="001A67A3"/>
    <w:rsid w:val="001A67EB"/>
    <w:rsid w:val="001A7DF6"/>
    <w:rsid w:val="001B057A"/>
    <w:rsid w:val="001B0E1D"/>
    <w:rsid w:val="001B13C4"/>
    <w:rsid w:val="001B1812"/>
    <w:rsid w:val="001B23C7"/>
    <w:rsid w:val="001B3110"/>
    <w:rsid w:val="001B368B"/>
    <w:rsid w:val="001B55B6"/>
    <w:rsid w:val="001B5EAE"/>
    <w:rsid w:val="001B6DBF"/>
    <w:rsid w:val="001B721C"/>
    <w:rsid w:val="001B7827"/>
    <w:rsid w:val="001C01F3"/>
    <w:rsid w:val="001C089F"/>
    <w:rsid w:val="001C11CA"/>
    <w:rsid w:val="001C36A4"/>
    <w:rsid w:val="001C378C"/>
    <w:rsid w:val="001C3E02"/>
    <w:rsid w:val="001C4A1B"/>
    <w:rsid w:val="001C4AB2"/>
    <w:rsid w:val="001C5D40"/>
    <w:rsid w:val="001C6DBA"/>
    <w:rsid w:val="001C709C"/>
    <w:rsid w:val="001C7E8B"/>
    <w:rsid w:val="001D07D2"/>
    <w:rsid w:val="001D41F6"/>
    <w:rsid w:val="001D4ECA"/>
    <w:rsid w:val="001D5C28"/>
    <w:rsid w:val="001E020A"/>
    <w:rsid w:val="001E055A"/>
    <w:rsid w:val="001E0AA5"/>
    <w:rsid w:val="001E0B54"/>
    <w:rsid w:val="001E12BB"/>
    <w:rsid w:val="001E342E"/>
    <w:rsid w:val="001E3995"/>
    <w:rsid w:val="001E4F12"/>
    <w:rsid w:val="001E554C"/>
    <w:rsid w:val="001F1B82"/>
    <w:rsid w:val="001F1BF3"/>
    <w:rsid w:val="001F4597"/>
    <w:rsid w:val="001F4B32"/>
    <w:rsid w:val="001F78F9"/>
    <w:rsid w:val="00200D8C"/>
    <w:rsid w:val="00204DB6"/>
    <w:rsid w:val="0021064B"/>
    <w:rsid w:val="00210AA5"/>
    <w:rsid w:val="00211A50"/>
    <w:rsid w:val="002130C8"/>
    <w:rsid w:val="0021339F"/>
    <w:rsid w:val="00215600"/>
    <w:rsid w:val="002159A9"/>
    <w:rsid w:val="002168C9"/>
    <w:rsid w:val="002169D5"/>
    <w:rsid w:val="0021730B"/>
    <w:rsid w:val="00217F6E"/>
    <w:rsid w:val="00220642"/>
    <w:rsid w:val="00220644"/>
    <w:rsid w:val="0022139E"/>
    <w:rsid w:val="0022192F"/>
    <w:rsid w:val="00222132"/>
    <w:rsid w:val="00222204"/>
    <w:rsid w:val="00223E31"/>
    <w:rsid w:val="002240EE"/>
    <w:rsid w:val="00224F9D"/>
    <w:rsid w:val="002252E0"/>
    <w:rsid w:val="002255F6"/>
    <w:rsid w:val="00226D50"/>
    <w:rsid w:val="00227799"/>
    <w:rsid w:val="00230E00"/>
    <w:rsid w:val="00231003"/>
    <w:rsid w:val="00231FC7"/>
    <w:rsid w:val="002328DA"/>
    <w:rsid w:val="00232B25"/>
    <w:rsid w:val="002342F1"/>
    <w:rsid w:val="00234BB2"/>
    <w:rsid w:val="00234F33"/>
    <w:rsid w:val="00235533"/>
    <w:rsid w:val="002358E7"/>
    <w:rsid w:val="00236443"/>
    <w:rsid w:val="00237048"/>
    <w:rsid w:val="00240E77"/>
    <w:rsid w:val="00243670"/>
    <w:rsid w:val="002436BA"/>
    <w:rsid w:val="00244A15"/>
    <w:rsid w:val="00245506"/>
    <w:rsid w:val="00245697"/>
    <w:rsid w:val="002459CE"/>
    <w:rsid w:val="0024640B"/>
    <w:rsid w:val="00246A65"/>
    <w:rsid w:val="00246B49"/>
    <w:rsid w:val="00247371"/>
    <w:rsid w:val="002473D9"/>
    <w:rsid w:val="0024799E"/>
    <w:rsid w:val="002479CE"/>
    <w:rsid w:val="00250807"/>
    <w:rsid w:val="0025314C"/>
    <w:rsid w:val="00253EF2"/>
    <w:rsid w:val="0025430C"/>
    <w:rsid w:val="00254E3D"/>
    <w:rsid w:val="00255DDE"/>
    <w:rsid w:val="0025640A"/>
    <w:rsid w:val="002603B5"/>
    <w:rsid w:val="00260C15"/>
    <w:rsid w:val="0026222F"/>
    <w:rsid w:val="0026297E"/>
    <w:rsid w:val="00262FF7"/>
    <w:rsid w:val="00264C1E"/>
    <w:rsid w:val="002675E5"/>
    <w:rsid w:val="00270304"/>
    <w:rsid w:val="00270851"/>
    <w:rsid w:val="0027106E"/>
    <w:rsid w:val="002726A6"/>
    <w:rsid w:val="00272FDF"/>
    <w:rsid w:val="00273D6F"/>
    <w:rsid w:val="00274281"/>
    <w:rsid w:val="00276FD9"/>
    <w:rsid w:val="002771F3"/>
    <w:rsid w:val="00277254"/>
    <w:rsid w:val="0027768A"/>
    <w:rsid w:val="00277B29"/>
    <w:rsid w:val="00281805"/>
    <w:rsid w:val="00282789"/>
    <w:rsid w:val="00282CCA"/>
    <w:rsid w:val="002842E6"/>
    <w:rsid w:val="0029010F"/>
    <w:rsid w:val="00291420"/>
    <w:rsid w:val="00291DE1"/>
    <w:rsid w:val="002920AC"/>
    <w:rsid w:val="0029216C"/>
    <w:rsid w:val="00292413"/>
    <w:rsid w:val="002931E4"/>
    <w:rsid w:val="00294458"/>
    <w:rsid w:val="002951F3"/>
    <w:rsid w:val="00296083"/>
    <w:rsid w:val="0029679D"/>
    <w:rsid w:val="0029715E"/>
    <w:rsid w:val="002978CD"/>
    <w:rsid w:val="00297CA7"/>
    <w:rsid w:val="002A0381"/>
    <w:rsid w:val="002A1980"/>
    <w:rsid w:val="002A20E0"/>
    <w:rsid w:val="002A32D6"/>
    <w:rsid w:val="002A45B7"/>
    <w:rsid w:val="002A5595"/>
    <w:rsid w:val="002B05A8"/>
    <w:rsid w:val="002B09CD"/>
    <w:rsid w:val="002B1997"/>
    <w:rsid w:val="002B1A98"/>
    <w:rsid w:val="002B21CF"/>
    <w:rsid w:val="002B2C99"/>
    <w:rsid w:val="002B32C9"/>
    <w:rsid w:val="002B37BD"/>
    <w:rsid w:val="002B38C6"/>
    <w:rsid w:val="002B472F"/>
    <w:rsid w:val="002B6FCF"/>
    <w:rsid w:val="002B71DD"/>
    <w:rsid w:val="002B7E46"/>
    <w:rsid w:val="002B7EC3"/>
    <w:rsid w:val="002C093B"/>
    <w:rsid w:val="002C1C2C"/>
    <w:rsid w:val="002C3743"/>
    <w:rsid w:val="002C3AEA"/>
    <w:rsid w:val="002C43BD"/>
    <w:rsid w:val="002C542C"/>
    <w:rsid w:val="002C6AF9"/>
    <w:rsid w:val="002D06A3"/>
    <w:rsid w:val="002D0CCB"/>
    <w:rsid w:val="002D12FB"/>
    <w:rsid w:val="002D1652"/>
    <w:rsid w:val="002D20D9"/>
    <w:rsid w:val="002D22C5"/>
    <w:rsid w:val="002D3685"/>
    <w:rsid w:val="002D4AB1"/>
    <w:rsid w:val="002D79EC"/>
    <w:rsid w:val="002E02A1"/>
    <w:rsid w:val="002E0CC6"/>
    <w:rsid w:val="002E2B47"/>
    <w:rsid w:val="002E4A91"/>
    <w:rsid w:val="002E7553"/>
    <w:rsid w:val="002F0571"/>
    <w:rsid w:val="002F073D"/>
    <w:rsid w:val="002F0CEC"/>
    <w:rsid w:val="002F1CBF"/>
    <w:rsid w:val="002F2DCA"/>
    <w:rsid w:val="002F39B9"/>
    <w:rsid w:val="002F3F60"/>
    <w:rsid w:val="002F5BC4"/>
    <w:rsid w:val="002F7B33"/>
    <w:rsid w:val="00302448"/>
    <w:rsid w:val="003031D5"/>
    <w:rsid w:val="00304771"/>
    <w:rsid w:val="00305060"/>
    <w:rsid w:val="00306C5B"/>
    <w:rsid w:val="00310821"/>
    <w:rsid w:val="00310E42"/>
    <w:rsid w:val="00311332"/>
    <w:rsid w:val="00312F56"/>
    <w:rsid w:val="00313494"/>
    <w:rsid w:val="003150BE"/>
    <w:rsid w:val="00315D7E"/>
    <w:rsid w:val="00316A8D"/>
    <w:rsid w:val="00317581"/>
    <w:rsid w:val="003204A0"/>
    <w:rsid w:val="003209D6"/>
    <w:rsid w:val="00323843"/>
    <w:rsid w:val="00324A6A"/>
    <w:rsid w:val="00324E8E"/>
    <w:rsid w:val="003254A1"/>
    <w:rsid w:val="00325918"/>
    <w:rsid w:val="00326993"/>
    <w:rsid w:val="00326B2F"/>
    <w:rsid w:val="0032737D"/>
    <w:rsid w:val="003302D5"/>
    <w:rsid w:val="003316CE"/>
    <w:rsid w:val="003320C2"/>
    <w:rsid w:val="00332E5D"/>
    <w:rsid w:val="0033411B"/>
    <w:rsid w:val="003365DE"/>
    <w:rsid w:val="00336E6B"/>
    <w:rsid w:val="00337A53"/>
    <w:rsid w:val="00337DD4"/>
    <w:rsid w:val="00340562"/>
    <w:rsid w:val="00342299"/>
    <w:rsid w:val="00342D37"/>
    <w:rsid w:val="003430AF"/>
    <w:rsid w:val="0034338F"/>
    <w:rsid w:val="00343B99"/>
    <w:rsid w:val="00343FD9"/>
    <w:rsid w:val="003440AB"/>
    <w:rsid w:val="00346445"/>
    <w:rsid w:val="003464C3"/>
    <w:rsid w:val="00347005"/>
    <w:rsid w:val="00347154"/>
    <w:rsid w:val="003502AC"/>
    <w:rsid w:val="00351229"/>
    <w:rsid w:val="00352B9A"/>
    <w:rsid w:val="00354201"/>
    <w:rsid w:val="00356257"/>
    <w:rsid w:val="00356C82"/>
    <w:rsid w:val="00357841"/>
    <w:rsid w:val="00362010"/>
    <w:rsid w:val="0036341C"/>
    <w:rsid w:val="00363800"/>
    <w:rsid w:val="00363B2D"/>
    <w:rsid w:val="003657F3"/>
    <w:rsid w:val="00366C17"/>
    <w:rsid w:val="003673A9"/>
    <w:rsid w:val="00367BCF"/>
    <w:rsid w:val="0037140D"/>
    <w:rsid w:val="003725A8"/>
    <w:rsid w:val="003731DD"/>
    <w:rsid w:val="00373522"/>
    <w:rsid w:val="003759E9"/>
    <w:rsid w:val="00375FEB"/>
    <w:rsid w:val="00376C04"/>
    <w:rsid w:val="00376CCE"/>
    <w:rsid w:val="00377195"/>
    <w:rsid w:val="00382400"/>
    <w:rsid w:val="00384F4B"/>
    <w:rsid w:val="00385D98"/>
    <w:rsid w:val="0039067F"/>
    <w:rsid w:val="003920A5"/>
    <w:rsid w:val="00393CDB"/>
    <w:rsid w:val="0039428D"/>
    <w:rsid w:val="00394A56"/>
    <w:rsid w:val="0039617D"/>
    <w:rsid w:val="0039690A"/>
    <w:rsid w:val="0039720C"/>
    <w:rsid w:val="003A004A"/>
    <w:rsid w:val="003A0347"/>
    <w:rsid w:val="003A2B4D"/>
    <w:rsid w:val="003A3495"/>
    <w:rsid w:val="003A3E05"/>
    <w:rsid w:val="003A419C"/>
    <w:rsid w:val="003A478C"/>
    <w:rsid w:val="003A4800"/>
    <w:rsid w:val="003A489B"/>
    <w:rsid w:val="003A4E04"/>
    <w:rsid w:val="003A5525"/>
    <w:rsid w:val="003A5CE5"/>
    <w:rsid w:val="003A6B38"/>
    <w:rsid w:val="003A6B7F"/>
    <w:rsid w:val="003A6F15"/>
    <w:rsid w:val="003A73CF"/>
    <w:rsid w:val="003A7ABE"/>
    <w:rsid w:val="003A7ED6"/>
    <w:rsid w:val="003B08D8"/>
    <w:rsid w:val="003B39C4"/>
    <w:rsid w:val="003B43D1"/>
    <w:rsid w:val="003B588B"/>
    <w:rsid w:val="003B5A32"/>
    <w:rsid w:val="003B5BF6"/>
    <w:rsid w:val="003B6B56"/>
    <w:rsid w:val="003B6FE3"/>
    <w:rsid w:val="003C03EB"/>
    <w:rsid w:val="003C04BB"/>
    <w:rsid w:val="003C0D7E"/>
    <w:rsid w:val="003C105C"/>
    <w:rsid w:val="003C27FD"/>
    <w:rsid w:val="003C28F7"/>
    <w:rsid w:val="003C29BE"/>
    <w:rsid w:val="003C30A0"/>
    <w:rsid w:val="003C37A5"/>
    <w:rsid w:val="003C3996"/>
    <w:rsid w:val="003C5703"/>
    <w:rsid w:val="003C678D"/>
    <w:rsid w:val="003C6CC2"/>
    <w:rsid w:val="003C7122"/>
    <w:rsid w:val="003C736E"/>
    <w:rsid w:val="003C7985"/>
    <w:rsid w:val="003D02CE"/>
    <w:rsid w:val="003D10BF"/>
    <w:rsid w:val="003D16A4"/>
    <w:rsid w:val="003D241B"/>
    <w:rsid w:val="003D2970"/>
    <w:rsid w:val="003D2D18"/>
    <w:rsid w:val="003D5037"/>
    <w:rsid w:val="003D58AA"/>
    <w:rsid w:val="003D5D57"/>
    <w:rsid w:val="003E1BC7"/>
    <w:rsid w:val="003E247A"/>
    <w:rsid w:val="003E28A4"/>
    <w:rsid w:val="003E444C"/>
    <w:rsid w:val="003E47B8"/>
    <w:rsid w:val="003E6436"/>
    <w:rsid w:val="003E6610"/>
    <w:rsid w:val="003E6F0D"/>
    <w:rsid w:val="003E74F1"/>
    <w:rsid w:val="003E7D98"/>
    <w:rsid w:val="003F0889"/>
    <w:rsid w:val="003F1562"/>
    <w:rsid w:val="003F29B7"/>
    <w:rsid w:val="003F2BD8"/>
    <w:rsid w:val="003F2F1D"/>
    <w:rsid w:val="003F313C"/>
    <w:rsid w:val="003F35C5"/>
    <w:rsid w:val="003F3756"/>
    <w:rsid w:val="003F3BE1"/>
    <w:rsid w:val="003F3C93"/>
    <w:rsid w:val="003F44B8"/>
    <w:rsid w:val="003F4B35"/>
    <w:rsid w:val="003F593B"/>
    <w:rsid w:val="003F5DA8"/>
    <w:rsid w:val="003F71DC"/>
    <w:rsid w:val="004004F4"/>
    <w:rsid w:val="00400DAB"/>
    <w:rsid w:val="00402BF3"/>
    <w:rsid w:val="0040387F"/>
    <w:rsid w:val="004048BF"/>
    <w:rsid w:val="00405FEB"/>
    <w:rsid w:val="00406025"/>
    <w:rsid w:val="0040639D"/>
    <w:rsid w:val="00406BC3"/>
    <w:rsid w:val="00407728"/>
    <w:rsid w:val="00410BEE"/>
    <w:rsid w:val="00410E63"/>
    <w:rsid w:val="0041187E"/>
    <w:rsid w:val="00411EBC"/>
    <w:rsid w:val="0041244D"/>
    <w:rsid w:val="00416EF5"/>
    <w:rsid w:val="00421D77"/>
    <w:rsid w:val="0042216F"/>
    <w:rsid w:val="00423511"/>
    <w:rsid w:val="004243D2"/>
    <w:rsid w:val="00424B58"/>
    <w:rsid w:val="00425125"/>
    <w:rsid w:val="004259B5"/>
    <w:rsid w:val="004271DC"/>
    <w:rsid w:val="00427534"/>
    <w:rsid w:val="00427A75"/>
    <w:rsid w:val="004301D5"/>
    <w:rsid w:val="00430658"/>
    <w:rsid w:val="00430E4E"/>
    <w:rsid w:val="00432D49"/>
    <w:rsid w:val="004333B9"/>
    <w:rsid w:val="00435122"/>
    <w:rsid w:val="0043575F"/>
    <w:rsid w:val="00436C81"/>
    <w:rsid w:val="004409F9"/>
    <w:rsid w:val="00441419"/>
    <w:rsid w:val="00442C72"/>
    <w:rsid w:val="0044303F"/>
    <w:rsid w:val="004443D7"/>
    <w:rsid w:val="004451D7"/>
    <w:rsid w:val="004512B7"/>
    <w:rsid w:val="00453AD7"/>
    <w:rsid w:val="00456315"/>
    <w:rsid w:val="004571B5"/>
    <w:rsid w:val="00461546"/>
    <w:rsid w:val="00461B09"/>
    <w:rsid w:val="00461F62"/>
    <w:rsid w:val="004637FC"/>
    <w:rsid w:val="00465DDB"/>
    <w:rsid w:val="004702DC"/>
    <w:rsid w:val="00470AC3"/>
    <w:rsid w:val="00471102"/>
    <w:rsid w:val="0047223A"/>
    <w:rsid w:val="00472C6B"/>
    <w:rsid w:val="00472CC3"/>
    <w:rsid w:val="0047552D"/>
    <w:rsid w:val="00476265"/>
    <w:rsid w:val="00477774"/>
    <w:rsid w:val="00477AEF"/>
    <w:rsid w:val="0048086F"/>
    <w:rsid w:val="0048139F"/>
    <w:rsid w:val="00484A8E"/>
    <w:rsid w:val="00484D73"/>
    <w:rsid w:val="00486E03"/>
    <w:rsid w:val="00487513"/>
    <w:rsid w:val="00492850"/>
    <w:rsid w:val="00493CD1"/>
    <w:rsid w:val="00494EAC"/>
    <w:rsid w:val="004970D1"/>
    <w:rsid w:val="004A156B"/>
    <w:rsid w:val="004A2B92"/>
    <w:rsid w:val="004A30B2"/>
    <w:rsid w:val="004A476E"/>
    <w:rsid w:val="004A65EE"/>
    <w:rsid w:val="004A6936"/>
    <w:rsid w:val="004A6D3A"/>
    <w:rsid w:val="004A77DF"/>
    <w:rsid w:val="004B13C0"/>
    <w:rsid w:val="004B16DF"/>
    <w:rsid w:val="004B288C"/>
    <w:rsid w:val="004B3227"/>
    <w:rsid w:val="004B38ED"/>
    <w:rsid w:val="004B4315"/>
    <w:rsid w:val="004B55B7"/>
    <w:rsid w:val="004B5F06"/>
    <w:rsid w:val="004B6546"/>
    <w:rsid w:val="004B68A9"/>
    <w:rsid w:val="004B6D72"/>
    <w:rsid w:val="004B6F2F"/>
    <w:rsid w:val="004B7DDE"/>
    <w:rsid w:val="004C05A9"/>
    <w:rsid w:val="004C2122"/>
    <w:rsid w:val="004C2373"/>
    <w:rsid w:val="004C2CC6"/>
    <w:rsid w:val="004C3867"/>
    <w:rsid w:val="004C41AE"/>
    <w:rsid w:val="004C4901"/>
    <w:rsid w:val="004C4951"/>
    <w:rsid w:val="004C4CD0"/>
    <w:rsid w:val="004C70DC"/>
    <w:rsid w:val="004C7C28"/>
    <w:rsid w:val="004D0211"/>
    <w:rsid w:val="004D200D"/>
    <w:rsid w:val="004D2283"/>
    <w:rsid w:val="004D28F3"/>
    <w:rsid w:val="004D3A66"/>
    <w:rsid w:val="004D3CB9"/>
    <w:rsid w:val="004D3F3A"/>
    <w:rsid w:val="004D52A5"/>
    <w:rsid w:val="004D5A93"/>
    <w:rsid w:val="004D7235"/>
    <w:rsid w:val="004D7B88"/>
    <w:rsid w:val="004D7C1D"/>
    <w:rsid w:val="004E00E1"/>
    <w:rsid w:val="004E1817"/>
    <w:rsid w:val="004E33D5"/>
    <w:rsid w:val="004E3C8D"/>
    <w:rsid w:val="004E419B"/>
    <w:rsid w:val="004E4988"/>
    <w:rsid w:val="004E52BA"/>
    <w:rsid w:val="004E55F0"/>
    <w:rsid w:val="004E668C"/>
    <w:rsid w:val="004E7FF4"/>
    <w:rsid w:val="004F06F5"/>
    <w:rsid w:val="004F0B29"/>
    <w:rsid w:val="004F111C"/>
    <w:rsid w:val="004F2329"/>
    <w:rsid w:val="004F29BD"/>
    <w:rsid w:val="004F2B2D"/>
    <w:rsid w:val="004F4DFA"/>
    <w:rsid w:val="004F5E3A"/>
    <w:rsid w:val="004F690F"/>
    <w:rsid w:val="004F78AD"/>
    <w:rsid w:val="004F7E67"/>
    <w:rsid w:val="0050025B"/>
    <w:rsid w:val="00501567"/>
    <w:rsid w:val="00501EEB"/>
    <w:rsid w:val="005101BF"/>
    <w:rsid w:val="005108B9"/>
    <w:rsid w:val="005108C0"/>
    <w:rsid w:val="00510991"/>
    <w:rsid w:val="00510E2E"/>
    <w:rsid w:val="0051113D"/>
    <w:rsid w:val="0051131E"/>
    <w:rsid w:val="005116CC"/>
    <w:rsid w:val="00511873"/>
    <w:rsid w:val="00511E36"/>
    <w:rsid w:val="0051292C"/>
    <w:rsid w:val="00512EEF"/>
    <w:rsid w:val="00513B7E"/>
    <w:rsid w:val="00513E5E"/>
    <w:rsid w:val="00515293"/>
    <w:rsid w:val="00515498"/>
    <w:rsid w:val="00516215"/>
    <w:rsid w:val="00517594"/>
    <w:rsid w:val="005178A9"/>
    <w:rsid w:val="005179BB"/>
    <w:rsid w:val="005203C7"/>
    <w:rsid w:val="00521047"/>
    <w:rsid w:val="00522C16"/>
    <w:rsid w:val="00522F08"/>
    <w:rsid w:val="00525137"/>
    <w:rsid w:val="005251DD"/>
    <w:rsid w:val="00526D24"/>
    <w:rsid w:val="00527DB8"/>
    <w:rsid w:val="00530D45"/>
    <w:rsid w:val="005310BC"/>
    <w:rsid w:val="00531D9B"/>
    <w:rsid w:val="005321A8"/>
    <w:rsid w:val="00532B6D"/>
    <w:rsid w:val="005337DE"/>
    <w:rsid w:val="005345E7"/>
    <w:rsid w:val="00535656"/>
    <w:rsid w:val="00535AEF"/>
    <w:rsid w:val="0053607C"/>
    <w:rsid w:val="005366C7"/>
    <w:rsid w:val="00536FAD"/>
    <w:rsid w:val="005373E0"/>
    <w:rsid w:val="00537F25"/>
    <w:rsid w:val="005403DE"/>
    <w:rsid w:val="00540DAE"/>
    <w:rsid w:val="00540F78"/>
    <w:rsid w:val="00542285"/>
    <w:rsid w:val="005428B5"/>
    <w:rsid w:val="00542B56"/>
    <w:rsid w:val="00542DAE"/>
    <w:rsid w:val="00543340"/>
    <w:rsid w:val="0054686F"/>
    <w:rsid w:val="00546EF1"/>
    <w:rsid w:val="00546FDC"/>
    <w:rsid w:val="0056006C"/>
    <w:rsid w:val="00560108"/>
    <w:rsid w:val="0056037F"/>
    <w:rsid w:val="00560B0A"/>
    <w:rsid w:val="00562394"/>
    <w:rsid w:val="005626ED"/>
    <w:rsid w:val="005636E4"/>
    <w:rsid w:val="005639DB"/>
    <w:rsid w:val="00564762"/>
    <w:rsid w:val="005670CC"/>
    <w:rsid w:val="005717CE"/>
    <w:rsid w:val="005719E1"/>
    <w:rsid w:val="00571CFA"/>
    <w:rsid w:val="00572D59"/>
    <w:rsid w:val="00575C2E"/>
    <w:rsid w:val="0057615C"/>
    <w:rsid w:val="00581347"/>
    <w:rsid w:val="00583523"/>
    <w:rsid w:val="005837A2"/>
    <w:rsid w:val="00583872"/>
    <w:rsid w:val="00583FFD"/>
    <w:rsid w:val="005843E4"/>
    <w:rsid w:val="005902CB"/>
    <w:rsid w:val="005915B4"/>
    <w:rsid w:val="00593152"/>
    <w:rsid w:val="005941E7"/>
    <w:rsid w:val="005950FA"/>
    <w:rsid w:val="0059779F"/>
    <w:rsid w:val="005A149D"/>
    <w:rsid w:val="005A19D9"/>
    <w:rsid w:val="005A21E0"/>
    <w:rsid w:val="005A282E"/>
    <w:rsid w:val="005A3AAF"/>
    <w:rsid w:val="005A5927"/>
    <w:rsid w:val="005A737D"/>
    <w:rsid w:val="005B0F98"/>
    <w:rsid w:val="005B1EDC"/>
    <w:rsid w:val="005B3EF6"/>
    <w:rsid w:val="005B63CE"/>
    <w:rsid w:val="005B749B"/>
    <w:rsid w:val="005C19FC"/>
    <w:rsid w:val="005C2BBE"/>
    <w:rsid w:val="005C441C"/>
    <w:rsid w:val="005C480B"/>
    <w:rsid w:val="005C628E"/>
    <w:rsid w:val="005C6BD9"/>
    <w:rsid w:val="005C6D38"/>
    <w:rsid w:val="005C6D3C"/>
    <w:rsid w:val="005C761C"/>
    <w:rsid w:val="005C78E0"/>
    <w:rsid w:val="005C7ABD"/>
    <w:rsid w:val="005C7B93"/>
    <w:rsid w:val="005D0C11"/>
    <w:rsid w:val="005D1937"/>
    <w:rsid w:val="005D1AC2"/>
    <w:rsid w:val="005D1B6C"/>
    <w:rsid w:val="005D3B74"/>
    <w:rsid w:val="005D3BE6"/>
    <w:rsid w:val="005D4464"/>
    <w:rsid w:val="005D5802"/>
    <w:rsid w:val="005D6DE0"/>
    <w:rsid w:val="005E0178"/>
    <w:rsid w:val="005E01C4"/>
    <w:rsid w:val="005E03ED"/>
    <w:rsid w:val="005E1FD9"/>
    <w:rsid w:val="005E2679"/>
    <w:rsid w:val="005E330D"/>
    <w:rsid w:val="005E339C"/>
    <w:rsid w:val="005E3C8A"/>
    <w:rsid w:val="005E41CA"/>
    <w:rsid w:val="005E47BF"/>
    <w:rsid w:val="005E50D7"/>
    <w:rsid w:val="005E6744"/>
    <w:rsid w:val="005E6AEE"/>
    <w:rsid w:val="005E7F4D"/>
    <w:rsid w:val="005F0301"/>
    <w:rsid w:val="005F2E69"/>
    <w:rsid w:val="005F4950"/>
    <w:rsid w:val="005F4FDA"/>
    <w:rsid w:val="005F646F"/>
    <w:rsid w:val="005F71A6"/>
    <w:rsid w:val="005F721F"/>
    <w:rsid w:val="005F7629"/>
    <w:rsid w:val="005F7971"/>
    <w:rsid w:val="00600CDB"/>
    <w:rsid w:val="00602F8C"/>
    <w:rsid w:val="00604307"/>
    <w:rsid w:val="006046AE"/>
    <w:rsid w:val="0060487F"/>
    <w:rsid w:val="00604C8E"/>
    <w:rsid w:val="00605693"/>
    <w:rsid w:val="00606322"/>
    <w:rsid w:val="00606C40"/>
    <w:rsid w:val="00606EDA"/>
    <w:rsid w:val="006078F0"/>
    <w:rsid w:val="006103FD"/>
    <w:rsid w:val="00610461"/>
    <w:rsid w:val="006106B6"/>
    <w:rsid w:val="00610A24"/>
    <w:rsid w:val="00610F13"/>
    <w:rsid w:val="00611AC9"/>
    <w:rsid w:val="00612473"/>
    <w:rsid w:val="006155F2"/>
    <w:rsid w:val="006170FF"/>
    <w:rsid w:val="006178DD"/>
    <w:rsid w:val="00617973"/>
    <w:rsid w:val="00620906"/>
    <w:rsid w:val="00620F58"/>
    <w:rsid w:val="0062339D"/>
    <w:rsid w:val="00623611"/>
    <w:rsid w:val="00623821"/>
    <w:rsid w:val="00624093"/>
    <w:rsid w:val="00624D4E"/>
    <w:rsid w:val="00624D96"/>
    <w:rsid w:val="00625534"/>
    <w:rsid w:val="0063066A"/>
    <w:rsid w:val="00631D5B"/>
    <w:rsid w:val="00634729"/>
    <w:rsid w:val="006350A5"/>
    <w:rsid w:val="006360F1"/>
    <w:rsid w:val="006367EA"/>
    <w:rsid w:val="006404A7"/>
    <w:rsid w:val="006405DE"/>
    <w:rsid w:val="00641938"/>
    <w:rsid w:val="00641AB6"/>
    <w:rsid w:val="00642106"/>
    <w:rsid w:val="0064229D"/>
    <w:rsid w:val="00643AF5"/>
    <w:rsid w:val="00643B19"/>
    <w:rsid w:val="006451E4"/>
    <w:rsid w:val="00645CFB"/>
    <w:rsid w:val="00646186"/>
    <w:rsid w:val="00646B40"/>
    <w:rsid w:val="0065040F"/>
    <w:rsid w:val="006511BA"/>
    <w:rsid w:val="006511DD"/>
    <w:rsid w:val="006517EA"/>
    <w:rsid w:val="00652144"/>
    <w:rsid w:val="00652818"/>
    <w:rsid w:val="00653037"/>
    <w:rsid w:val="00654CC7"/>
    <w:rsid w:val="006568DB"/>
    <w:rsid w:val="00656938"/>
    <w:rsid w:val="00656C7D"/>
    <w:rsid w:val="00656F53"/>
    <w:rsid w:val="006571EA"/>
    <w:rsid w:val="00657E87"/>
    <w:rsid w:val="00657F2F"/>
    <w:rsid w:val="00660B8E"/>
    <w:rsid w:val="0066141D"/>
    <w:rsid w:val="00661E03"/>
    <w:rsid w:val="00661E15"/>
    <w:rsid w:val="006640AC"/>
    <w:rsid w:val="00664C16"/>
    <w:rsid w:val="0066739F"/>
    <w:rsid w:val="00667C2E"/>
    <w:rsid w:val="006710C9"/>
    <w:rsid w:val="00671757"/>
    <w:rsid w:val="0067262C"/>
    <w:rsid w:val="00672C44"/>
    <w:rsid w:val="00673941"/>
    <w:rsid w:val="00673A17"/>
    <w:rsid w:val="00673B33"/>
    <w:rsid w:val="006755E7"/>
    <w:rsid w:val="00675E37"/>
    <w:rsid w:val="006761D5"/>
    <w:rsid w:val="0067675D"/>
    <w:rsid w:val="00676E68"/>
    <w:rsid w:val="00676E88"/>
    <w:rsid w:val="006807FF"/>
    <w:rsid w:val="00681439"/>
    <w:rsid w:val="00681BA0"/>
    <w:rsid w:val="00681EDB"/>
    <w:rsid w:val="0068260E"/>
    <w:rsid w:val="00683423"/>
    <w:rsid w:val="00683DBB"/>
    <w:rsid w:val="006854C9"/>
    <w:rsid w:val="00686EB1"/>
    <w:rsid w:val="00690DCF"/>
    <w:rsid w:val="00694914"/>
    <w:rsid w:val="006950C3"/>
    <w:rsid w:val="00695BEF"/>
    <w:rsid w:val="00696750"/>
    <w:rsid w:val="00696E42"/>
    <w:rsid w:val="006977F6"/>
    <w:rsid w:val="00697A13"/>
    <w:rsid w:val="00697C18"/>
    <w:rsid w:val="006A0EA1"/>
    <w:rsid w:val="006A109C"/>
    <w:rsid w:val="006A2E44"/>
    <w:rsid w:val="006A3DF0"/>
    <w:rsid w:val="006A40BF"/>
    <w:rsid w:val="006A56B5"/>
    <w:rsid w:val="006A5E80"/>
    <w:rsid w:val="006A63F6"/>
    <w:rsid w:val="006A7884"/>
    <w:rsid w:val="006B0478"/>
    <w:rsid w:val="006B0ACA"/>
    <w:rsid w:val="006B1349"/>
    <w:rsid w:val="006B2037"/>
    <w:rsid w:val="006B2F7A"/>
    <w:rsid w:val="006B4201"/>
    <w:rsid w:val="006B4F63"/>
    <w:rsid w:val="006B565D"/>
    <w:rsid w:val="006B5932"/>
    <w:rsid w:val="006B59D8"/>
    <w:rsid w:val="006B6D35"/>
    <w:rsid w:val="006B6E7B"/>
    <w:rsid w:val="006B73D0"/>
    <w:rsid w:val="006B78D8"/>
    <w:rsid w:val="006C0222"/>
    <w:rsid w:val="006C113F"/>
    <w:rsid w:val="006C19DE"/>
    <w:rsid w:val="006C1C47"/>
    <w:rsid w:val="006C2078"/>
    <w:rsid w:val="006C2716"/>
    <w:rsid w:val="006C3ECB"/>
    <w:rsid w:val="006C4500"/>
    <w:rsid w:val="006C4BAC"/>
    <w:rsid w:val="006D0684"/>
    <w:rsid w:val="006D2601"/>
    <w:rsid w:val="006D4797"/>
    <w:rsid w:val="006D61F6"/>
    <w:rsid w:val="006E096A"/>
    <w:rsid w:val="006E1600"/>
    <w:rsid w:val="006E1790"/>
    <w:rsid w:val="006E1D91"/>
    <w:rsid w:val="006E279A"/>
    <w:rsid w:val="006E313B"/>
    <w:rsid w:val="006E3528"/>
    <w:rsid w:val="006F2AE7"/>
    <w:rsid w:val="006F31E4"/>
    <w:rsid w:val="006F3919"/>
    <w:rsid w:val="006F78BB"/>
    <w:rsid w:val="00700384"/>
    <w:rsid w:val="00701523"/>
    <w:rsid w:val="00701EC5"/>
    <w:rsid w:val="00701EFF"/>
    <w:rsid w:val="00702C7D"/>
    <w:rsid w:val="00702F00"/>
    <w:rsid w:val="00704803"/>
    <w:rsid w:val="00705045"/>
    <w:rsid w:val="00706055"/>
    <w:rsid w:val="007078C1"/>
    <w:rsid w:val="00710610"/>
    <w:rsid w:val="00711D9A"/>
    <w:rsid w:val="00712073"/>
    <w:rsid w:val="00712185"/>
    <w:rsid w:val="007121B5"/>
    <w:rsid w:val="00712234"/>
    <w:rsid w:val="007127CE"/>
    <w:rsid w:val="00714826"/>
    <w:rsid w:val="007148A5"/>
    <w:rsid w:val="007211F5"/>
    <w:rsid w:val="00722350"/>
    <w:rsid w:val="007233A2"/>
    <w:rsid w:val="00726115"/>
    <w:rsid w:val="00726F43"/>
    <w:rsid w:val="00730718"/>
    <w:rsid w:val="00730AE8"/>
    <w:rsid w:val="00730CCD"/>
    <w:rsid w:val="00731CAB"/>
    <w:rsid w:val="00731D02"/>
    <w:rsid w:val="0073250D"/>
    <w:rsid w:val="00733C7A"/>
    <w:rsid w:val="0073527D"/>
    <w:rsid w:val="007358EB"/>
    <w:rsid w:val="00735F55"/>
    <w:rsid w:val="00736F19"/>
    <w:rsid w:val="007372EA"/>
    <w:rsid w:val="00740F4A"/>
    <w:rsid w:val="00741493"/>
    <w:rsid w:val="007420CD"/>
    <w:rsid w:val="007459B4"/>
    <w:rsid w:val="00745E24"/>
    <w:rsid w:val="0074634F"/>
    <w:rsid w:val="007464BC"/>
    <w:rsid w:val="007476C4"/>
    <w:rsid w:val="00750D87"/>
    <w:rsid w:val="00751DC5"/>
    <w:rsid w:val="00752180"/>
    <w:rsid w:val="00752E59"/>
    <w:rsid w:val="007538BC"/>
    <w:rsid w:val="0075473C"/>
    <w:rsid w:val="00754990"/>
    <w:rsid w:val="00755D3A"/>
    <w:rsid w:val="00755F49"/>
    <w:rsid w:val="007562FD"/>
    <w:rsid w:val="00756776"/>
    <w:rsid w:val="00756868"/>
    <w:rsid w:val="00756AF1"/>
    <w:rsid w:val="007609C6"/>
    <w:rsid w:val="00761B68"/>
    <w:rsid w:val="00763FF2"/>
    <w:rsid w:val="00764205"/>
    <w:rsid w:val="00770610"/>
    <w:rsid w:val="00772B59"/>
    <w:rsid w:val="00772D56"/>
    <w:rsid w:val="00772DA1"/>
    <w:rsid w:val="007738C7"/>
    <w:rsid w:val="007764CA"/>
    <w:rsid w:val="00776527"/>
    <w:rsid w:val="00781D20"/>
    <w:rsid w:val="00781DF4"/>
    <w:rsid w:val="00783501"/>
    <w:rsid w:val="0078588D"/>
    <w:rsid w:val="00786C17"/>
    <w:rsid w:val="00792A45"/>
    <w:rsid w:val="00793BA5"/>
    <w:rsid w:val="007941FE"/>
    <w:rsid w:val="00794608"/>
    <w:rsid w:val="00795A8D"/>
    <w:rsid w:val="007A1A44"/>
    <w:rsid w:val="007A250A"/>
    <w:rsid w:val="007A33CC"/>
    <w:rsid w:val="007A39D9"/>
    <w:rsid w:val="007A4926"/>
    <w:rsid w:val="007A677D"/>
    <w:rsid w:val="007A7E86"/>
    <w:rsid w:val="007B0332"/>
    <w:rsid w:val="007B04C3"/>
    <w:rsid w:val="007B0B56"/>
    <w:rsid w:val="007B0F0E"/>
    <w:rsid w:val="007B3AB7"/>
    <w:rsid w:val="007B41A0"/>
    <w:rsid w:val="007B45A4"/>
    <w:rsid w:val="007B47EE"/>
    <w:rsid w:val="007B4BE9"/>
    <w:rsid w:val="007B4F04"/>
    <w:rsid w:val="007B60D9"/>
    <w:rsid w:val="007B7D35"/>
    <w:rsid w:val="007C0993"/>
    <w:rsid w:val="007C2C8E"/>
    <w:rsid w:val="007C419E"/>
    <w:rsid w:val="007C4B02"/>
    <w:rsid w:val="007C5DBE"/>
    <w:rsid w:val="007C6308"/>
    <w:rsid w:val="007D05E9"/>
    <w:rsid w:val="007D12C6"/>
    <w:rsid w:val="007D2468"/>
    <w:rsid w:val="007D286D"/>
    <w:rsid w:val="007D2DCB"/>
    <w:rsid w:val="007D3651"/>
    <w:rsid w:val="007D386E"/>
    <w:rsid w:val="007D3AAB"/>
    <w:rsid w:val="007D536F"/>
    <w:rsid w:val="007D5538"/>
    <w:rsid w:val="007D7921"/>
    <w:rsid w:val="007E12CE"/>
    <w:rsid w:val="007E1B9D"/>
    <w:rsid w:val="007E3184"/>
    <w:rsid w:val="007E4B4F"/>
    <w:rsid w:val="007E6865"/>
    <w:rsid w:val="007E68C1"/>
    <w:rsid w:val="007E6F04"/>
    <w:rsid w:val="007E769B"/>
    <w:rsid w:val="007E7E61"/>
    <w:rsid w:val="007F0BFD"/>
    <w:rsid w:val="007F0C99"/>
    <w:rsid w:val="007F0F88"/>
    <w:rsid w:val="007F1A17"/>
    <w:rsid w:val="007F214A"/>
    <w:rsid w:val="007F25FB"/>
    <w:rsid w:val="007F3674"/>
    <w:rsid w:val="007F4349"/>
    <w:rsid w:val="007F46D3"/>
    <w:rsid w:val="007F6D8D"/>
    <w:rsid w:val="007F717B"/>
    <w:rsid w:val="0080031A"/>
    <w:rsid w:val="008004E0"/>
    <w:rsid w:val="00801252"/>
    <w:rsid w:val="0080179A"/>
    <w:rsid w:val="008018B7"/>
    <w:rsid w:val="008025EE"/>
    <w:rsid w:val="0080300F"/>
    <w:rsid w:val="00803B23"/>
    <w:rsid w:val="00805A76"/>
    <w:rsid w:val="00807FC7"/>
    <w:rsid w:val="00810B18"/>
    <w:rsid w:val="008112B6"/>
    <w:rsid w:val="00812056"/>
    <w:rsid w:val="008120E6"/>
    <w:rsid w:val="008134C4"/>
    <w:rsid w:val="00816723"/>
    <w:rsid w:val="008177C2"/>
    <w:rsid w:val="0082100C"/>
    <w:rsid w:val="00821FF6"/>
    <w:rsid w:val="0082352E"/>
    <w:rsid w:val="0082365D"/>
    <w:rsid w:val="00823F9B"/>
    <w:rsid w:val="0082466D"/>
    <w:rsid w:val="0082590A"/>
    <w:rsid w:val="00827397"/>
    <w:rsid w:val="00830E90"/>
    <w:rsid w:val="0083143E"/>
    <w:rsid w:val="00831A80"/>
    <w:rsid w:val="0083398A"/>
    <w:rsid w:val="0083468B"/>
    <w:rsid w:val="00834FAA"/>
    <w:rsid w:val="0083501D"/>
    <w:rsid w:val="0083511D"/>
    <w:rsid w:val="00836086"/>
    <w:rsid w:val="00840B9E"/>
    <w:rsid w:val="008417AB"/>
    <w:rsid w:val="00841A5E"/>
    <w:rsid w:val="00842647"/>
    <w:rsid w:val="008432B1"/>
    <w:rsid w:val="00843BF7"/>
    <w:rsid w:val="00844C07"/>
    <w:rsid w:val="0084557C"/>
    <w:rsid w:val="00846194"/>
    <w:rsid w:val="00847143"/>
    <w:rsid w:val="00847347"/>
    <w:rsid w:val="00850BFC"/>
    <w:rsid w:val="008512E7"/>
    <w:rsid w:val="00851419"/>
    <w:rsid w:val="00852103"/>
    <w:rsid w:val="008545E7"/>
    <w:rsid w:val="00854DAE"/>
    <w:rsid w:val="00855495"/>
    <w:rsid w:val="0085594C"/>
    <w:rsid w:val="00856B6A"/>
    <w:rsid w:val="00857BB4"/>
    <w:rsid w:val="00857D9C"/>
    <w:rsid w:val="00861EA1"/>
    <w:rsid w:val="00862FE6"/>
    <w:rsid w:val="00864085"/>
    <w:rsid w:val="0086745D"/>
    <w:rsid w:val="00870D69"/>
    <w:rsid w:val="00871A6E"/>
    <w:rsid w:val="00871FA7"/>
    <w:rsid w:val="008725B4"/>
    <w:rsid w:val="00875C9E"/>
    <w:rsid w:val="00876086"/>
    <w:rsid w:val="00876A3A"/>
    <w:rsid w:val="00877C01"/>
    <w:rsid w:val="008820A6"/>
    <w:rsid w:val="0088284D"/>
    <w:rsid w:val="00882967"/>
    <w:rsid w:val="0088482B"/>
    <w:rsid w:val="0088598B"/>
    <w:rsid w:val="00886039"/>
    <w:rsid w:val="008862D3"/>
    <w:rsid w:val="00890155"/>
    <w:rsid w:val="008905EC"/>
    <w:rsid w:val="0089266D"/>
    <w:rsid w:val="008927E1"/>
    <w:rsid w:val="00894302"/>
    <w:rsid w:val="00894E77"/>
    <w:rsid w:val="00895548"/>
    <w:rsid w:val="008964FF"/>
    <w:rsid w:val="008979C4"/>
    <w:rsid w:val="008A07D3"/>
    <w:rsid w:val="008A09ED"/>
    <w:rsid w:val="008A0AD4"/>
    <w:rsid w:val="008A31C1"/>
    <w:rsid w:val="008A3E33"/>
    <w:rsid w:val="008A5146"/>
    <w:rsid w:val="008A53CB"/>
    <w:rsid w:val="008B0299"/>
    <w:rsid w:val="008B0CC3"/>
    <w:rsid w:val="008B32B7"/>
    <w:rsid w:val="008B64EB"/>
    <w:rsid w:val="008B6CDE"/>
    <w:rsid w:val="008B6E1E"/>
    <w:rsid w:val="008B76B8"/>
    <w:rsid w:val="008B7C02"/>
    <w:rsid w:val="008C0E88"/>
    <w:rsid w:val="008C102B"/>
    <w:rsid w:val="008C1C7A"/>
    <w:rsid w:val="008C1EEB"/>
    <w:rsid w:val="008C2DDF"/>
    <w:rsid w:val="008C4861"/>
    <w:rsid w:val="008C5593"/>
    <w:rsid w:val="008C7A1D"/>
    <w:rsid w:val="008D10CC"/>
    <w:rsid w:val="008D2A16"/>
    <w:rsid w:val="008D2F5A"/>
    <w:rsid w:val="008D35DE"/>
    <w:rsid w:val="008D3EE8"/>
    <w:rsid w:val="008D4396"/>
    <w:rsid w:val="008D4831"/>
    <w:rsid w:val="008D48C3"/>
    <w:rsid w:val="008D5856"/>
    <w:rsid w:val="008D5C9E"/>
    <w:rsid w:val="008D6513"/>
    <w:rsid w:val="008D6B5F"/>
    <w:rsid w:val="008E0B46"/>
    <w:rsid w:val="008E1B68"/>
    <w:rsid w:val="008E2F03"/>
    <w:rsid w:val="008E31FF"/>
    <w:rsid w:val="008E3759"/>
    <w:rsid w:val="008E3C01"/>
    <w:rsid w:val="008E3CF8"/>
    <w:rsid w:val="008E441C"/>
    <w:rsid w:val="008E49E1"/>
    <w:rsid w:val="008E55E4"/>
    <w:rsid w:val="008E67C9"/>
    <w:rsid w:val="008E685D"/>
    <w:rsid w:val="008F0867"/>
    <w:rsid w:val="008F2642"/>
    <w:rsid w:val="008F2AED"/>
    <w:rsid w:val="008F3375"/>
    <w:rsid w:val="008F39E3"/>
    <w:rsid w:val="008F3C15"/>
    <w:rsid w:val="008F4094"/>
    <w:rsid w:val="008F477E"/>
    <w:rsid w:val="008F4AB5"/>
    <w:rsid w:val="008F58EE"/>
    <w:rsid w:val="008F61DD"/>
    <w:rsid w:val="008F7193"/>
    <w:rsid w:val="009003A8"/>
    <w:rsid w:val="0090098A"/>
    <w:rsid w:val="009029A0"/>
    <w:rsid w:val="00902EFF"/>
    <w:rsid w:val="00903051"/>
    <w:rsid w:val="0090382A"/>
    <w:rsid w:val="00903CB1"/>
    <w:rsid w:val="00903FEE"/>
    <w:rsid w:val="00904083"/>
    <w:rsid w:val="009048AE"/>
    <w:rsid w:val="00905120"/>
    <w:rsid w:val="00905296"/>
    <w:rsid w:val="00905780"/>
    <w:rsid w:val="00906251"/>
    <w:rsid w:val="00907906"/>
    <w:rsid w:val="00910452"/>
    <w:rsid w:val="00911F2E"/>
    <w:rsid w:val="009124F1"/>
    <w:rsid w:val="00913CB6"/>
    <w:rsid w:val="00914126"/>
    <w:rsid w:val="009148D6"/>
    <w:rsid w:val="009150C0"/>
    <w:rsid w:val="00916F66"/>
    <w:rsid w:val="00917A68"/>
    <w:rsid w:val="00921B50"/>
    <w:rsid w:val="00921B97"/>
    <w:rsid w:val="00921F14"/>
    <w:rsid w:val="00922E0F"/>
    <w:rsid w:val="009233B2"/>
    <w:rsid w:val="00924E33"/>
    <w:rsid w:val="009253A5"/>
    <w:rsid w:val="00927143"/>
    <w:rsid w:val="00931012"/>
    <w:rsid w:val="00931502"/>
    <w:rsid w:val="00932900"/>
    <w:rsid w:val="00934E40"/>
    <w:rsid w:val="00935A0D"/>
    <w:rsid w:val="00936824"/>
    <w:rsid w:val="0093714D"/>
    <w:rsid w:val="0094032D"/>
    <w:rsid w:val="009421B4"/>
    <w:rsid w:val="0094244C"/>
    <w:rsid w:val="00942F60"/>
    <w:rsid w:val="00943909"/>
    <w:rsid w:val="0094427A"/>
    <w:rsid w:val="00946D80"/>
    <w:rsid w:val="00947140"/>
    <w:rsid w:val="0095234B"/>
    <w:rsid w:val="00953DCA"/>
    <w:rsid w:val="00953DFC"/>
    <w:rsid w:val="00954561"/>
    <w:rsid w:val="009558B0"/>
    <w:rsid w:val="0095723C"/>
    <w:rsid w:val="009579E9"/>
    <w:rsid w:val="0096015F"/>
    <w:rsid w:val="00961359"/>
    <w:rsid w:val="00961DC9"/>
    <w:rsid w:val="00963B40"/>
    <w:rsid w:val="00963E39"/>
    <w:rsid w:val="009646A5"/>
    <w:rsid w:val="00965755"/>
    <w:rsid w:val="009703B2"/>
    <w:rsid w:val="00971EC6"/>
    <w:rsid w:val="009722A9"/>
    <w:rsid w:val="00972FC7"/>
    <w:rsid w:val="00973454"/>
    <w:rsid w:val="0097432A"/>
    <w:rsid w:val="00974923"/>
    <w:rsid w:val="00976385"/>
    <w:rsid w:val="0098125B"/>
    <w:rsid w:val="00983BC9"/>
    <w:rsid w:val="0098563A"/>
    <w:rsid w:val="00985D52"/>
    <w:rsid w:val="009861FF"/>
    <w:rsid w:val="00986F4F"/>
    <w:rsid w:val="00990621"/>
    <w:rsid w:val="00993E93"/>
    <w:rsid w:val="00993F83"/>
    <w:rsid w:val="00994972"/>
    <w:rsid w:val="00995124"/>
    <w:rsid w:val="009973FE"/>
    <w:rsid w:val="009A04C3"/>
    <w:rsid w:val="009A04D6"/>
    <w:rsid w:val="009A1116"/>
    <w:rsid w:val="009A1E6E"/>
    <w:rsid w:val="009A1FA5"/>
    <w:rsid w:val="009A2640"/>
    <w:rsid w:val="009A6027"/>
    <w:rsid w:val="009A66C6"/>
    <w:rsid w:val="009A6971"/>
    <w:rsid w:val="009A75F3"/>
    <w:rsid w:val="009A7A3F"/>
    <w:rsid w:val="009B195C"/>
    <w:rsid w:val="009B2CE4"/>
    <w:rsid w:val="009B2F33"/>
    <w:rsid w:val="009B3302"/>
    <w:rsid w:val="009B6EC8"/>
    <w:rsid w:val="009B6EFA"/>
    <w:rsid w:val="009B6FD3"/>
    <w:rsid w:val="009B7457"/>
    <w:rsid w:val="009B74C9"/>
    <w:rsid w:val="009B7A06"/>
    <w:rsid w:val="009B7B54"/>
    <w:rsid w:val="009C04A5"/>
    <w:rsid w:val="009C2245"/>
    <w:rsid w:val="009C246D"/>
    <w:rsid w:val="009C3204"/>
    <w:rsid w:val="009C3B45"/>
    <w:rsid w:val="009C4C08"/>
    <w:rsid w:val="009C5639"/>
    <w:rsid w:val="009C62A4"/>
    <w:rsid w:val="009C64E1"/>
    <w:rsid w:val="009C6B26"/>
    <w:rsid w:val="009C6CB3"/>
    <w:rsid w:val="009C74FF"/>
    <w:rsid w:val="009C7F11"/>
    <w:rsid w:val="009D09CB"/>
    <w:rsid w:val="009D1443"/>
    <w:rsid w:val="009D1D0C"/>
    <w:rsid w:val="009D25AA"/>
    <w:rsid w:val="009D29C0"/>
    <w:rsid w:val="009D2B0A"/>
    <w:rsid w:val="009D36AF"/>
    <w:rsid w:val="009D572F"/>
    <w:rsid w:val="009D5C53"/>
    <w:rsid w:val="009D6B69"/>
    <w:rsid w:val="009D6D97"/>
    <w:rsid w:val="009D6FD4"/>
    <w:rsid w:val="009E2A0D"/>
    <w:rsid w:val="009E34B8"/>
    <w:rsid w:val="009E51E5"/>
    <w:rsid w:val="009E6DDF"/>
    <w:rsid w:val="009E7516"/>
    <w:rsid w:val="009E7CF6"/>
    <w:rsid w:val="009E7D44"/>
    <w:rsid w:val="009F02BD"/>
    <w:rsid w:val="009F04AA"/>
    <w:rsid w:val="009F128C"/>
    <w:rsid w:val="009F1BE9"/>
    <w:rsid w:val="009F238C"/>
    <w:rsid w:val="009F2FED"/>
    <w:rsid w:val="009F4056"/>
    <w:rsid w:val="009F4438"/>
    <w:rsid w:val="009F44C6"/>
    <w:rsid w:val="009F4C62"/>
    <w:rsid w:val="009F5926"/>
    <w:rsid w:val="009F6142"/>
    <w:rsid w:val="009F65E2"/>
    <w:rsid w:val="009F68CD"/>
    <w:rsid w:val="009F6BE3"/>
    <w:rsid w:val="009F6C58"/>
    <w:rsid w:val="009F7855"/>
    <w:rsid w:val="009F7CDC"/>
    <w:rsid w:val="00A00200"/>
    <w:rsid w:val="00A0074A"/>
    <w:rsid w:val="00A00CD9"/>
    <w:rsid w:val="00A02659"/>
    <w:rsid w:val="00A04605"/>
    <w:rsid w:val="00A04643"/>
    <w:rsid w:val="00A052DD"/>
    <w:rsid w:val="00A05EEE"/>
    <w:rsid w:val="00A064D7"/>
    <w:rsid w:val="00A0703E"/>
    <w:rsid w:val="00A076EF"/>
    <w:rsid w:val="00A10D66"/>
    <w:rsid w:val="00A11B36"/>
    <w:rsid w:val="00A12B64"/>
    <w:rsid w:val="00A15F2B"/>
    <w:rsid w:val="00A20AC3"/>
    <w:rsid w:val="00A2331B"/>
    <w:rsid w:val="00A2347A"/>
    <w:rsid w:val="00A23E43"/>
    <w:rsid w:val="00A24289"/>
    <w:rsid w:val="00A242B0"/>
    <w:rsid w:val="00A300BD"/>
    <w:rsid w:val="00A30D3A"/>
    <w:rsid w:val="00A33179"/>
    <w:rsid w:val="00A33661"/>
    <w:rsid w:val="00A33972"/>
    <w:rsid w:val="00A33EFD"/>
    <w:rsid w:val="00A35033"/>
    <w:rsid w:val="00A35492"/>
    <w:rsid w:val="00A35B08"/>
    <w:rsid w:val="00A35DDE"/>
    <w:rsid w:val="00A36757"/>
    <w:rsid w:val="00A4343C"/>
    <w:rsid w:val="00A454CB"/>
    <w:rsid w:val="00A46DE0"/>
    <w:rsid w:val="00A47539"/>
    <w:rsid w:val="00A504C5"/>
    <w:rsid w:val="00A5138E"/>
    <w:rsid w:val="00A5256B"/>
    <w:rsid w:val="00A53A8A"/>
    <w:rsid w:val="00A543D4"/>
    <w:rsid w:val="00A555E0"/>
    <w:rsid w:val="00A5572C"/>
    <w:rsid w:val="00A55993"/>
    <w:rsid w:val="00A6066F"/>
    <w:rsid w:val="00A607F0"/>
    <w:rsid w:val="00A61865"/>
    <w:rsid w:val="00A61DF0"/>
    <w:rsid w:val="00A62302"/>
    <w:rsid w:val="00A623C5"/>
    <w:rsid w:val="00A62CE1"/>
    <w:rsid w:val="00A635F9"/>
    <w:rsid w:val="00A63BAB"/>
    <w:rsid w:val="00A64348"/>
    <w:rsid w:val="00A65561"/>
    <w:rsid w:val="00A65AE6"/>
    <w:rsid w:val="00A66484"/>
    <w:rsid w:val="00A66FDB"/>
    <w:rsid w:val="00A67DF4"/>
    <w:rsid w:val="00A70574"/>
    <w:rsid w:val="00A7074F"/>
    <w:rsid w:val="00A70B41"/>
    <w:rsid w:val="00A72085"/>
    <w:rsid w:val="00A7537C"/>
    <w:rsid w:val="00A758D2"/>
    <w:rsid w:val="00A75E40"/>
    <w:rsid w:val="00A800CC"/>
    <w:rsid w:val="00A82726"/>
    <w:rsid w:val="00A846CE"/>
    <w:rsid w:val="00A850C0"/>
    <w:rsid w:val="00A857C0"/>
    <w:rsid w:val="00A86E79"/>
    <w:rsid w:val="00A86F80"/>
    <w:rsid w:val="00A902A0"/>
    <w:rsid w:val="00A91FA4"/>
    <w:rsid w:val="00A92238"/>
    <w:rsid w:val="00A92865"/>
    <w:rsid w:val="00A9313D"/>
    <w:rsid w:val="00A94B82"/>
    <w:rsid w:val="00A956B9"/>
    <w:rsid w:val="00A95B17"/>
    <w:rsid w:val="00A96EFF"/>
    <w:rsid w:val="00A97755"/>
    <w:rsid w:val="00AA1547"/>
    <w:rsid w:val="00AA1726"/>
    <w:rsid w:val="00AA1776"/>
    <w:rsid w:val="00AA18C3"/>
    <w:rsid w:val="00AA2926"/>
    <w:rsid w:val="00AA37CA"/>
    <w:rsid w:val="00AA4814"/>
    <w:rsid w:val="00AA4913"/>
    <w:rsid w:val="00AA559A"/>
    <w:rsid w:val="00AA5EC7"/>
    <w:rsid w:val="00AA5F96"/>
    <w:rsid w:val="00AA632A"/>
    <w:rsid w:val="00AA78DE"/>
    <w:rsid w:val="00AB2949"/>
    <w:rsid w:val="00AB2AF1"/>
    <w:rsid w:val="00AB32A2"/>
    <w:rsid w:val="00AB395D"/>
    <w:rsid w:val="00AB451D"/>
    <w:rsid w:val="00AB4A72"/>
    <w:rsid w:val="00AB76AC"/>
    <w:rsid w:val="00AB7963"/>
    <w:rsid w:val="00AC1AC6"/>
    <w:rsid w:val="00AC1B69"/>
    <w:rsid w:val="00AC4219"/>
    <w:rsid w:val="00AC4A96"/>
    <w:rsid w:val="00AC59AE"/>
    <w:rsid w:val="00AC6EE9"/>
    <w:rsid w:val="00AD076E"/>
    <w:rsid w:val="00AD17DE"/>
    <w:rsid w:val="00AD20E8"/>
    <w:rsid w:val="00AD306C"/>
    <w:rsid w:val="00AD3CCF"/>
    <w:rsid w:val="00AD473A"/>
    <w:rsid w:val="00AD5932"/>
    <w:rsid w:val="00AD617C"/>
    <w:rsid w:val="00AE1B59"/>
    <w:rsid w:val="00AE20F6"/>
    <w:rsid w:val="00AE42D9"/>
    <w:rsid w:val="00AE562A"/>
    <w:rsid w:val="00AF026E"/>
    <w:rsid w:val="00AF1D7D"/>
    <w:rsid w:val="00AF21F2"/>
    <w:rsid w:val="00AF36B3"/>
    <w:rsid w:val="00AF43AB"/>
    <w:rsid w:val="00AF447D"/>
    <w:rsid w:val="00AF52E3"/>
    <w:rsid w:val="00AF70B2"/>
    <w:rsid w:val="00B002FC"/>
    <w:rsid w:val="00B00577"/>
    <w:rsid w:val="00B0063E"/>
    <w:rsid w:val="00B01692"/>
    <w:rsid w:val="00B01997"/>
    <w:rsid w:val="00B01CAD"/>
    <w:rsid w:val="00B02802"/>
    <w:rsid w:val="00B02A97"/>
    <w:rsid w:val="00B02B9F"/>
    <w:rsid w:val="00B03A3F"/>
    <w:rsid w:val="00B04E18"/>
    <w:rsid w:val="00B05957"/>
    <w:rsid w:val="00B06DD7"/>
    <w:rsid w:val="00B07800"/>
    <w:rsid w:val="00B10C48"/>
    <w:rsid w:val="00B11CD3"/>
    <w:rsid w:val="00B134BB"/>
    <w:rsid w:val="00B13F18"/>
    <w:rsid w:val="00B17A7F"/>
    <w:rsid w:val="00B17E71"/>
    <w:rsid w:val="00B17FDE"/>
    <w:rsid w:val="00B209E4"/>
    <w:rsid w:val="00B21017"/>
    <w:rsid w:val="00B2154E"/>
    <w:rsid w:val="00B2382B"/>
    <w:rsid w:val="00B26A63"/>
    <w:rsid w:val="00B26D79"/>
    <w:rsid w:val="00B277C2"/>
    <w:rsid w:val="00B3051C"/>
    <w:rsid w:val="00B30983"/>
    <w:rsid w:val="00B31A08"/>
    <w:rsid w:val="00B32936"/>
    <w:rsid w:val="00B32DDB"/>
    <w:rsid w:val="00B3303A"/>
    <w:rsid w:val="00B3377E"/>
    <w:rsid w:val="00B34A56"/>
    <w:rsid w:val="00B35D12"/>
    <w:rsid w:val="00B36210"/>
    <w:rsid w:val="00B374C5"/>
    <w:rsid w:val="00B41036"/>
    <w:rsid w:val="00B414F8"/>
    <w:rsid w:val="00B41BE5"/>
    <w:rsid w:val="00B42372"/>
    <w:rsid w:val="00B44D79"/>
    <w:rsid w:val="00B45232"/>
    <w:rsid w:val="00B45422"/>
    <w:rsid w:val="00B508F7"/>
    <w:rsid w:val="00B54975"/>
    <w:rsid w:val="00B54D2B"/>
    <w:rsid w:val="00B554C6"/>
    <w:rsid w:val="00B55E53"/>
    <w:rsid w:val="00B56E4B"/>
    <w:rsid w:val="00B570F5"/>
    <w:rsid w:val="00B60550"/>
    <w:rsid w:val="00B615FA"/>
    <w:rsid w:val="00B6249B"/>
    <w:rsid w:val="00B63403"/>
    <w:rsid w:val="00B6348E"/>
    <w:rsid w:val="00B6407A"/>
    <w:rsid w:val="00B6608F"/>
    <w:rsid w:val="00B66D44"/>
    <w:rsid w:val="00B73995"/>
    <w:rsid w:val="00B74386"/>
    <w:rsid w:val="00B75959"/>
    <w:rsid w:val="00B75B1B"/>
    <w:rsid w:val="00B76D1E"/>
    <w:rsid w:val="00B82B44"/>
    <w:rsid w:val="00B848A3"/>
    <w:rsid w:val="00B85D5F"/>
    <w:rsid w:val="00B87EAA"/>
    <w:rsid w:val="00B9096F"/>
    <w:rsid w:val="00B90C58"/>
    <w:rsid w:val="00B92A12"/>
    <w:rsid w:val="00B92E07"/>
    <w:rsid w:val="00B93569"/>
    <w:rsid w:val="00B935C6"/>
    <w:rsid w:val="00B9366B"/>
    <w:rsid w:val="00B937BA"/>
    <w:rsid w:val="00B93823"/>
    <w:rsid w:val="00B94374"/>
    <w:rsid w:val="00B95940"/>
    <w:rsid w:val="00B973C2"/>
    <w:rsid w:val="00B976FB"/>
    <w:rsid w:val="00B97BEC"/>
    <w:rsid w:val="00B97DC8"/>
    <w:rsid w:val="00BA0781"/>
    <w:rsid w:val="00BA2F87"/>
    <w:rsid w:val="00BA36DE"/>
    <w:rsid w:val="00BA3ED9"/>
    <w:rsid w:val="00BA414E"/>
    <w:rsid w:val="00BA4480"/>
    <w:rsid w:val="00BA44D7"/>
    <w:rsid w:val="00BA493B"/>
    <w:rsid w:val="00BA5388"/>
    <w:rsid w:val="00BA5469"/>
    <w:rsid w:val="00BA5682"/>
    <w:rsid w:val="00BA606F"/>
    <w:rsid w:val="00BA7A10"/>
    <w:rsid w:val="00BB00BE"/>
    <w:rsid w:val="00BB0151"/>
    <w:rsid w:val="00BB1409"/>
    <w:rsid w:val="00BB5366"/>
    <w:rsid w:val="00BB53DA"/>
    <w:rsid w:val="00BB58D0"/>
    <w:rsid w:val="00BB64DB"/>
    <w:rsid w:val="00BC0761"/>
    <w:rsid w:val="00BC2168"/>
    <w:rsid w:val="00BC3543"/>
    <w:rsid w:val="00BC3775"/>
    <w:rsid w:val="00BC37EF"/>
    <w:rsid w:val="00BC5B4C"/>
    <w:rsid w:val="00BC712A"/>
    <w:rsid w:val="00BC7551"/>
    <w:rsid w:val="00BC7950"/>
    <w:rsid w:val="00BD1D56"/>
    <w:rsid w:val="00BD2F1E"/>
    <w:rsid w:val="00BD366B"/>
    <w:rsid w:val="00BD48C8"/>
    <w:rsid w:val="00BD6D50"/>
    <w:rsid w:val="00BE07B2"/>
    <w:rsid w:val="00BE0A28"/>
    <w:rsid w:val="00BE0B5C"/>
    <w:rsid w:val="00BE1A8D"/>
    <w:rsid w:val="00BE3640"/>
    <w:rsid w:val="00BE7543"/>
    <w:rsid w:val="00BE7970"/>
    <w:rsid w:val="00BE7BBE"/>
    <w:rsid w:val="00BF03B4"/>
    <w:rsid w:val="00BF04D9"/>
    <w:rsid w:val="00BF08D4"/>
    <w:rsid w:val="00BF0E2E"/>
    <w:rsid w:val="00BF199B"/>
    <w:rsid w:val="00BF1E13"/>
    <w:rsid w:val="00BF33BA"/>
    <w:rsid w:val="00BF3A86"/>
    <w:rsid w:val="00C00A63"/>
    <w:rsid w:val="00C029A5"/>
    <w:rsid w:val="00C02AFD"/>
    <w:rsid w:val="00C02DCF"/>
    <w:rsid w:val="00C041AD"/>
    <w:rsid w:val="00C04770"/>
    <w:rsid w:val="00C05875"/>
    <w:rsid w:val="00C05AF7"/>
    <w:rsid w:val="00C10021"/>
    <w:rsid w:val="00C10234"/>
    <w:rsid w:val="00C10897"/>
    <w:rsid w:val="00C128A0"/>
    <w:rsid w:val="00C12EC2"/>
    <w:rsid w:val="00C138D0"/>
    <w:rsid w:val="00C1603D"/>
    <w:rsid w:val="00C161FF"/>
    <w:rsid w:val="00C165FD"/>
    <w:rsid w:val="00C16C0E"/>
    <w:rsid w:val="00C174DD"/>
    <w:rsid w:val="00C20932"/>
    <w:rsid w:val="00C21F94"/>
    <w:rsid w:val="00C22D52"/>
    <w:rsid w:val="00C22FBD"/>
    <w:rsid w:val="00C250AA"/>
    <w:rsid w:val="00C26558"/>
    <w:rsid w:val="00C30140"/>
    <w:rsid w:val="00C30C52"/>
    <w:rsid w:val="00C30DFA"/>
    <w:rsid w:val="00C32DCF"/>
    <w:rsid w:val="00C37C2F"/>
    <w:rsid w:val="00C40BCF"/>
    <w:rsid w:val="00C430FD"/>
    <w:rsid w:val="00C4315C"/>
    <w:rsid w:val="00C43825"/>
    <w:rsid w:val="00C43DD5"/>
    <w:rsid w:val="00C44D39"/>
    <w:rsid w:val="00C47F27"/>
    <w:rsid w:val="00C5141B"/>
    <w:rsid w:val="00C515BF"/>
    <w:rsid w:val="00C519D0"/>
    <w:rsid w:val="00C522C1"/>
    <w:rsid w:val="00C53B40"/>
    <w:rsid w:val="00C53DDA"/>
    <w:rsid w:val="00C569E6"/>
    <w:rsid w:val="00C56C25"/>
    <w:rsid w:val="00C5791B"/>
    <w:rsid w:val="00C60EA0"/>
    <w:rsid w:val="00C6102D"/>
    <w:rsid w:val="00C61984"/>
    <w:rsid w:val="00C625F7"/>
    <w:rsid w:val="00C62ACF"/>
    <w:rsid w:val="00C62D2F"/>
    <w:rsid w:val="00C64BB8"/>
    <w:rsid w:val="00C716DF"/>
    <w:rsid w:val="00C7180D"/>
    <w:rsid w:val="00C71DEC"/>
    <w:rsid w:val="00C720AF"/>
    <w:rsid w:val="00C76A44"/>
    <w:rsid w:val="00C776EE"/>
    <w:rsid w:val="00C80F44"/>
    <w:rsid w:val="00C844DF"/>
    <w:rsid w:val="00C8471A"/>
    <w:rsid w:val="00C84ABE"/>
    <w:rsid w:val="00C8582D"/>
    <w:rsid w:val="00C867AC"/>
    <w:rsid w:val="00C90CF4"/>
    <w:rsid w:val="00C91190"/>
    <w:rsid w:val="00C913EB"/>
    <w:rsid w:val="00C920F2"/>
    <w:rsid w:val="00C92542"/>
    <w:rsid w:val="00C92E76"/>
    <w:rsid w:val="00C93389"/>
    <w:rsid w:val="00C93E10"/>
    <w:rsid w:val="00C943FA"/>
    <w:rsid w:val="00C95D31"/>
    <w:rsid w:val="00C96C58"/>
    <w:rsid w:val="00C972A4"/>
    <w:rsid w:val="00CA0C22"/>
    <w:rsid w:val="00CA14B1"/>
    <w:rsid w:val="00CA35A0"/>
    <w:rsid w:val="00CA4E46"/>
    <w:rsid w:val="00CA5513"/>
    <w:rsid w:val="00CA5B30"/>
    <w:rsid w:val="00CA7634"/>
    <w:rsid w:val="00CB0E73"/>
    <w:rsid w:val="00CB119C"/>
    <w:rsid w:val="00CB19B7"/>
    <w:rsid w:val="00CB2058"/>
    <w:rsid w:val="00CB2E34"/>
    <w:rsid w:val="00CB365C"/>
    <w:rsid w:val="00CB5E1F"/>
    <w:rsid w:val="00CB6787"/>
    <w:rsid w:val="00CB7B8F"/>
    <w:rsid w:val="00CB7C6A"/>
    <w:rsid w:val="00CB7D34"/>
    <w:rsid w:val="00CC035A"/>
    <w:rsid w:val="00CC0777"/>
    <w:rsid w:val="00CC08A8"/>
    <w:rsid w:val="00CC15C7"/>
    <w:rsid w:val="00CC1BCB"/>
    <w:rsid w:val="00CC31D3"/>
    <w:rsid w:val="00CC6AC0"/>
    <w:rsid w:val="00CC6CE2"/>
    <w:rsid w:val="00CD0733"/>
    <w:rsid w:val="00CD32B3"/>
    <w:rsid w:val="00CD38A6"/>
    <w:rsid w:val="00CD52DD"/>
    <w:rsid w:val="00CD5C5C"/>
    <w:rsid w:val="00CD5C9C"/>
    <w:rsid w:val="00CD69AB"/>
    <w:rsid w:val="00CD7FF3"/>
    <w:rsid w:val="00CE05B1"/>
    <w:rsid w:val="00CE19FA"/>
    <w:rsid w:val="00CE5770"/>
    <w:rsid w:val="00CE5B81"/>
    <w:rsid w:val="00CE7123"/>
    <w:rsid w:val="00CE762C"/>
    <w:rsid w:val="00CF0318"/>
    <w:rsid w:val="00CF1E47"/>
    <w:rsid w:val="00CF30FD"/>
    <w:rsid w:val="00CF3750"/>
    <w:rsid w:val="00CF3994"/>
    <w:rsid w:val="00CF3AF7"/>
    <w:rsid w:val="00CF3BC3"/>
    <w:rsid w:val="00CF4814"/>
    <w:rsid w:val="00CF51EC"/>
    <w:rsid w:val="00CF630C"/>
    <w:rsid w:val="00CF6D6C"/>
    <w:rsid w:val="00CF75B4"/>
    <w:rsid w:val="00CF765A"/>
    <w:rsid w:val="00D02B32"/>
    <w:rsid w:val="00D040DD"/>
    <w:rsid w:val="00D044D0"/>
    <w:rsid w:val="00D04CDF"/>
    <w:rsid w:val="00D06570"/>
    <w:rsid w:val="00D0660A"/>
    <w:rsid w:val="00D0753E"/>
    <w:rsid w:val="00D07643"/>
    <w:rsid w:val="00D1043F"/>
    <w:rsid w:val="00D1153B"/>
    <w:rsid w:val="00D1192D"/>
    <w:rsid w:val="00D11E62"/>
    <w:rsid w:val="00D123E4"/>
    <w:rsid w:val="00D15C62"/>
    <w:rsid w:val="00D15D2B"/>
    <w:rsid w:val="00D16B95"/>
    <w:rsid w:val="00D16CA3"/>
    <w:rsid w:val="00D170B3"/>
    <w:rsid w:val="00D17C11"/>
    <w:rsid w:val="00D2032F"/>
    <w:rsid w:val="00D20AAC"/>
    <w:rsid w:val="00D219B3"/>
    <w:rsid w:val="00D22C45"/>
    <w:rsid w:val="00D2340A"/>
    <w:rsid w:val="00D237B5"/>
    <w:rsid w:val="00D27CF3"/>
    <w:rsid w:val="00D304D1"/>
    <w:rsid w:val="00D31B7A"/>
    <w:rsid w:val="00D32644"/>
    <w:rsid w:val="00D32AAF"/>
    <w:rsid w:val="00D357F7"/>
    <w:rsid w:val="00D36CF5"/>
    <w:rsid w:val="00D37936"/>
    <w:rsid w:val="00D40648"/>
    <w:rsid w:val="00D41139"/>
    <w:rsid w:val="00D424F7"/>
    <w:rsid w:val="00D42E39"/>
    <w:rsid w:val="00D4367D"/>
    <w:rsid w:val="00D448C3"/>
    <w:rsid w:val="00D4509A"/>
    <w:rsid w:val="00D45C2E"/>
    <w:rsid w:val="00D508CE"/>
    <w:rsid w:val="00D50CCC"/>
    <w:rsid w:val="00D51F16"/>
    <w:rsid w:val="00D52054"/>
    <w:rsid w:val="00D52621"/>
    <w:rsid w:val="00D52692"/>
    <w:rsid w:val="00D54E6D"/>
    <w:rsid w:val="00D55EC8"/>
    <w:rsid w:val="00D562C1"/>
    <w:rsid w:val="00D56499"/>
    <w:rsid w:val="00D61FFA"/>
    <w:rsid w:val="00D645B6"/>
    <w:rsid w:val="00D64DAC"/>
    <w:rsid w:val="00D66A96"/>
    <w:rsid w:val="00D7252F"/>
    <w:rsid w:val="00D72956"/>
    <w:rsid w:val="00D732EA"/>
    <w:rsid w:val="00D739E9"/>
    <w:rsid w:val="00D73DDD"/>
    <w:rsid w:val="00D74697"/>
    <w:rsid w:val="00D746BE"/>
    <w:rsid w:val="00D7580F"/>
    <w:rsid w:val="00D771EB"/>
    <w:rsid w:val="00D7784F"/>
    <w:rsid w:val="00D77F03"/>
    <w:rsid w:val="00D77F78"/>
    <w:rsid w:val="00D82C76"/>
    <w:rsid w:val="00D82E85"/>
    <w:rsid w:val="00D82F91"/>
    <w:rsid w:val="00D83806"/>
    <w:rsid w:val="00D85311"/>
    <w:rsid w:val="00D86177"/>
    <w:rsid w:val="00D862DB"/>
    <w:rsid w:val="00D862E2"/>
    <w:rsid w:val="00D870FA"/>
    <w:rsid w:val="00D8721D"/>
    <w:rsid w:val="00D90902"/>
    <w:rsid w:val="00D926D6"/>
    <w:rsid w:val="00D931E3"/>
    <w:rsid w:val="00D93FAE"/>
    <w:rsid w:val="00D9593B"/>
    <w:rsid w:val="00D95F9C"/>
    <w:rsid w:val="00D97D4F"/>
    <w:rsid w:val="00DA236F"/>
    <w:rsid w:val="00DA23C8"/>
    <w:rsid w:val="00DA402D"/>
    <w:rsid w:val="00DA4A23"/>
    <w:rsid w:val="00DA4D23"/>
    <w:rsid w:val="00DA5A26"/>
    <w:rsid w:val="00DA631C"/>
    <w:rsid w:val="00DA7A50"/>
    <w:rsid w:val="00DA7CC2"/>
    <w:rsid w:val="00DB1043"/>
    <w:rsid w:val="00DB2C93"/>
    <w:rsid w:val="00DB3080"/>
    <w:rsid w:val="00DB3EA4"/>
    <w:rsid w:val="00DB4065"/>
    <w:rsid w:val="00DB4861"/>
    <w:rsid w:val="00DB4CA7"/>
    <w:rsid w:val="00DB5208"/>
    <w:rsid w:val="00DB5650"/>
    <w:rsid w:val="00DB5A0B"/>
    <w:rsid w:val="00DB63A5"/>
    <w:rsid w:val="00DC34E8"/>
    <w:rsid w:val="00DC44B4"/>
    <w:rsid w:val="00DC4F06"/>
    <w:rsid w:val="00DC5B3B"/>
    <w:rsid w:val="00DD025D"/>
    <w:rsid w:val="00DD1E87"/>
    <w:rsid w:val="00DD1F3F"/>
    <w:rsid w:val="00DD22C3"/>
    <w:rsid w:val="00DD29DA"/>
    <w:rsid w:val="00DD2C24"/>
    <w:rsid w:val="00DD3310"/>
    <w:rsid w:val="00DD5273"/>
    <w:rsid w:val="00DD6045"/>
    <w:rsid w:val="00DD7D6D"/>
    <w:rsid w:val="00DE14E0"/>
    <w:rsid w:val="00DE1868"/>
    <w:rsid w:val="00DE18D5"/>
    <w:rsid w:val="00DE1D26"/>
    <w:rsid w:val="00DE24CD"/>
    <w:rsid w:val="00DE2D5D"/>
    <w:rsid w:val="00DE3559"/>
    <w:rsid w:val="00DE4E41"/>
    <w:rsid w:val="00DE61D7"/>
    <w:rsid w:val="00DF0AEA"/>
    <w:rsid w:val="00DF2A78"/>
    <w:rsid w:val="00DF2BE0"/>
    <w:rsid w:val="00DF38C7"/>
    <w:rsid w:val="00DF38E1"/>
    <w:rsid w:val="00DF3D88"/>
    <w:rsid w:val="00DF56CF"/>
    <w:rsid w:val="00DF6411"/>
    <w:rsid w:val="00DF765E"/>
    <w:rsid w:val="00E01C0E"/>
    <w:rsid w:val="00E0238B"/>
    <w:rsid w:val="00E0253B"/>
    <w:rsid w:val="00E03492"/>
    <w:rsid w:val="00E04694"/>
    <w:rsid w:val="00E047D9"/>
    <w:rsid w:val="00E05180"/>
    <w:rsid w:val="00E069D1"/>
    <w:rsid w:val="00E1134C"/>
    <w:rsid w:val="00E14DCA"/>
    <w:rsid w:val="00E17081"/>
    <w:rsid w:val="00E177CD"/>
    <w:rsid w:val="00E179D6"/>
    <w:rsid w:val="00E23A1A"/>
    <w:rsid w:val="00E25339"/>
    <w:rsid w:val="00E26F9A"/>
    <w:rsid w:val="00E27145"/>
    <w:rsid w:val="00E302A2"/>
    <w:rsid w:val="00E313C9"/>
    <w:rsid w:val="00E32007"/>
    <w:rsid w:val="00E32551"/>
    <w:rsid w:val="00E32F67"/>
    <w:rsid w:val="00E34129"/>
    <w:rsid w:val="00E34334"/>
    <w:rsid w:val="00E35EE2"/>
    <w:rsid w:val="00E40913"/>
    <w:rsid w:val="00E4183E"/>
    <w:rsid w:val="00E43274"/>
    <w:rsid w:val="00E44FE6"/>
    <w:rsid w:val="00E4586D"/>
    <w:rsid w:val="00E4595C"/>
    <w:rsid w:val="00E46A44"/>
    <w:rsid w:val="00E4731C"/>
    <w:rsid w:val="00E51707"/>
    <w:rsid w:val="00E52C0B"/>
    <w:rsid w:val="00E5532E"/>
    <w:rsid w:val="00E55E70"/>
    <w:rsid w:val="00E5721D"/>
    <w:rsid w:val="00E57AF7"/>
    <w:rsid w:val="00E60C65"/>
    <w:rsid w:val="00E6132D"/>
    <w:rsid w:val="00E61500"/>
    <w:rsid w:val="00E63796"/>
    <w:rsid w:val="00E63E10"/>
    <w:rsid w:val="00E64CA1"/>
    <w:rsid w:val="00E65176"/>
    <w:rsid w:val="00E66077"/>
    <w:rsid w:val="00E66E6F"/>
    <w:rsid w:val="00E67F89"/>
    <w:rsid w:val="00E70357"/>
    <w:rsid w:val="00E71A58"/>
    <w:rsid w:val="00E7309F"/>
    <w:rsid w:val="00E74EA1"/>
    <w:rsid w:val="00E804AC"/>
    <w:rsid w:val="00E80CEE"/>
    <w:rsid w:val="00E828AD"/>
    <w:rsid w:val="00E83728"/>
    <w:rsid w:val="00E84923"/>
    <w:rsid w:val="00E86BBC"/>
    <w:rsid w:val="00E87690"/>
    <w:rsid w:val="00E916F2"/>
    <w:rsid w:val="00E928A7"/>
    <w:rsid w:val="00E92B7F"/>
    <w:rsid w:val="00E93594"/>
    <w:rsid w:val="00E93DF1"/>
    <w:rsid w:val="00E93E77"/>
    <w:rsid w:val="00E94123"/>
    <w:rsid w:val="00E94893"/>
    <w:rsid w:val="00E957EC"/>
    <w:rsid w:val="00E95ED4"/>
    <w:rsid w:val="00E96DF9"/>
    <w:rsid w:val="00E978D1"/>
    <w:rsid w:val="00E97CEB"/>
    <w:rsid w:val="00E97FA6"/>
    <w:rsid w:val="00EA0C68"/>
    <w:rsid w:val="00EA1483"/>
    <w:rsid w:val="00EA2491"/>
    <w:rsid w:val="00EA2A3F"/>
    <w:rsid w:val="00EA2F6A"/>
    <w:rsid w:val="00EA33A6"/>
    <w:rsid w:val="00EA3D63"/>
    <w:rsid w:val="00EA41D4"/>
    <w:rsid w:val="00EA48B1"/>
    <w:rsid w:val="00EA52AB"/>
    <w:rsid w:val="00EA770B"/>
    <w:rsid w:val="00EA7E97"/>
    <w:rsid w:val="00EB073A"/>
    <w:rsid w:val="00EB1BA9"/>
    <w:rsid w:val="00EB2612"/>
    <w:rsid w:val="00EB34FD"/>
    <w:rsid w:val="00EB6691"/>
    <w:rsid w:val="00EB7708"/>
    <w:rsid w:val="00EC224D"/>
    <w:rsid w:val="00EC276B"/>
    <w:rsid w:val="00EC491F"/>
    <w:rsid w:val="00EC5902"/>
    <w:rsid w:val="00EC5C84"/>
    <w:rsid w:val="00EC5D3C"/>
    <w:rsid w:val="00EC7FE7"/>
    <w:rsid w:val="00ED0206"/>
    <w:rsid w:val="00ED0329"/>
    <w:rsid w:val="00ED286F"/>
    <w:rsid w:val="00ED437A"/>
    <w:rsid w:val="00ED59A5"/>
    <w:rsid w:val="00ED7436"/>
    <w:rsid w:val="00ED7FC7"/>
    <w:rsid w:val="00EE01FF"/>
    <w:rsid w:val="00EE05ED"/>
    <w:rsid w:val="00EE1F14"/>
    <w:rsid w:val="00EE218B"/>
    <w:rsid w:val="00EE3E78"/>
    <w:rsid w:val="00EE504E"/>
    <w:rsid w:val="00EE5179"/>
    <w:rsid w:val="00EE6118"/>
    <w:rsid w:val="00EE6D0D"/>
    <w:rsid w:val="00EE7439"/>
    <w:rsid w:val="00EE7545"/>
    <w:rsid w:val="00EF0540"/>
    <w:rsid w:val="00EF1538"/>
    <w:rsid w:val="00EF194E"/>
    <w:rsid w:val="00EF1F5A"/>
    <w:rsid w:val="00EF2525"/>
    <w:rsid w:val="00EF3614"/>
    <w:rsid w:val="00EF4907"/>
    <w:rsid w:val="00EF4D97"/>
    <w:rsid w:val="00EF57CC"/>
    <w:rsid w:val="00EF63C7"/>
    <w:rsid w:val="00EF65C3"/>
    <w:rsid w:val="00EF6A33"/>
    <w:rsid w:val="00F00EA9"/>
    <w:rsid w:val="00F013B6"/>
    <w:rsid w:val="00F02FF2"/>
    <w:rsid w:val="00F04811"/>
    <w:rsid w:val="00F0488C"/>
    <w:rsid w:val="00F05C31"/>
    <w:rsid w:val="00F06A0C"/>
    <w:rsid w:val="00F06DC6"/>
    <w:rsid w:val="00F07CC0"/>
    <w:rsid w:val="00F100E0"/>
    <w:rsid w:val="00F102BF"/>
    <w:rsid w:val="00F112D6"/>
    <w:rsid w:val="00F12145"/>
    <w:rsid w:val="00F12C10"/>
    <w:rsid w:val="00F12C35"/>
    <w:rsid w:val="00F12DB1"/>
    <w:rsid w:val="00F13916"/>
    <w:rsid w:val="00F143DB"/>
    <w:rsid w:val="00F15804"/>
    <w:rsid w:val="00F15BEF"/>
    <w:rsid w:val="00F1651D"/>
    <w:rsid w:val="00F17103"/>
    <w:rsid w:val="00F176FF"/>
    <w:rsid w:val="00F2260E"/>
    <w:rsid w:val="00F24FAA"/>
    <w:rsid w:val="00F26813"/>
    <w:rsid w:val="00F2719E"/>
    <w:rsid w:val="00F2751B"/>
    <w:rsid w:val="00F27845"/>
    <w:rsid w:val="00F301BC"/>
    <w:rsid w:val="00F33376"/>
    <w:rsid w:val="00F3364D"/>
    <w:rsid w:val="00F33984"/>
    <w:rsid w:val="00F33E22"/>
    <w:rsid w:val="00F33F97"/>
    <w:rsid w:val="00F34DDA"/>
    <w:rsid w:val="00F35286"/>
    <w:rsid w:val="00F35F23"/>
    <w:rsid w:val="00F3608B"/>
    <w:rsid w:val="00F375DA"/>
    <w:rsid w:val="00F37CFB"/>
    <w:rsid w:val="00F40373"/>
    <w:rsid w:val="00F40F10"/>
    <w:rsid w:val="00F419C2"/>
    <w:rsid w:val="00F41DE4"/>
    <w:rsid w:val="00F42ADE"/>
    <w:rsid w:val="00F4368B"/>
    <w:rsid w:val="00F4616F"/>
    <w:rsid w:val="00F4638E"/>
    <w:rsid w:val="00F4721B"/>
    <w:rsid w:val="00F543ED"/>
    <w:rsid w:val="00F57A82"/>
    <w:rsid w:val="00F61C33"/>
    <w:rsid w:val="00F632B0"/>
    <w:rsid w:val="00F63DDE"/>
    <w:rsid w:val="00F63FB7"/>
    <w:rsid w:val="00F64052"/>
    <w:rsid w:val="00F64AB5"/>
    <w:rsid w:val="00F64B5F"/>
    <w:rsid w:val="00F65272"/>
    <w:rsid w:val="00F6775F"/>
    <w:rsid w:val="00F72FAA"/>
    <w:rsid w:val="00F73A0C"/>
    <w:rsid w:val="00F75378"/>
    <w:rsid w:val="00F766F2"/>
    <w:rsid w:val="00F76D39"/>
    <w:rsid w:val="00F76EFC"/>
    <w:rsid w:val="00F77FD7"/>
    <w:rsid w:val="00F823B2"/>
    <w:rsid w:val="00F824F1"/>
    <w:rsid w:val="00F82744"/>
    <w:rsid w:val="00F85F9A"/>
    <w:rsid w:val="00F912EF"/>
    <w:rsid w:val="00F93608"/>
    <w:rsid w:val="00F95D6D"/>
    <w:rsid w:val="00F96C39"/>
    <w:rsid w:val="00F972A8"/>
    <w:rsid w:val="00FA118E"/>
    <w:rsid w:val="00FA3917"/>
    <w:rsid w:val="00FA57C0"/>
    <w:rsid w:val="00FA5C89"/>
    <w:rsid w:val="00FA6A70"/>
    <w:rsid w:val="00FA7C55"/>
    <w:rsid w:val="00FA7D92"/>
    <w:rsid w:val="00FB03D2"/>
    <w:rsid w:val="00FB1A38"/>
    <w:rsid w:val="00FB2130"/>
    <w:rsid w:val="00FB5108"/>
    <w:rsid w:val="00FB512A"/>
    <w:rsid w:val="00FB51BC"/>
    <w:rsid w:val="00FB5428"/>
    <w:rsid w:val="00FB5667"/>
    <w:rsid w:val="00FB5FB6"/>
    <w:rsid w:val="00FB6DE3"/>
    <w:rsid w:val="00FC0E5F"/>
    <w:rsid w:val="00FC1908"/>
    <w:rsid w:val="00FC1FBC"/>
    <w:rsid w:val="00FC208C"/>
    <w:rsid w:val="00FC2A28"/>
    <w:rsid w:val="00FC30EF"/>
    <w:rsid w:val="00FC4669"/>
    <w:rsid w:val="00FC56DE"/>
    <w:rsid w:val="00FC68DB"/>
    <w:rsid w:val="00FC6F82"/>
    <w:rsid w:val="00FC7ECC"/>
    <w:rsid w:val="00FD1391"/>
    <w:rsid w:val="00FD15DF"/>
    <w:rsid w:val="00FD3B1F"/>
    <w:rsid w:val="00FD4C7D"/>
    <w:rsid w:val="00FD5FAC"/>
    <w:rsid w:val="00FD6771"/>
    <w:rsid w:val="00FD67BE"/>
    <w:rsid w:val="00FD6A7D"/>
    <w:rsid w:val="00FD7C5C"/>
    <w:rsid w:val="00FE02E9"/>
    <w:rsid w:val="00FE09B6"/>
    <w:rsid w:val="00FE1C5D"/>
    <w:rsid w:val="00FE1FC6"/>
    <w:rsid w:val="00FE26AC"/>
    <w:rsid w:val="00FE27EE"/>
    <w:rsid w:val="00FE2F78"/>
    <w:rsid w:val="00FE35E6"/>
    <w:rsid w:val="00FE5705"/>
    <w:rsid w:val="00FF0E01"/>
    <w:rsid w:val="00FF0F49"/>
    <w:rsid w:val="00FF3270"/>
    <w:rsid w:val="00FF3DCC"/>
    <w:rsid w:val="00FF475F"/>
    <w:rsid w:val="00FF5022"/>
    <w:rsid w:val="00FF5039"/>
    <w:rsid w:val="00FF526E"/>
    <w:rsid w:val="00FF5771"/>
    <w:rsid w:val="00FF66DD"/>
    <w:rsid w:val="00FF7012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242BDEC1"/>
  <w15:docId w15:val="{15BC691A-8EBE-4BA4-A316-A965915E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14F8"/>
    <w:pPr>
      <w:spacing w:after="120" w:line="360" w:lineRule="auto"/>
      <w:jc w:val="both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C3543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BC091B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694914"/>
    <w:pPr>
      <w:keepNext/>
      <w:keepLines/>
      <w:spacing w:before="60" w:after="60"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694914"/>
    <w:pPr>
      <w:keepNext/>
      <w:keepLines/>
      <w:spacing w:before="60" w:after="60"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C3543"/>
    <w:rPr>
      <w:rFonts w:ascii="Arial" w:eastAsia="MS Gothic" w:hAnsi="Arial"/>
      <w:b/>
      <w:bCs/>
      <w:color w:val="BC091B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694914"/>
    <w:rPr>
      <w:rFonts w:ascii="Arial" w:eastAsia="MS Gothic" w:hAnsi="Arial"/>
      <w:b/>
      <w:bCs/>
      <w:color w:val="BC091B"/>
      <w:sz w:val="28"/>
      <w:szCs w:val="26"/>
    </w:rPr>
  </w:style>
  <w:style w:type="character" w:customStyle="1" w:styleId="Nadpis3Char">
    <w:name w:val="Nadpis 3 Char"/>
    <w:link w:val="Nadpis3"/>
    <w:uiPriority w:val="9"/>
    <w:rsid w:val="00694914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/>
      <w:b/>
      <w:bCs/>
      <w:iCs/>
      <w:szCs w:val="24"/>
      <w:lang w:bidi="ar-SA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paragraph" w:styleId="Nzev">
    <w:name w:val="Title"/>
    <w:next w:val="Normln"/>
    <w:link w:val="NzevChar"/>
    <w:uiPriority w:val="10"/>
    <w:qFormat/>
    <w:rsid w:val="0048086F"/>
    <w:pPr>
      <w:spacing w:line="288" w:lineRule="auto"/>
      <w:contextualSpacing/>
      <w:outlineLvl w:val="0"/>
    </w:pPr>
    <w:rPr>
      <w:rFonts w:ascii="Arial" w:eastAsia="MS Gothic" w:hAnsi="Arial"/>
      <w:b/>
      <w:caps/>
      <w:color w:val="BC091B"/>
      <w:sz w:val="56"/>
      <w:szCs w:val="52"/>
    </w:rPr>
  </w:style>
  <w:style w:type="character" w:customStyle="1" w:styleId="NzevChar">
    <w:name w:val="Název Char"/>
    <w:link w:val="Nzev"/>
    <w:uiPriority w:val="10"/>
    <w:rsid w:val="0048086F"/>
    <w:rPr>
      <w:rFonts w:ascii="Arial" w:eastAsia="MS Gothic" w:hAnsi="Arial"/>
      <w:b/>
      <w:caps/>
      <w:color w:val="BC091B"/>
      <w:sz w:val="56"/>
      <w:szCs w:val="52"/>
      <w:lang w:bidi="ar-SA"/>
    </w:rPr>
  </w:style>
  <w:style w:type="paragraph" w:styleId="Podnadpis">
    <w:name w:val="Subtitle"/>
    <w:next w:val="Normln"/>
    <w:link w:val="PodnadpisChar"/>
    <w:uiPriority w:val="11"/>
    <w:qFormat/>
    <w:rsid w:val="00BC3543"/>
    <w:pPr>
      <w:numPr>
        <w:ilvl w:val="1"/>
      </w:numPr>
      <w:spacing w:line="288" w:lineRule="auto"/>
    </w:pPr>
    <w:rPr>
      <w:rFonts w:ascii="Arial" w:eastAsia="MS Gothic" w:hAnsi="Arial"/>
      <w:b/>
      <w:iCs/>
      <w:color w:val="BC091B"/>
      <w:sz w:val="28"/>
      <w:szCs w:val="24"/>
    </w:rPr>
  </w:style>
  <w:style w:type="character" w:customStyle="1" w:styleId="PodnadpisChar">
    <w:name w:val="Podnadpis Char"/>
    <w:link w:val="Podnadpis"/>
    <w:uiPriority w:val="11"/>
    <w:rsid w:val="00BC3543"/>
    <w:rPr>
      <w:rFonts w:ascii="Arial" w:eastAsia="MS Gothic" w:hAnsi="Arial"/>
      <w:b/>
      <w:iCs/>
      <w:color w:val="BC091B"/>
      <w:sz w:val="28"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Box1">
    <w:name w:val="Box 1"/>
    <w:basedOn w:val="Zkladnodstavec"/>
    <w:next w:val="Normln"/>
    <w:qFormat/>
    <w:rsid w:val="00BC3543"/>
    <w:pPr>
      <w:ind w:left="1134"/>
    </w:pPr>
    <w:rPr>
      <w:rFonts w:ascii="Arial" w:hAnsi="Arial" w:cs="Arial"/>
      <w:color w:val="BC091B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</w:pPr>
    <w:rPr>
      <w:rFonts w:ascii="Arial" w:hAnsi="Arial"/>
      <w:b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paragraph" w:customStyle="1" w:styleId="Box">
    <w:name w:val="Box"/>
    <w:next w:val="Normln"/>
    <w:link w:val="BoxChar"/>
    <w:qFormat/>
    <w:rsid w:val="00210AA5"/>
    <w:pPr>
      <w:shd w:val="clear" w:color="auto" w:fill="F5DADD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character" w:customStyle="1" w:styleId="BoxChar">
    <w:name w:val="Box Char"/>
    <w:link w:val="Box"/>
    <w:rsid w:val="00210AA5"/>
    <w:rPr>
      <w:rFonts w:ascii="Arial" w:hAnsi="Arial"/>
      <w:color w:val="000000"/>
      <w:sz w:val="24"/>
      <w:szCs w:val="24"/>
      <w:shd w:val="clear" w:color="auto" w:fill="F5DADD"/>
      <w:lang w:bidi="ar-SA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Box-Lideaspolecnost">
    <w:name w:val="Box - Lide a spolecnost"/>
    <w:next w:val="Normln"/>
    <w:link w:val="Box-LideaspolecnostChar"/>
    <w:rsid w:val="00BC3543"/>
    <w:pPr>
      <w:shd w:val="clear" w:color="auto" w:fill="F5DADD"/>
      <w:spacing w:line="288" w:lineRule="auto"/>
      <w:ind w:left="1134"/>
    </w:pPr>
    <w:rPr>
      <w:rFonts w:ascii="Arial" w:hAnsi="Arial" w:cs="Arial"/>
    </w:rPr>
  </w:style>
  <w:style w:type="character" w:customStyle="1" w:styleId="Box-LideaspolecnostChar">
    <w:name w:val="Box - Lide a spolecnost Char"/>
    <w:link w:val="Box-Lideaspolecnost"/>
    <w:rsid w:val="00BC3543"/>
    <w:rPr>
      <w:rFonts w:ascii="Arial" w:hAnsi="Arial" w:cs="Arial"/>
      <w:shd w:val="clear" w:color="auto" w:fill="F5DADD"/>
      <w:lang w:val="cs-CZ" w:eastAsia="cs-CZ" w:bidi="ar-SA"/>
    </w:rPr>
  </w:style>
  <w:style w:type="paragraph" w:customStyle="1" w:styleId="Obsah">
    <w:name w:val="Obsah"/>
    <w:next w:val="Normln"/>
    <w:link w:val="ObsahChar"/>
    <w:qFormat/>
    <w:rsid w:val="007B47EE"/>
    <w:pPr>
      <w:spacing w:after="200"/>
    </w:pPr>
    <w:rPr>
      <w:rFonts w:ascii="Arial" w:eastAsia="MS Gothic" w:hAnsi="Arial"/>
      <w:b/>
      <w:bCs/>
      <w:color w:val="BC091B"/>
      <w:sz w:val="32"/>
      <w:szCs w:val="28"/>
    </w:rPr>
  </w:style>
  <w:style w:type="character" w:customStyle="1" w:styleId="ObsahChar">
    <w:name w:val="Obsah Char"/>
    <w:link w:val="Obsah"/>
    <w:rsid w:val="007B47EE"/>
    <w:rPr>
      <w:rFonts w:ascii="Arial" w:eastAsia="MS Gothic" w:hAnsi="Arial"/>
      <w:b/>
      <w:bCs/>
      <w:color w:val="BC091B"/>
      <w:sz w:val="32"/>
      <w:szCs w:val="28"/>
      <w:lang w:bidi="ar-SA"/>
    </w:rPr>
  </w:style>
  <w:style w:type="paragraph" w:styleId="Odstavecseseznamem">
    <w:name w:val="List Paragraph"/>
    <w:basedOn w:val="Normln"/>
    <w:uiPriority w:val="34"/>
    <w:qFormat/>
    <w:rsid w:val="00BB64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64DB"/>
    <w:pPr>
      <w:spacing w:line="240" w:lineRule="auto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64DB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BB64DB"/>
    <w:rPr>
      <w:vertAlign w:val="superscript"/>
    </w:rPr>
  </w:style>
  <w:style w:type="paragraph" w:styleId="Titulek">
    <w:name w:val="caption"/>
    <w:basedOn w:val="Normln"/>
    <w:next w:val="Normln"/>
    <w:uiPriority w:val="35"/>
    <w:unhideWhenUsed/>
    <w:qFormat/>
    <w:rsid w:val="00BB64DB"/>
    <w:pPr>
      <w:spacing w:after="200"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table" w:customStyle="1" w:styleId="Svtlstnovn1">
    <w:name w:val="Světlé stínování1"/>
    <w:basedOn w:val="Normlntabulka"/>
    <w:uiPriority w:val="60"/>
    <w:rsid w:val="00BB64DB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katabulky">
    <w:name w:val="Table Grid"/>
    <w:basedOn w:val="Normlntabulka"/>
    <w:uiPriority w:val="59"/>
    <w:rsid w:val="00BB64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BB64DB"/>
    <w:rPr>
      <w:b/>
      <w:bCs/>
    </w:rPr>
  </w:style>
  <w:style w:type="paragraph" w:customStyle="1" w:styleId="Default">
    <w:name w:val="Default"/>
    <w:rsid w:val="00BB64D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B64D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BB64DB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B64DB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694914"/>
    <w:pPr>
      <w:tabs>
        <w:tab w:val="left" w:pos="440"/>
        <w:tab w:val="right" w:leader="dot" w:pos="9062"/>
      </w:tabs>
      <w:spacing w:after="100" w:line="276" w:lineRule="auto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B414F8"/>
    <w:pPr>
      <w:spacing w:after="100"/>
      <w:ind w:left="200"/>
    </w:pPr>
  </w:style>
  <w:style w:type="character" w:customStyle="1" w:styleId="st">
    <w:name w:val="st"/>
    <w:basedOn w:val="Standardnpsmoodstavce"/>
    <w:rsid w:val="00FA6A70"/>
  </w:style>
  <w:style w:type="character" w:styleId="Zdraznn">
    <w:name w:val="Emphasis"/>
    <w:basedOn w:val="Standardnpsmoodstavce"/>
    <w:uiPriority w:val="20"/>
    <w:qFormat/>
    <w:rsid w:val="00FA6A70"/>
    <w:rPr>
      <w:i/>
      <w:iCs/>
    </w:rPr>
  </w:style>
  <w:style w:type="character" w:customStyle="1" w:styleId="textexposedshow">
    <w:name w:val="text_exposed_show"/>
    <w:basedOn w:val="Standardnpsmoodstavce"/>
    <w:rsid w:val="007358EB"/>
  </w:style>
  <w:style w:type="paragraph" w:styleId="Obsah3">
    <w:name w:val="toc 3"/>
    <w:basedOn w:val="Normln"/>
    <w:next w:val="Normln"/>
    <w:autoRedefine/>
    <w:uiPriority w:val="39"/>
    <w:unhideWhenUsed/>
    <w:rsid w:val="000443B0"/>
    <w:pPr>
      <w:spacing w:after="100"/>
      <w:ind w:left="400"/>
    </w:pPr>
  </w:style>
  <w:style w:type="paragraph" w:styleId="Seznamobrzk">
    <w:name w:val="table of figures"/>
    <w:basedOn w:val="Normln"/>
    <w:next w:val="Normln"/>
    <w:uiPriority w:val="99"/>
    <w:unhideWhenUsed/>
    <w:rsid w:val="00750D87"/>
    <w:pPr>
      <w:spacing w:after="0"/>
    </w:pPr>
  </w:style>
  <w:style w:type="character" w:customStyle="1" w:styleId="gmail-apple-tab-span">
    <w:name w:val="gmail-apple-tab-span"/>
    <w:basedOn w:val="Standardnpsmoodstavce"/>
    <w:rsid w:val="00993F83"/>
  </w:style>
  <w:style w:type="character" w:styleId="Odkaznakoment">
    <w:name w:val="annotation reference"/>
    <w:basedOn w:val="Standardnpsmoodstavce"/>
    <w:uiPriority w:val="99"/>
    <w:semiHidden/>
    <w:unhideWhenUsed/>
    <w:rsid w:val="008D58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585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5856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58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5856"/>
    <w:rPr>
      <w:rFonts w:ascii="Arial" w:eastAsia="Times New Roman" w:hAnsi="Arial"/>
      <w:b/>
      <w:b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63BAB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63BAB"/>
    <w:rPr>
      <w:rFonts w:ascii="Arial" w:eastAsia="Times New Roman" w:hAnsi="Arial"/>
    </w:rPr>
  </w:style>
  <w:style w:type="character" w:styleId="Odkaznavysvtlivky">
    <w:name w:val="endnote reference"/>
    <w:basedOn w:val="Standardnpsmoodstavce"/>
    <w:uiPriority w:val="99"/>
    <w:semiHidden/>
    <w:unhideWhenUsed/>
    <w:rsid w:val="00A63BAB"/>
    <w:rPr>
      <w:vertAlign w:val="superscript"/>
    </w:rPr>
  </w:style>
  <w:style w:type="paragraph" w:customStyle="1" w:styleId="TLKontaktyerven">
    <w:name w:val="TL Kontakty červené"/>
    <w:basedOn w:val="Normln"/>
    <w:qFormat/>
    <w:rsid w:val="004A476E"/>
    <w:pPr>
      <w:spacing w:after="40" w:line="288" w:lineRule="auto"/>
      <w:contextualSpacing/>
      <w:jc w:val="left"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4A476E"/>
    <w:pPr>
      <w:spacing w:after="160" w:line="259" w:lineRule="auto"/>
      <w:contextualSpacing/>
    </w:pPr>
    <w:rPr>
      <w:rFonts w:ascii="Arial" w:eastAsia="Times New Roman" w:hAnsi="Arial"/>
      <w:b/>
      <w:color w:val="0071BC"/>
    </w:rPr>
  </w:style>
  <w:style w:type="paragraph" w:styleId="Revize">
    <w:name w:val="Revision"/>
    <w:hidden/>
    <w:uiPriority w:val="71"/>
    <w:rsid w:val="00572D59"/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7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DERA~1\AppData\Local\Temp\publikace%20bar_lide%20a%20spolecnost-1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edera1350\Documents\Publikace%20Kulturn&#237;%20pr&#367;mysly%20v%20&#268;R\2020\Tabulky_2020\Graf%2070-73%20KP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edera1350\Documents\Publikace%20Kulturn&#237;%20pr&#367;mysly%20v%20&#268;R\2020\Tabulky_2020\Graf%2070-73%20KP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1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List1!$B$18</c:f>
              <c:strCache>
                <c:ptCount val="1"/>
                <c:pt idx="0">
                  <c:v>Reklama</c:v>
                </c:pt>
              </c:strCache>
            </c:strRef>
          </c:tx>
          <c:spPr>
            <a:ln w="28575" cap="rnd">
              <a:solidFill>
                <a:schemeClr val="tx2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2">
                  <a:lumMod val="60000"/>
                  <a:lumOff val="40000"/>
                </a:schemeClr>
              </a:solidFill>
              <a:ln w="9525">
                <a:solidFill>
                  <a:schemeClr val="tx2">
                    <a:lumMod val="60000"/>
                    <a:lumOff val="40000"/>
                  </a:schemeClr>
                </a:solidFill>
              </a:ln>
              <a:effectLst/>
            </c:spPr>
          </c:marker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List1!$C$17:$N$17</c:f>
              <c:strCache>
                <c:ptCount val="12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  <c:pt idx="11">
                  <c:v>2019</c:v>
                </c:pt>
              </c:strCache>
            </c:strRef>
          </c:cat>
          <c:val>
            <c:numRef>
              <c:f>List1!$C$18:$N$18</c:f>
              <c:numCache>
                <c:formatCode>General</c:formatCode>
                <c:ptCount val="12"/>
                <c:pt idx="0">
                  <c:v>83.427700218427447</c:v>
                </c:pt>
                <c:pt idx="1">
                  <c:v>75.71043547674725</c:v>
                </c:pt>
                <c:pt idx="2">
                  <c:v>69.496713253277591</c:v>
                </c:pt>
                <c:pt idx="3">
                  <c:v>70.064972231831092</c:v>
                </c:pt>
                <c:pt idx="4">
                  <c:v>65.816302784564243</c:v>
                </c:pt>
                <c:pt idx="5">
                  <c:v>62.209145498085832</c:v>
                </c:pt>
                <c:pt idx="6">
                  <c:v>65.21615753647815</c:v>
                </c:pt>
                <c:pt idx="7">
                  <c:v>68.002365614750133</c:v>
                </c:pt>
                <c:pt idx="8">
                  <c:v>75.533875176614245</c:v>
                </c:pt>
                <c:pt idx="9">
                  <c:v>80.832684406355</c:v>
                </c:pt>
                <c:pt idx="10">
                  <c:v>86.405052168147336</c:v>
                </c:pt>
                <c:pt idx="11">
                  <c:v>80.752346084697365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500-4251-A1FA-BDD72F68B06B}"/>
            </c:ext>
          </c:extLst>
        </c:ser>
        <c:ser>
          <c:idx val="1"/>
          <c:order val="1"/>
          <c:tx>
            <c:strRef>
              <c:f>List1!$B$19</c:f>
              <c:strCache>
                <c:ptCount val="1"/>
                <c:pt idx="0">
                  <c:v>Architektura</c:v>
                </c:pt>
              </c:strCache>
            </c:strRef>
          </c:tx>
          <c:spPr>
            <a:ln w="28575" cap="rnd">
              <a:solidFill>
                <a:schemeClr val="tx2">
                  <a:lumMod val="20000"/>
                  <a:lumOff val="8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2">
                  <a:lumMod val="20000"/>
                  <a:lumOff val="80000"/>
                </a:schemeClr>
              </a:solidFill>
              <a:ln w="9525">
                <a:solidFill>
                  <a:schemeClr val="tx2">
                    <a:lumMod val="20000"/>
                    <a:lumOff val="80000"/>
                  </a:schemeClr>
                </a:solidFill>
              </a:ln>
              <a:effectLst/>
            </c:spPr>
          </c:marker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List1!$C$17:$N$17</c:f>
              <c:strCache>
                <c:ptCount val="12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  <c:pt idx="11">
                  <c:v>2019</c:v>
                </c:pt>
              </c:strCache>
            </c:strRef>
          </c:cat>
          <c:val>
            <c:numRef>
              <c:f>List1!$C$19:$N$19</c:f>
              <c:numCache>
                <c:formatCode>General</c:formatCode>
                <c:ptCount val="12"/>
                <c:pt idx="0">
                  <c:v>28.183240835200387</c:v>
                </c:pt>
                <c:pt idx="1">
                  <c:v>25.694545064861732</c:v>
                </c:pt>
                <c:pt idx="2">
                  <c:v>26.841450345045484</c:v>
                </c:pt>
                <c:pt idx="3">
                  <c:v>20.795027928819565</c:v>
                </c:pt>
                <c:pt idx="4">
                  <c:v>19.061581960117525</c:v>
                </c:pt>
                <c:pt idx="5">
                  <c:v>19.545993948076752</c:v>
                </c:pt>
                <c:pt idx="6">
                  <c:v>19.782677560963947</c:v>
                </c:pt>
                <c:pt idx="7">
                  <c:v>21.606061527401863</c:v>
                </c:pt>
                <c:pt idx="8">
                  <c:v>22.934589182929408</c:v>
                </c:pt>
                <c:pt idx="9">
                  <c:v>25.518657740512662</c:v>
                </c:pt>
                <c:pt idx="10">
                  <c:v>28.592886266176141</c:v>
                </c:pt>
                <c:pt idx="11">
                  <c:v>30.691966920740647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500-4251-A1FA-BDD72F68B06B}"/>
            </c:ext>
          </c:extLst>
        </c:ser>
        <c:ser>
          <c:idx val="2"/>
          <c:order val="2"/>
          <c:tx>
            <c:strRef>
              <c:f>List1!$B$20</c:f>
              <c:strCache>
                <c:ptCount val="1"/>
                <c:pt idx="0">
                  <c:v>Design</c:v>
                </c:pt>
              </c:strCache>
            </c:strRef>
          </c:tx>
          <c:spPr>
            <a:ln w="28575" cap="rnd">
              <a:solidFill>
                <a:schemeClr val="accent2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60000"/>
                  <a:lumOff val="40000"/>
                </a:schemeClr>
              </a:solidFill>
              <a:ln w="9525">
                <a:solidFill>
                  <a:schemeClr val="accent2">
                    <a:lumMod val="60000"/>
                    <a:lumOff val="40000"/>
                  </a:schemeClr>
                </a:solidFill>
              </a:ln>
              <a:effectLst/>
            </c:spPr>
          </c:marker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List1!$C$17:$N$17</c:f>
              <c:strCache>
                <c:ptCount val="12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  <c:pt idx="11">
                  <c:v>2019</c:v>
                </c:pt>
              </c:strCache>
            </c:strRef>
          </c:cat>
          <c:val>
            <c:numRef>
              <c:f>List1!$C$20:$N$20</c:f>
              <c:numCache>
                <c:formatCode>General</c:formatCode>
                <c:ptCount val="12"/>
                <c:pt idx="0">
                  <c:v>2.7872609072499586</c:v>
                </c:pt>
                <c:pt idx="1">
                  <c:v>2.3907227310534651</c:v>
                </c:pt>
                <c:pt idx="2">
                  <c:v>2.5200499372362821</c:v>
                </c:pt>
                <c:pt idx="3">
                  <c:v>2.6538328319767301</c:v>
                </c:pt>
                <c:pt idx="4">
                  <c:v>2.3750684569788456</c:v>
                </c:pt>
                <c:pt idx="5">
                  <c:v>2.2760213839932484</c:v>
                </c:pt>
                <c:pt idx="6">
                  <c:v>2.3158414481941487</c:v>
                </c:pt>
                <c:pt idx="7">
                  <c:v>2.8063834363568869</c:v>
                </c:pt>
                <c:pt idx="8">
                  <c:v>3.1772728206991125</c:v>
                </c:pt>
                <c:pt idx="9">
                  <c:v>3.7516399371618347</c:v>
                </c:pt>
                <c:pt idx="10">
                  <c:v>5.1274969304103246</c:v>
                </c:pt>
                <c:pt idx="11">
                  <c:v>4.7690914136485132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500-4251-A1FA-BDD72F68B0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05065727"/>
        <c:axId val="2005062399"/>
      </c:lineChart>
      <c:catAx>
        <c:axId val="200506572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005062399"/>
        <c:crosses val="autoZero"/>
        <c:auto val="1"/>
        <c:lblAlgn val="ctr"/>
        <c:lblOffset val="100"/>
        <c:noMultiLvlLbl val="0"/>
      </c:catAx>
      <c:valAx>
        <c:axId val="2005062399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005065727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List1!$B$24</c:f>
              <c:strCache>
                <c:ptCount val="1"/>
                <c:pt idx="0">
                  <c:v>Reklama</c:v>
                </c:pt>
              </c:strCache>
            </c:strRef>
          </c:tx>
          <c:spPr>
            <a:ln w="28575" cap="rnd">
              <a:solidFill>
                <a:schemeClr val="tx2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2">
                  <a:lumMod val="60000"/>
                  <a:lumOff val="40000"/>
                </a:schemeClr>
              </a:solidFill>
              <a:ln w="9525">
                <a:solidFill>
                  <a:schemeClr val="tx2">
                    <a:lumMod val="60000"/>
                    <a:lumOff val="40000"/>
                  </a:schemeClr>
                </a:solidFill>
              </a:ln>
              <a:effectLst/>
            </c:spPr>
          </c:marker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List1!$C$23:$N$23</c:f>
              <c:strCache>
                <c:ptCount val="12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  <c:pt idx="11">
                  <c:v>2019</c:v>
                </c:pt>
              </c:strCache>
            </c:strRef>
          </c:cat>
          <c:val>
            <c:numRef>
              <c:f>List1!$C$24:$N$24</c:f>
              <c:numCache>
                <c:formatCode>General</c:formatCode>
                <c:ptCount val="12"/>
                <c:pt idx="0">
                  <c:v>13.8316116638625</c:v>
                </c:pt>
                <c:pt idx="1">
                  <c:v>13.793525146759601</c:v>
                </c:pt>
                <c:pt idx="2">
                  <c:v>12.997444421333901</c:v>
                </c:pt>
                <c:pt idx="3">
                  <c:v>13.005100327276505</c:v>
                </c:pt>
                <c:pt idx="4">
                  <c:v>13.276753608902499</c:v>
                </c:pt>
                <c:pt idx="5">
                  <c:v>11.992913648681103</c:v>
                </c:pt>
                <c:pt idx="6">
                  <c:v>11.8541221176127</c:v>
                </c:pt>
                <c:pt idx="7">
                  <c:v>12.2286602620756</c:v>
                </c:pt>
                <c:pt idx="8">
                  <c:v>13.312041591682199</c:v>
                </c:pt>
                <c:pt idx="9">
                  <c:v>13.929350883499403</c:v>
                </c:pt>
                <c:pt idx="10">
                  <c:v>14.062599526676397</c:v>
                </c:pt>
                <c:pt idx="11">
                  <c:v>13.6786853344194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FA9-416B-96EB-F886E3473BDE}"/>
            </c:ext>
          </c:extLst>
        </c:ser>
        <c:ser>
          <c:idx val="1"/>
          <c:order val="1"/>
          <c:tx>
            <c:strRef>
              <c:f>List1!$B$25</c:f>
              <c:strCache>
                <c:ptCount val="1"/>
                <c:pt idx="0">
                  <c:v>Architektura</c:v>
                </c:pt>
              </c:strCache>
            </c:strRef>
          </c:tx>
          <c:spPr>
            <a:ln w="28575" cap="rnd">
              <a:solidFill>
                <a:schemeClr val="tx2">
                  <a:lumMod val="20000"/>
                  <a:lumOff val="8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2">
                  <a:lumMod val="20000"/>
                  <a:lumOff val="80000"/>
                </a:schemeClr>
              </a:solidFill>
              <a:ln w="9525">
                <a:solidFill>
                  <a:schemeClr val="tx2">
                    <a:lumMod val="20000"/>
                    <a:lumOff val="80000"/>
                  </a:schemeClr>
                </a:solidFill>
              </a:ln>
              <a:effectLst/>
            </c:spPr>
          </c:marker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List1!$C$23:$N$23</c:f>
              <c:strCache>
                <c:ptCount val="12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  <c:pt idx="11">
                  <c:v>2019</c:v>
                </c:pt>
              </c:strCache>
            </c:strRef>
          </c:cat>
          <c:val>
            <c:numRef>
              <c:f>List1!$C$25:$N$25</c:f>
              <c:numCache>
                <c:formatCode>General</c:formatCode>
                <c:ptCount val="12"/>
                <c:pt idx="0">
                  <c:v>8.517043472900502</c:v>
                </c:pt>
                <c:pt idx="1">
                  <c:v>8.3236131089263008</c:v>
                </c:pt>
                <c:pt idx="2">
                  <c:v>7.8456620119151008</c:v>
                </c:pt>
                <c:pt idx="3">
                  <c:v>7.4638439601952999</c:v>
                </c:pt>
                <c:pt idx="4">
                  <c:v>7.117167672579602</c:v>
                </c:pt>
                <c:pt idx="5">
                  <c:v>7.2514965500679009</c:v>
                </c:pt>
                <c:pt idx="6">
                  <c:v>6.9219500617985998</c:v>
                </c:pt>
                <c:pt idx="7">
                  <c:v>6.7341730222664014</c:v>
                </c:pt>
                <c:pt idx="8">
                  <c:v>6.9674417569265001</c:v>
                </c:pt>
                <c:pt idx="9">
                  <c:v>7.1655873978123008</c:v>
                </c:pt>
                <c:pt idx="10">
                  <c:v>7.471291746066699</c:v>
                </c:pt>
                <c:pt idx="11">
                  <c:v>7.7311669869235997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FA9-416B-96EB-F886E3473BDE}"/>
            </c:ext>
          </c:extLst>
        </c:ser>
        <c:ser>
          <c:idx val="2"/>
          <c:order val="2"/>
          <c:tx>
            <c:strRef>
              <c:f>List1!$B$26</c:f>
              <c:strCache>
                <c:ptCount val="1"/>
                <c:pt idx="0">
                  <c:v>Design</c:v>
                </c:pt>
              </c:strCache>
            </c:strRef>
          </c:tx>
          <c:spPr>
            <a:ln w="28575" cap="rnd">
              <a:solidFill>
                <a:schemeClr val="accent2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60000"/>
                  <a:lumOff val="40000"/>
                </a:schemeClr>
              </a:solidFill>
              <a:ln w="9525">
                <a:solidFill>
                  <a:schemeClr val="accent2">
                    <a:lumMod val="60000"/>
                    <a:lumOff val="40000"/>
                  </a:schemeClr>
                </a:solidFill>
              </a:ln>
              <a:effectLst/>
            </c:spPr>
          </c:marker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List1!$C$23:$N$23</c:f>
              <c:strCache>
                <c:ptCount val="12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  <c:pt idx="11">
                  <c:v>2019</c:v>
                </c:pt>
              </c:strCache>
            </c:strRef>
          </c:cat>
          <c:val>
            <c:numRef>
              <c:f>List1!$C$26:$N$26</c:f>
              <c:numCache>
                <c:formatCode>General</c:formatCode>
                <c:ptCount val="12"/>
                <c:pt idx="0">
                  <c:v>0.54025846853619985</c:v>
                </c:pt>
                <c:pt idx="1">
                  <c:v>0.63363366668889987</c:v>
                </c:pt>
                <c:pt idx="2">
                  <c:v>0.64234876652900008</c:v>
                </c:pt>
                <c:pt idx="3">
                  <c:v>0.57557094079049997</c:v>
                </c:pt>
                <c:pt idx="4">
                  <c:v>0.65991239465090012</c:v>
                </c:pt>
                <c:pt idx="5">
                  <c:v>0.63294494375749999</c:v>
                </c:pt>
                <c:pt idx="6">
                  <c:v>0.6589245086158001</c:v>
                </c:pt>
                <c:pt idx="7">
                  <c:v>0.70679687576090011</c:v>
                </c:pt>
                <c:pt idx="8">
                  <c:v>0.74128511142899989</c:v>
                </c:pt>
                <c:pt idx="9">
                  <c:v>0.84562188432889995</c:v>
                </c:pt>
                <c:pt idx="10">
                  <c:v>0.96187050184840006</c:v>
                </c:pt>
                <c:pt idx="11">
                  <c:v>0.91681689091149998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FA9-416B-96EB-F886E3473B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02374943"/>
        <c:axId val="2002376607"/>
      </c:lineChart>
      <c:catAx>
        <c:axId val="20023749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002376607"/>
        <c:crosses val="autoZero"/>
        <c:auto val="1"/>
        <c:lblAlgn val="ctr"/>
        <c:lblOffset val="100"/>
        <c:noMultiLvlLbl val="0"/>
      </c:catAx>
      <c:valAx>
        <c:axId val="2002376607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00237494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List2!$B$1</c:f>
              <c:strCache>
                <c:ptCount val="1"/>
                <c:pt idx="0">
                  <c:v>povolání kult. charakteru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numFmt formatCode="#,##0.0&quot; tis.&quot;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List2!$A$2:$A$5</c:f>
              <c:strCache>
                <c:ptCount val="4"/>
                <c:pt idx="0">
                  <c:v>Design</c:v>
                </c:pt>
                <c:pt idx="1">
                  <c:v>Architektura</c:v>
                </c:pt>
                <c:pt idx="2">
                  <c:v>Reklama</c:v>
                </c:pt>
                <c:pt idx="3">
                  <c:v>celkem</c:v>
                </c:pt>
              </c:strCache>
            </c:strRef>
          </c:cat>
          <c:val>
            <c:numRef>
              <c:f>List2!$B$2:$B$5</c:f>
              <c:numCache>
                <c:formatCode>General</c:formatCode>
                <c:ptCount val="4"/>
                <c:pt idx="0">
                  <c:v>7.65</c:v>
                </c:pt>
                <c:pt idx="1">
                  <c:v>8.338000000000001</c:v>
                </c:pt>
                <c:pt idx="2">
                  <c:v>7.2430000000000003</c:v>
                </c:pt>
                <c:pt idx="3">
                  <c:v>23.231000000000002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9F-45B5-A683-0FC758C67D7A}"/>
            </c:ext>
          </c:extLst>
        </c:ser>
        <c:ser>
          <c:idx val="1"/>
          <c:order val="1"/>
          <c:tx>
            <c:strRef>
              <c:f>List2!$C$1</c:f>
              <c:strCache>
                <c:ptCount val="1"/>
                <c:pt idx="0">
                  <c:v>povolání ne-kult. charakteru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4.9822064056939459E-2"/>
                  <c:y val="-5.291005291005290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69F-45B5-A683-0FC758C67D7A}"/>
                </c:ext>
              </c:extLst>
            </c:dLbl>
            <c:dLbl>
              <c:idx val="2"/>
              <c:layout>
                <c:manualLayout>
                  <c:x val="4.982206405693945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69F-45B5-A683-0FC758C67D7A}"/>
                </c:ext>
              </c:extLst>
            </c:dLbl>
            <c:numFmt formatCode="#,##0.0&quot; tis.&quot;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List2!$A$2:$A$5</c:f>
              <c:strCache>
                <c:ptCount val="4"/>
                <c:pt idx="0">
                  <c:v>Design</c:v>
                </c:pt>
                <c:pt idx="1">
                  <c:v>Architektura</c:v>
                </c:pt>
                <c:pt idx="2">
                  <c:v>Reklama</c:v>
                </c:pt>
                <c:pt idx="3">
                  <c:v>celkem</c:v>
                </c:pt>
              </c:strCache>
            </c:strRef>
          </c:cat>
          <c:val>
            <c:numRef>
              <c:f>List2!$C$2:$C$5</c:f>
              <c:numCache>
                <c:formatCode>General</c:formatCode>
                <c:ptCount val="4"/>
                <c:pt idx="0">
                  <c:v>2.3410000000000002</c:v>
                </c:pt>
                <c:pt idx="1">
                  <c:v>15.785</c:v>
                </c:pt>
                <c:pt idx="2">
                  <c:v>20.091000000000001</c:v>
                </c:pt>
                <c:pt idx="3">
                  <c:v>38.216999999999999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69F-45B5-A683-0FC758C67D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67317103"/>
        <c:axId val="2067317935"/>
      </c:barChart>
      <c:catAx>
        <c:axId val="206731710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067317935"/>
        <c:crosses val="autoZero"/>
        <c:auto val="1"/>
        <c:lblAlgn val="ctr"/>
        <c:lblOffset val="100"/>
        <c:noMultiLvlLbl val="0"/>
      </c:catAx>
      <c:valAx>
        <c:axId val="2067317935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0673171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numFmt formatCode="#,##0.0&quot; tis.&quot;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List3!$B$2:$B$5</c:f>
              <c:strCache>
                <c:ptCount val="4"/>
                <c:pt idx="0">
                  <c:v>stavební architekti</c:v>
                </c:pt>
                <c:pt idx="1">
                  <c:v>zahradní a krajinní architekti</c:v>
                </c:pt>
                <c:pt idx="2">
                  <c:v>průmysloví a produktoví designéři, módní návrháři</c:v>
                </c:pt>
                <c:pt idx="3">
                  <c:v>specialisté v oblasti reklamy a marketingu, průzkumu trhu</c:v>
                </c:pt>
              </c:strCache>
            </c:strRef>
          </c:cat>
          <c:val>
            <c:numRef>
              <c:f>List3!$C$2:$C$5</c:f>
              <c:numCache>
                <c:formatCode>General</c:formatCode>
                <c:ptCount val="4"/>
                <c:pt idx="0">
                  <c:v>33.808</c:v>
                </c:pt>
                <c:pt idx="1">
                  <c:v>48.535000000000004</c:v>
                </c:pt>
                <c:pt idx="2">
                  <c:v>51.645000000000003</c:v>
                </c:pt>
                <c:pt idx="3">
                  <c:v>62.361000000000004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941-475D-B422-59CEE7D0EB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05534975"/>
        <c:axId val="2005538719"/>
      </c:barChart>
      <c:catAx>
        <c:axId val="20055349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005538719"/>
        <c:crosses val="autoZero"/>
        <c:auto val="1"/>
        <c:lblAlgn val="ctr"/>
        <c:lblOffset val="100"/>
        <c:noMultiLvlLbl val="0"/>
      </c:catAx>
      <c:valAx>
        <c:axId val="2005538719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00553497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F1952-9150-4933-A85F-86D7E952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bar_lide a spolecnost-1.dot</Template>
  <TotalTime>0</TotalTime>
  <Pages>3</Pages>
  <Words>646</Words>
  <Characters>3817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Dedera</dc:creator>
  <cp:lastModifiedBy>dedera1350</cp:lastModifiedBy>
  <cp:revision>2</cp:revision>
  <cp:lastPrinted>2021-10-27T07:47:00Z</cp:lastPrinted>
  <dcterms:created xsi:type="dcterms:W3CDTF">2021-10-27T09:31:00Z</dcterms:created>
  <dcterms:modified xsi:type="dcterms:W3CDTF">2021-10-27T09:31:00Z</dcterms:modified>
</cp:coreProperties>
</file>