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19449C44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1/2022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2A29FA12" w:rsidR="009B6670" w:rsidRPr="00590476" w:rsidRDefault="00E5231C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0476">
        <w:rPr>
          <w:rFonts w:ascii="Arial" w:hAnsi="Arial" w:cs="Arial"/>
          <w:b/>
          <w:sz w:val="20"/>
          <w:szCs w:val="20"/>
          <w:u w:val="single"/>
        </w:rPr>
        <w:t>A</w:t>
      </w:r>
      <w:r w:rsidR="009B6670" w:rsidRPr="00590476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7A1FF661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B3069A" w14:textId="147F7301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Stanislava Hronová, Luboš Marek, Richard Hindls</w:t>
      </w:r>
      <w:r w:rsidR="00AA4DAF" w:rsidRPr="00590476">
        <w:rPr>
          <w:rFonts w:ascii="Arial" w:hAnsi="Arial" w:cs="Arial"/>
          <w:b/>
          <w:sz w:val="20"/>
          <w:szCs w:val="20"/>
        </w:rPr>
        <w:t xml:space="preserve">: </w:t>
      </w:r>
    </w:p>
    <w:p w14:paraId="29ECBFEC" w14:textId="080D78CC" w:rsidR="00AA4DAF" w:rsidRPr="00590476" w:rsidRDefault="00892EB2" w:rsidP="00590476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The Impact of Consumption Smoothing on the Development of the Czech Economy in the Most Recent 30 Years</w:t>
      </w:r>
    </w:p>
    <w:p w14:paraId="7FC154A5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4470928" w14:textId="72BE053E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Jaroslav Sixta, Karel Šafr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61B3BF" w14:textId="5D5B922B" w:rsidR="00E5231C" w:rsidRPr="00590476" w:rsidRDefault="00892EB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Productive Population and Czech Economy by 2060</w:t>
      </w:r>
    </w:p>
    <w:p w14:paraId="6F34662C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584F0A8" w14:textId="5531341A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Václav Rybáček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9C54FC" w14:textId="6E45249C" w:rsidR="00E5231C" w:rsidRPr="00590476" w:rsidRDefault="00892EB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 xml:space="preserve">Deviations between Government Debt and Changes in Government Deficit, </w:t>
      </w:r>
      <w:r>
        <w:rPr>
          <w:rFonts w:ascii="Arial" w:eastAsia="Calibri" w:hAnsi="Arial" w:cs="Arial"/>
          <w:i/>
          <w:color w:val="000000"/>
          <w:sz w:val="20"/>
          <w:szCs w:val="20"/>
        </w:rPr>
        <w:t>W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hy They Tend to</w:t>
      </w:r>
      <w:r>
        <w:rPr>
          <w:rFonts w:ascii="Arial" w:eastAsia="Calibri" w:hAnsi="Arial" w:cs="Arial"/>
          <w:i/>
          <w:color w:val="000000"/>
          <w:sz w:val="20"/>
          <w:szCs w:val="20"/>
        </w:rPr>
        <w:t> 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Persist</w:t>
      </w:r>
    </w:p>
    <w:p w14:paraId="7C692729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91CC7F8" w14:textId="4130E75A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Kamila Trzcińska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82F4478" w14:textId="246C26DB" w:rsidR="00E5231C" w:rsidRPr="00590476" w:rsidRDefault="00892EB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Income and Inequality Measures in Households in Czech Republic and Poland based on Zenga Distribution</w:t>
      </w:r>
    </w:p>
    <w:p w14:paraId="028B6478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7632CB" w14:textId="3A9215DB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Veronika Jurčišinová, Ľubica Štiblárová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5B73E1" w14:textId="5D6F6651" w:rsidR="00E5231C" w:rsidRPr="00590476" w:rsidRDefault="00892EB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 xml:space="preserve">On </w:t>
      </w:r>
      <w:r>
        <w:rPr>
          <w:rFonts w:ascii="Arial" w:eastAsia="Calibri" w:hAnsi="Arial" w:cs="Arial"/>
          <w:i/>
          <w:color w:val="000000"/>
          <w:sz w:val="20"/>
          <w:szCs w:val="20"/>
        </w:rPr>
        <w:t>W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hat Really Matters: Evidence from Alternative Well-Being Indicator in EU-28 Countries</w:t>
      </w:r>
    </w:p>
    <w:p w14:paraId="2C65F481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122D0B0" w14:textId="0EE0C21B" w:rsidR="00590476" w:rsidRPr="00590476" w:rsidRDefault="00892EB2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892EB2">
        <w:rPr>
          <w:rFonts w:ascii="Arial" w:hAnsi="Arial" w:cs="Arial"/>
          <w:b/>
          <w:sz w:val="20"/>
          <w:szCs w:val="20"/>
        </w:rPr>
        <w:t>Ali Ari, Raif Cergibozan, Caner Demir</w:t>
      </w:r>
      <w:r w:rsidR="00E5231C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37CBD15" w14:textId="1667049A" w:rsidR="00E5231C" w:rsidRPr="00590476" w:rsidRDefault="00892EB2" w:rsidP="00590476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Did COVID-19 Precautions and Lockdowns Cause Better Air Quality? Empirical Findings from</w:t>
      </w:r>
      <w:r>
        <w:rPr>
          <w:rFonts w:ascii="Arial" w:eastAsia="Calibri" w:hAnsi="Arial" w:cs="Arial"/>
          <w:i/>
          <w:color w:val="000000"/>
          <w:sz w:val="20"/>
          <w:szCs w:val="20"/>
        </w:rPr>
        <w:t> 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Turkish Provinces</w:t>
      </w:r>
    </w:p>
    <w:p w14:paraId="2D9496C8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936F99A" w14:textId="53DC5931" w:rsidR="00590476" w:rsidRPr="00590476" w:rsidRDefault="00892EB2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b/>
          <w:color w:val="000000"/>
          <w:sz w:val="20"/>
          <w:szCs w:val="20"/>
        </w:rPr>
        <w:t>Jan Kovanda</w:t>
      </w:r>
      <w:r w:rsidR="00590476" w:rsidRPr="00590476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3AD87D64" w14:textId="5F3124EE" w:rsidR="00590476" w:rsidRPr="00590476" w:rsidRDefault="00892EB2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Material Flows Mobilized by Motor Vehicles and Transport Equipment Manufacturing and Use in</w:t>
      </w:r>
      <w:r>
        <w:rPr>
          <w:rFonts w:ascii="Arial" w:eastAsia="Calibri" w:hAnsi="Arial" w:cs="Arial"/>
          <w:i/>
          <w:color w:val="000000"/>
          <w:sz w:val="20"/>
          <w:szCs w:val="20"/>
        </w:rPr>
        <w:t> 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the Czech Republic: an Application of Economy Wide Material System Analysis</w:t>
      </w:r>
    </w:p>
    <w:p w14:paraId="2658D7DC" w14:textId="416FF1AB" w:rsidR="00E5231C" w:rsidRDefault="00E5231C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ED7452" w14:textId="49E8E02E" w:rsidR="00892EB2" w:rsidRPr="00590476" w:rsidRDefault="00892EB2" w:rsidP="00892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b/>
          <w:color w:val="000000"/>
          <w:sz w:val="20"/>
          <w:szCs w:val="20"/>
        </w:rPr>
        <w:t>Ionut Pandelica, Cristina Popirlan, Cristina Mihaela Barbu, Mihail Cristian Negulescu, Anca Madalina Bogdan, Simona Moise, Elena Bica, Mihaela Cocosila</w:t>
      </w:r>
      <w:r w:rsidRPr="00590476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30942DDB" w14:textId="53B15FE4" w:rsidR="00892EB2" w:rsidRPr="00590476" w:rsidRDefault="00892EB2" w:rsidP="00892EB2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 xml:space="preserve">A Demand-Supply Equilibrium Model </w:t>
      </w:r>
      <w:r>
        <w:rPr>
          <w:rFonts w:ascii="Arial" w:eastAsia="Calibri" w:hAnsi="Arial" w:cs="Arial"/>
          <w:i/>
          <w:color w:val="000000"/>
          <w:sz w:val="20"/>
          <w:szCs w:val="20"/>
        </w:rPr>
        <w:t>–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 xml:space="preserve"> Study Case on the Electricity Market for Households from</w:t>
      </w:r>
      <w:r>
        <w:rPr>
          <w:rFonts w:ascii="Arial" w:eastAsia="Calibri" w:hAnsi="Arial" w:cs="Arial"/>
          <w:i/>
          <w:color w:val="000000"/>
          <w:sz w:val="20"/>
          <w:szCs w:val="20"/>
        </w:rPr>
        <w:t> </w:t>
      </w:r>
      <w:r w:rsidRPr="00892EB2">
        <w:rPr>
          <w:rFonts w:ascii="Arial" w:eastAsia="Calibri" w:hAnsi="Arial" w:cs="Arial"/>
          <w:i/>
          <w:color w:val="000000"/>
          <w:sz w:val="20"/>
          <w:szCs w:val="20"/>
        </w:rPr>
        <w:t>the Perspective of Prices Liberalization</w:t>
      </w:r>
    </w:p>
    <w:p w14:paraId="3FC37159" w14:textId="3A1D9F0B" w:rsidR="00590476" w:rsidRDefault="00590476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6B3786" w14:textId="77777777" w:rsidR="000C22BD" w:rsidRPr="00590476" w:rsidRDefault="000C22BD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77F530F1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109CBF2F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2B44F5E8" w14:textId="2A049911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39FC9841" w14:textId="77777777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p w14:paraId="2C0C38F0" w14:textId="65DB5B28" w:rsidR="00A11F63" w:rsidRPr="009B6670" w:rsidRDefault="00A11F63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4D15" w14:textId="77777777" w:rsidR="00381459" w:rsidRDefault="00381459" w:rsidP="00A579D5">
      <w:r>
        <w:separator/>
      </w:r>
    </w:p>
  </w:endnote>
  <w:endnote w:type="continuationSeparator" w:id="0">
    <w:p w14:paraId="497C9EBE" w14:textId="77777777" w:rsidR="00381459" w:rsidRDefault="0038145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9EDB" w14:textId="77777777" w:rsidR="00381459" w:rsidRDefault="00381459" w:rsidP="00A579D5">
      <w:r>
        <w:separator/>
      </w:r>
    </w:p>
  </w:footnote>
  <w:footnote w:type="continuationSeparator" w:id="0">
    <w:p w14:paraId="28B07FA7" w14:textId="77777777" w:rsidR="00381459" w:rsidRDefault="0038145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0964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7329"/>
    <w:rsid w:val="00E37B07"/>
    <w:rsid w:val="00E40C5A"/>
    <w:rsid w:val="00E43391"/>
    <w:rsid w:val="00E5231C"/>
    <w:rsid w:val="00E729F7"/>
    <w:rsid w:val="00E77CD5"/>
    <w:rsid w:val="00EE5F77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1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A7848-078C-47CF-8834-A377B6F0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6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2022-03-15T11:31:00Z</dcterms:created>
  <dcterms:modified xsi:type="dcterms:W3CDTF">2022-03-18T06:14:00Z</dcterms:modified>
</cp:coreProperties>
</file>