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BC3" w:rsidRPr="00020B63" w:rsidRDefault="00C07BC3" w:rsidP="00B23532">
      <w:pPr>
        <w:pStyle w:val="Nadpis1"/>
        <w:pageBreakBefore/>
        <w:numPr>
          <w:ilvl w:val="0"/>
          <w:numId w:val="47"/>
        </w:numPr>
      </w:pPr>
      <w:bookmarkStart w:id="0" w:name="_Toc490036455"/>
      <w:bookmarkStart w:id="1" w:name="_GoBack"/>
      <w:bookmarkEnd w:id="1"/>
      <w:r w:rsidRPr="00020B63">
        <w:t>Výběr a metodika dopočtu</w:t>
      </w:r>
      <w:bookmarkEnd w:id="0"/>
    </w:p>
    <w:p w:rsidR="00C07BC3" w:rsidRPr="00020B63" w:rsidRDefault="00C07BC3" w:rsidP="00A86A73">
      <w:pPr>
        <w:pStyle w:val="Nadpis2"/>
        <w:numPr>
          <w:ilvl w:val="1"/>
          <w:numId w:val="47"/>
        </w:numPr>
      </w:pPr>
      <w:bookmarkStart w:id="2" w:name="_Toc490036456"/>
      <w:r w:rsidRPr="00020B63">
        <w:t>Základní a výběrový soubor</w:t>
      </w:r>
      <w:bookmarkEnd w:id="2"/>
    </w:p>
    <w:p w:rsidR="00C07BC3" w:rsidRPr="00020B63" w:rsidRDefault="00C07BC3" w:rsidP="00C07BC3">
      <w:pPr>
        <w:jc w:val="both"/>
        <w:rPr>
          <w:bCs/>
          <w:iCs/>
        </w:rPr>
      </w:pPr>
      <w:r w:rsidRPr="00020B63">
        <w:rPr>
          <w:b/>
        </w:rPr>
        <w:t>Základní soubor</w:t>
      </w:r>
      <w:r w:rsidRPr="00020B63">
        <w:t xml:space="preserve"> pro </w:t>
      </w:r>
      <w:r w:rsidR="009B0F77" w:rsidRPr="00020B63">
        <w:t>Integrované šetření v zemědělství 2023</w:t>
      </w:r>
      <w:r w:rsidRPr="00020B63">
        <w:t xml:space="preserve"> vychází z Registru farem (</w:t>
      </w:r>
      <w:r w:rsidR="00022AA4" w:rsidRPr="00020B63">
        <w:t>46 </w:t>
      </w:r>
      <w:r w:rsidR="004D09DF" w:rsidRPr="00020B63">
        <w:t>525</w:t>
      </w:r>
      <w:r w:rsidRPr="00020B63">
        <w:t xml:space="preserve"> aktivních subjektů) a byl vytvořen na základě prahových hodnot (viz</w:t>
      </w:r>
      <w:r w:rsidR="00C43C2A" w:rsidRPr="00020B63">
        <w:t xml:space="preserve"> </w:t>
      </w:r>
      <w:r w:rsidR="00E874A6" w:rsidRPr="00020B63">
        <w:t>definice zemědělského subjektu v</w:t>
      </w:r>
      <w:r w:rsidR="009B0F77" w:rsidRPr="00020B63">
        <w:t> kapitole Ú</w:t>
      </w:r>
      <w:r w:rsidR="00E874A6" w:rsidRPr="00020B63">
        <w:t>vod</w:t>
      </w:r>
      <w:r w:rsidRPr="00020B63">
        <w:t>).</w:t>
      </w:r>
    </w:p>
    <w:p w:rsidR="00C07BC3" w:rsidRPr="00020B63" w:rsidRDefault="00C07BC3" w:rsidP="00C07BC3">
      <w:pPr>
        <w:jc w:val="both"/>
        <w:rPr>
          <w:bCs/>
          <w:iCs/>
        </w:rPr>
      </w:pPr>
      <w:r w:rsidRPr="00020B63">
        <w:t xml:space="preserve">Z celkem </w:t>
      </w:r>
      <w:r w:rsidR="004D09DF" w:rsidRPr="00020B63">
        <w:t>46</w:t>
      </w:r>
      <w:r w:rsidR="00022AA4" w:rsidRPr="00020B63">
        <w:t> </w:t>
      </w:r>
      <w:r w:rsidR="004D09DF" w:rsidRPr="00020B63">
        <w:t>525</w:t>
      </w:r>
      <w:r w:rsidRPr="00020B63">
        <w:t xml:space="preserve"> aktivních zemědělských subjektů vedených v Registru farem bylo do základního souboru</w:t>
      </w:r>
      <w:r w:rsidR="007E0779" w:rsidRPr="00020B63">
        <w:t xml:space="preserve"> (ZS)</w:t>
      </w:r>
      <w:r w:rsidRPr="00020B63">
        <w:t xml:space="preserve"> vygenerováno </w:t>
      </w:r>
      <w:r w:rsidR="00EC05B8" w:rsidRPr="00020B63">
        <w:t>33 7</w:t>
      </w:r>
      <w:r w:rsidR="004D09DF" w:rsidRPr="00020B63">
        <w:t>45</w:t>
      </w:r>
      <w:r w:rsidR="00EC05B8" w:rsidRPr="00020B63">
        <w:t xml:space="preserve"> </w:t>
      </w:r>
      <w:r w:rsidRPr="00020B63">
        <w:t xml:space="preserve">jednotek. </w:t>
      </w:r>
      <w:r w:rsidR="0073401F" w:rsidRPr="00020B63">
        <w:t>Ty v</w:t>
      </w:r>
      <w:r w:rsidRPr="00020B63">
        <w:t xml:space="preserve"> součtu obhospodařují </w:t>
      </w:r>
      <w:r w:rsidR="004D09DF" w:rsidRPr="00020B63">
        <w:t>99.4</w:t>
      </w:r>
      <w:r w:rsidR="00261B9A" w:rsidRPr="00020B63">
        <w:t> </w:t>
      </w:r>
      <w:r w:rsidRPr="00020B63">
        <w:t xml:space="preserve">% celkové zemědělské půdy a chovají </w:t>
      </w:r>
      <w:r w:rsidR="004D09DF" w:rsidRPr="00020B63">
        <w:t>98.6</w:t>
      </w:r>
      <w:r w:rsidR="00136074" w:rsidRPr="00020B63">
        <w:t> </w:t>
      </w:r>
      <w:r w:rsidRPr="00020B63">
        <w:t>% dobytčích jednotek (DJ).</w:t>
      </w:r>
    </w:p>
    <w:p w:rsidR="00C07BC3" w:rsidRPr="00020B63" w:rsidRDefault="00C07BC3" w:rsidP="00C07BC3">
      <w:pPr>
        <w:jc w:val="both"/>
      </w:pPr>
      <w:r w:rsidRPr="00020B63">
        <w:rPr>
          <w:b/>
        </w:rPr>
        <w:t>Výběrový soubor</w:t>
      </w:r>
      <w:r w:rsidRPr="00020B63">
        <w:t xml:space="preserve"> (VS) byl stanoven jako stratifikovaný náhodný výběr ze základního souboru na základě příslušnosti k definované dopočtové skupině (stratu). Každé dopočtové skupině bylo přiřazeno určité procento výběru z celkového počtu jednotek v dané skupině (stratu) v rámci základního souboru. Jednotky s nižším procentem výběru než 100 % byly ze základního souboru generovány náhodným výběrem bez opakování. K tomuto účelu byl využit generátor náhodných čísel v programu SAS </w:t>
      </w:r>
      <w:proofErr w:type="spellStart"/>
      <w:r w:rsidRPr="00020B63">
        <w:t>Enterprise</w:t>
      </w:r>
      <w:proofErr w:type="spellEnd"/>
      <w:r w:rsidRPr="00020B63">
        <w:t xml:space="preserve"> </w:t>
      </w:r>
      <w:proofErr w:type="spellStart"/>
      <w:r w:rsidRPr="00020B63">
        <w:t>Guide</w:t>
      </w:r>
      <w:proofErr w:type="spellEnd"/>
      <w:r w:rsidRPr="00020B63">
        <w:t xml:space="preserve"> 4.2.</w:t>
      </w:r>
    </w:p>
    <w:p w:rsidR="00C07BC3" w:rsidRPr="00020B63" w:rsidRDefault="00C07BC3" w:rsidP="00A86A73">
      <w:pPr>
        <w:pStyle w:val="Nadpis2"/>
        <w:numPr>
          <w:ilvl w:val="1"/>
          <w:numId w:val="47"/>
        </w:numPr>
      </w:pPr>
      <w:bookmarkStart w:id="3" w:name="_Toc490036457"/>
      <w:r w:rsidRPr="00020B63">
        <w:t>Stratifikace a dopočet</w:t>
      </w:r>
      <w:bookmarkEnd w:id="3"/>
    </w:p>
    <w:p w:rsidR="00C07BC3" w:rsidRPr="00020B63" w:rsidRDefault="00C07BC3" w:rsidP="00C07BC3">
      <w:r w:rsidRPr="00020B63">
        <w:t>Zpravodajské jednotky byly zařazeny do strat, která byla kombinací tří proměnných:</w:t>
      </w:r>
    </w:p>
    <w:p w:rsidR="0073401F" w:rsidRPr="00020B63" w:rsidRDefault="0073401F" w:rsidP="0073401F">
      <w:pPr>
        <w:pStyle w:val="Seznam"/>
        <w:numPr>
          <w:ilvl w:val="0"/>
          <w:numId w:val="13"/>
        </w:numPr>
      </w:pPr>
      <w:r w:rsidRPr="00020B63">
        <w:t xml:space="preserve">právní forma </w:t>
      </w:r>
    </w:p>
    <w:p w:rsidR="00C07BC3" w:rsidRPr="00020B63" w:rsidRDefault="00C07BC3" w:rsidP="00C07BC3">
      <w:pPr>
        <w:pStyle w:val="Seznam"/>
        <w:numPr>
          <w:ilvl w:val="0"/>
          <w:numId w:val="13"/>
        </w:numPr>
      </w:pPr>
      <w:r w:rsidRPr="00020B63">
        <w:t xml:space="preserve">velikostní kategorie, </w:t>
      </w:r>
    </w:p>
    <w:p w:rsidR="00C07BC3" w:rsidRPr="00020B63" w:rsidRDefault="00C07BC3" w:rsidP="00C07BC3">
      <w:pPr>
        <w:pStyle w:val="Seznam"/>
        <w:numPr>
          <w:ilvl w:val="0"/>
          <w:numId w:val="13"/>
        </w:numPr>
      </w:pPr>
      <w:r w:rsidRPr="00020B63">
        <w:t>příslušnost ke kraji sídlem farmy nebo bydlištěm fyzické osoby,</w:t>
      </w:r>
    </w:p>
    <w:p w:rsidR="00C07BC3" w:rsidRPr="00020B63" w:rsidRDefault="004F3B61" w:rsidP="00C07BC3">
      <w:pPr>
        <w:pStyle w:val="Seznam"/>
        <w:numPr>
          <w:ilvl w:val="0"/>
          <w:numId w:val="13"/>
        </w:numPr>
      </w:pPr>
      <w:r w:rsidRPr="00020B63">
        <w:t>příslušnost k </w:t>
      </w:r>
      <w:r w:rsidR="00C07BC3" w:rsidRPr="00020B63">
        <w:t>zemědělské výrobní podoblasti.</w:t>
      </w:r>
    </w:p>
    <w:p w:rsidR="00C07BC3" w:rsidRPr="00020B63" w:rsidRDefault="00C07BC3" w:rsidP="00C07BC3">
      <w:r w:rsidRPr="00020B63">
        <w:t xml:space="preserve">Kód </w:t>
      </w:r>
      <w:proofErr w:type="spellStart"/>
      <w:r w:rsidRPr="00020B63">
        <w:t>strata</w:t>
      </w:r>
      <w:proofErr w:type="spellEnd"/>
      <w:r w:rsidRPr="00020B63">
        <w:t xml:space="preserve"> je tvořen </w:t>
      </w:r>
      <w:r w:rsidR="005E2DDC" w:rsidRPr="00020B63">
        <w:t>sedmi</w:t>
      </w:r>
      <w:r w:rsidRPr="00020B63">
        <w:t>znakovým řetězcem tvaru X</w:t>
      </w:r>
      <w:r w:rsidR="00FA6B8B" w:rsidRPr="00020B63">
        <w:t>AABBCC</w:t>
      </w:r>
      <w:r w:rsidRPr="00020B63">
        <w:t>, kde:</w:t>
      </w:r>
    </w:p>
    <w:p w:rsidR="00FA6B8B" w:rsidRPr="00020B63" w:rsidRDefault="00FA6B8B" w:rsidP="00FA6B8B">
      <w:pPr>
        <w:pStyle w:val="Seznam"/>
        <w:numPr>
          <w:ilvl w:val="0"/>
          <w:numId w:val="20"/>
        </w:numPr>
        <w:spacing w:after="0"/>
      </w:pPr>
      <w:r w:rsidRPr="00020B63">
        <w:t>X nabývá hodnoty 1 pro subjekty fyzických osob a hodnoty 2 pro subjekty právnických osob</w:t>
      </w:r>
      <w:r w:rsidR="005E2DDC" w:rsidRPr="00020B63">
        <w:t>.</w:t>
      </w:r>
    </w:p>
    <w:p w:rsidR="00C07BC3" w:rsidRPr="00020B63" w:rsidRDefault="00FA6B8B" w:rsidP="0073401F">
      <w:pPr>
        <w:pStyle w:val="Seznam"/>
        <w:numPr>
          <w:ilvl w:val="0"/>
          <w:numId w:val="20"/>
        </w:numPr>
        <w:spacing w:after="0"/>
        <w:rPr>
          <w:rFonts w:cs="Arial"/>
          <w:szCs w:val="20"/>
        </w:rPr>
      </w:pPr>
      <w:r w:rsidRPr="00020B63">
        <w:t>AA</w:t>
      </w:r>
      <w:r w:rsidR="00C07BC3" w:rsidRPr="00020B63">
        <w:t xml:space="preserve"> nabývá hodnoty 11 až 15 a 99 a rozlišuje velikost subjektu na základě výměry zemědělské půdy </w:t>
      </w:r>
      <w:r w:rsidR="00C07BC3" w:rsidRPr="00020B63">
        <w:rPr>
          <w:rFonts w:cs="Arial"/>
          <w:szCs w:val="20"/>
        </w:rPr>
        <w:t>a/nebo dobytčích jednotek:</w:t>
      </w:r>
    </w:p>
    <w:tbl>
      <w:tblPr>
        <w:tblStyle w:val="Mkatabulky"/>
        <w:tblW w:w="0" w:type="auto"/>
        <w:tblInd w:w="8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4"/>
        <w:gridCol w:w="4866"/>
        <w:gridCol w:w="1417"/>
        <w:gridCol w:w="1418"/>
      </w:tblGrid>
      <w:tr w:rsidR="0073401F" w:rsidRPr="00020B63" w:rsidTr="00FA6B8B">
        <w:trPr>
          <w:trHeight w:val="197"/>
        </w:trPr>
        <w:tc>
          <w:tcPr>
            <w:tcW w:w="644" w:type="dxa"/>
            <w:vAlign w:val="center"/>
          </w:tcPr>
          <w:p w:rsidR="0073401F" w:rsidRPr="00020B63" w:rsidRDefault="00FA6B8B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020B63">
              <w:rPr>
                <w:rFonts w:cs="Arial"/>
                <w:b/>
                <w:sz w:val="20"/>
                <w:szCs w:val="20"/>
              </w:rPr>
              <w:t>AA</w:t>
            </w:r>
          </w:p>
        </w:tc>
        <w:tc>
          <w:tcPr>
            <w:tcW w:w="4866" w:type="dxa"/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b/>
                <w:bCs/>
                <w:sz w:val="20"/>
                <w:szCs w:val="20"/>
              </w:rPr>
              <w:t>velikostní kategorie</w:t>
            </w:r>
          </w:p>
        </w:tc>
        <w:tc>
          <w:tcPr>
            <w:tcW w:w="1417" w:type="dxa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020B63">
              <w:rPr>
                <w:rFonts w:cs="Arial"/>
                <w:b/>
                <w:bCs/>
                <w:sz w:val="20"/>
                <w:szCs w:val="20"/>
              </w:rPr>
              <w:t>% výběru</w:t>
            </w:r>
          </w:p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b/>
                <w:bCs/>
                <w:sz w:val="20"/>
                <w:szCs w:val="20"/>
              </w:rPr>
              <w:t xml:space="preserve">ze ZS - </w:t>
            </w:r>
            <w:r w:rsidRPr="00020B63">
              <w:rPr>
                <w:rFonts w:cs="Arial"/>
                <w:b/>
                <w:bCs/>
                <w:i/>
                <w:sz w:val="20"/>
                <w:szCs w:val="20"/>
              </w:rPr>
              <w:t>FO</w:t>
            </w:r>
          </w:p>
        </w:tc>
        <w:tc>
          <w:tcPr>
            <w:tcW w:w="1418" w:type="dxa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020B63">
              <w:rPr>
                <w:rFonts w:cs="Arial"/>
                <w:b/>
                <w:bCs/>
                <w:sz w:val="20"/>
                <w:szCs w:val="20"/>
              </w:rPr>
              <w:t>% výběru</w:t>
            </w:r>
          </w:p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020B63">
              <w:rPr>
                <w:rFonts w:cs="Arial"/>
                <w:b/>
                <w:bCs/>
                <w:sz w:val="20"/>
                <w:szCs w:val="20"/>
              </w:rPr>
              <w:t xml:space="preserve">ze ZS  - PO </w:t>
            </w:r>
          </w:p>
        </w:tc>
      </w:tr>
      <w:tr w:rsidR="0073401F" w:rsidRPr="00020B63" w:rsidTr="00FA6B8B">
        <w:tc>
          <w:tcPr>
            <w:tcW w:w="644" w:type="dxa"/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4866" w:type="dxa"/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 xml:space="preserve">9,99 a méně ha </w:t>
            </w:r>
            <w:r w:rsidR="00FA6B8B" w:rsidRPr="00020B63">
              <w:rPr>
                <w:rFonts w:cs="Arial"/>
                <w:sz w:val="20"/>
                <w:szCs w:val="20"/>
              </w:rPr>
              <w:t>zem. půdy</w:t>
            </w:r>
            <w:r w:rsidRPr="00020B63">
              <w:rPr>
                <w:rFonts w:cs="Arial"/>
                <w:sz w:val="20"/>
                <w:szCs w:val="20"/>
              </w:rPr>
              <w:t xml:space="preserve"> nebo 1,99 a méně DJ</w:t>
            </w:r>
          </w:p>
        </w:tc>
        <w:tc>
          <w:tcPr>
            <w:tcW w:w="1417" w:type="dxa"/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15</w:t>
            </w:r>
          </w:p>
        </w:tc>
      </w:tr>
      <w:tr w:rsidR="0073401F" w:rsidRPr="00020B63" w:rsidTr="00FA6B8B">
        <w:tc>
          <w:tcPr>
            <w:tcW w:w="644" w:type="dxa"/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4866" w:type="dxa"/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 xml:space="preserve">10,00 – 24,99 ha </w:t>
            </w:r>
            <w:r w:rsidR="00FA6B8B" w:rsidRPr="00020B63">
              <w:rPr>
                <w:rFonts w:cs="Arial"/>
                <w:sz w:val="20"/>
                <w:szCs w:val="20"/>
              </w:rPr>
              <w:t xml:space="preserve">zem. půdy </w:t>
            </w:r>
            <w:r w:rsidRPr="00020B63">
              <w:rPr>
                <w:rFonts w:cs="Arial"/>
                <w:sz w:val="20"/>
                <w:szCs w:val="20"/>
              </w:rPr>
              <w:t>nebo 2 – 4,99 DJ</w:t>
            </w:r>
          </w:p>
        </w:tc>
        <w:tc>
          <w:tcPr>
            <w:tcW w:w="1417" w:type="dxa"/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25</w:t>
            </w:r>
          </w:p>
        </w:tc>
      </w:tr>
      <w:tr w:rsidR="0073401F" w:rsidRPr="00020B63" w:rsidTr="00FA6B8B">
        <w:tc>
          <w:tcPr>
            <w:tcW w:w="644" w:type="dxa"/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4866" w:type="dxa"/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 xml:space="preserve">25,00 – 49,99 ha </w:t>
            </w:r>
            <w:r w:rsidR="00FA6B8B" w:rsidRPr="00020B63">
              <w:rPr>
                <w:rFonts w:cs="Arial"/>
                <w:sz w:val="20"/>
                <w:szCs w:val="20"/>
              </w:rPr>
              <w:t>zem. půdy</w:t>
            </w:r>
            <w:r w:rsidRPr="00020B63">
              <w:rPr>
                <w:rFonts w:cs="Arial"/>
                <w:sz w:val="20"/>
                <w:szCs w:val="20"/>
              </w:rPr>
              <w:t>. nebo 5 – 9,99 DJ</w:t>
            </w:r>
          </w:p>
        </w:tc>
        <w:tc>
          <w:tcPr>
            <w:tcW w:w="1417" w:type="dxa"/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50</w:t>
            </w:r>
          </w:p>
        </w:tc>
      </w:tr>
      <w:tr w:rsidR="0073401F" w:rsidRPr="00020B63" w:rsidTr="00FA6B8B">
        <w:tc>
          <w:tcPr>
            <w:tcW w:w="644" w:type="dxa"/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4866" w:type="dxa"/>
            <w:vAlign w:val="center"/>
          </w:tcPr>
          <w:p w:rsidR="0073401F" w:rsidRPr="00020B63" w:rsidRDefault="0003565C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 xml:space="preserve">50,00 – </w:t>
            </w:r>
            <w:r w:rsidR="0073401F" w:rsidRPr="00020B63">
              <w:rPr>
                <w:rFonts w:cs="Arial"/>
                <w:sz w:val="20"/>
                <w:szCs w:val="20"/>
              </w:rPr>
              <w:t xml:space="preserve">99,99 ha </w:t>
            </w:r>
            <w:r w:rsidR="00FA6B8B" w:rsidRPr="00020B63">
              <w:rPr>
                <w:rFonts w:cs="Arial"/>
                <w:sz w:val="20"/>
                <w:szCs w:val="20"/>
              </w:rPr>
              <w:t xml:space="preserve">zem. půdy </w:t>
            </w:r>
            <w:r w:rsidR="0073401F" w:rsidRPr="00020B63">
              <w:rPr>
                <w:rFonts w:cs="Arial"/>
                <w:sz w:val="20"/>
                <w:szCs w:val="20"/>
              </w:rPr>
              <w:t>nebo 10 – 24,99 DJ</w:t>
            </w:r>
          </w:p>
        </w:tc>
        <w:tc>
          <w:tcPr>
            <w:tcW w:w="1417" w:type="dxa"/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1418" w:type="dxa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50</w:t>
            </w:r>
          </w:p>
        </w:tc>
      </w:tr>
      <w:tr w:rsidR="0073401F" w:rsidRPr="00020B63" w:rsidTr="00FA6B8B">
        <w:tc>
          <w:tcPr>
            <w:tcW w:w="644" w:type="dxa"/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99</w:t>
            </w:r>
          </w:p>
        </w:tc>
        <w:tc>
          <w:tcPr>
            <w:tcW w:w="4866" w:type="dxa"/>
            <w:vAlign w:val="center"/>
          </w:tcPr>
          <w:p w:rsidR="0073401F" w:rsidRPr="00020B63" w:rsidRDefault="0003565C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1</w:t>
            </w:r>
            <w:r w:rsidR="0073401F" w:rsidRPr="00020B63">
              <w:rPr>
                <w:rFonts w:cs="Arial"/>
                <w:sz w:val="20"/>
                <w:szCs w:val="20"/>
              </w:rPr>
              <w:t>00,00 a více ha zem. půdy</w:t>
            </w:r>
          </w:p>
        </w:tc>
        <w:tc>
          <w:tcPr>
            <w:tcW w:w="1417" w:type="dxa"/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100</w:t>
            </w:r>
          </w:p>
        </w:tc>
      </w:tr>
      <w:tr w:rsidR="0073401F" w:rsidRPr="00020B63" w:rsidTr="00FA6B8B">
        <w:tc>
          <w:tcPr>
            <w:tcW w:w="644" w:type="dxa"/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99</w:t>
            </w:r>
          </w:p>
        </w:tc>
        <w:tc>
          <w:tcPr>
            <w:tcW w:w="4866" w:type="dxa"/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25 a více DJ</w:t>
            </w:r>
          </w:p>
        </w:tc>
        <w:tc>
          <w:tcPr>
            <w:tcW w:w="1417" w:type="dxa"/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100</w:t>
            </w:r>
          </w:p>
        </w:tc>
      </w:tr>
      <w:tr w:rsidR="0073401F" w:rsidRPr="00020B63" w:rsidTr="00FA6B8B">
        <w:tc>
          <w:tcPr>
            <w:tcW w:w="644" w:type="dxa"/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99</w:t>
            </w:r>
          </w:p>
        </w:tc>
        <w:tc>
          <w:tcPr>
            <w:tcW w:w="4866" w:type="dxa"/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40 a více kusů drůbeže</w:t>
            </w:r>
          </w:p>
        </w:tc>
        <w:tc>
          <w:tcPr>
            <w:tcW w:w="1417" w:type="dxa"/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100</w:t>
            </w:r>
          </w:p>
        </w:tc>
      </w:tr>
      <w:tr w:rsidR="0073401F" w:rsidRPr="00020B63" w:rsidTr="00FA6B8B">
        <w:tc>
          <w:tcPr>
            <w:tcW w:w="644" w:type="dxa"/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99</w:t>
            </w:r>
          </w:p>
        </w:tc>
        <w:tc>
          <w:tcPr>
            <w:tcW w:w="4866" w:type="dxa"/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20 a více kusů ovcí</w:t>
            </w:r>
          </w:p>
        </w:tc>
        <w:tc>
          <w:tcPr>
            <w:tcW w:w="1417" w:type="dxa"/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100</w:t>
            </w:r>
          </w:p>
        </w:tc>
      </w:tr>
      <w:tr w:rsidR="0073401F" w:rsidRPr="00020B63" w:rsidTr="00FA6B8B">
        <w:tc>
          <w:tcPr>
            <w:tcW w:w="644" w:type="dxa"/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99</w:t>
            </w:r>
          </w:p>
        </w:tc>
        <w:tc>
          <w:tcPr>
            <w:tcW w:w="4866" w:type="dxa"/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5 a více kusů koz</w:t>
            </w:r>
          </w:p>
        </w:tc>
        <w:tc>
          <w:tcPr>
            <w:tcW w:w="1417" w:type="dxa"/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100</w:t>
            </w:r>
          </w:p>
        </w:tc>
      </w:tr>
      <w:tr w:rsidR="0073401F" w:rsidRPr="00020B63" w:rsidTr="00FA6B8B">
        <w:tc>
          <w:tcPr>
            <w:tcW w:w="644" w:type="dxa"/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99</w:t>
            </w:r>
          </w:p>
        </w:tc>
        <w:tc>
          <w:tcPr>
            <w:tcW w:w="4866" w:type="dxa"/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1,50 a více ha vinic</w:t>
            </w:r>
          </w:p>
        </w:tc>
        <w:tc>
          <w:tcPr>
            <w:tcW w:w="1417" w:type="dxa"/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100</w:t>
            </w:r>
          </w:p>
        </w:tc>
      </w:tr>
      <w:tr w:rsidR="0073401F" w:rsidRPr="00020B63" w:rsidTr="00FA6B8B">
        <w:tc>
          <w:tcPr>
            <w:tcW w:w="644" w:type="dxa"/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99</w:t>
            </w:r>
          </w:p>
        </w:tc>
        <w:tc>
          <w:tcPr>
            <w:tcW w:w="4866" w:type="dxa"/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2,00 a více ha sadů</w:t>
            </w:r>
          </w:p>
        </w:tc>
        <w:tc>
          <w:tcPr>
            <w:tcW w:w="1417" w:type="dxa"/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100</w:t>
            </w:r>
          </w:p>
        </w:tc>
      </w:tr>
      <w:tr w:rsidR="0073401F" w:rsidRPr="00020B63" w:rsidTr="00FA6B8B">
        <w:tc>
          <w:tcPr>
            <w:tcW w:w="644" w:type="dxa"/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99</w:t>
            </w:r>
          </w:p>
        </w:tc>
        <w:tc>
          <w:tcPr>
            <w:tcW w:w="4866" w:type="dxa"/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1,10 a více ha zeleniny</w:t>
            </w:r>
          </w:p>
        </w:tc>
        <w:tc>
          <w:tcPr>
            <w:tcW w:w="1417" w:type="dxa"/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100</w:t>
            </w:r>
          </w:p>
        </w:tc>
      </w:tr>
      <w:tr w:rsidR="0073401F" w:rsidRPr="00020B63" w:rsidTr="00FA6B8B">
        <w:tc>
          <w:tcPr>
            <w:tcW w:w="644" w:type="dxa"/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99</w:t>
            </w:r>
          </w:p>
        </w:tc>
        <w:tc>
          <w:tcPr>
            <w:tcW w:w="4866" w:type="dxa"/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0,30 a více ha květin</w:t>
            </w:r>
          </w:p>
        </w:tc>
        <w:tc>
          <w:tcPr>
            <w:tcW w:w="1417" w:type="dxa"/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100</w:t>
            </w:r>
          </w:p>
        </w:tc>
      </w:tr>
      <w:tr w:rsidR="0073401F" w:rsidRPr="00020B63" w:rsidTr="00FA6B8B">
        <w:tc>
          <w:tcPr>
            <w:tcW w:w="644" w:type="dxa"/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99</w:t>
            </w:r>
          </w:p>
        </w:tc>
        <w:tc>
          <w:tcPr>
            <w:tcW w:w="4866" w:type="dxa"/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0,30 a více ha jahodníku</w:t>
            </w:r>
          </w:p>
        </w:tc>
        <w:tc>
          <w:tcPr>
            <w:tcW w:w="1417" w:type="dxa"/>
            <w:vAlign w:val="center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73401F" w:rsidRPr="00020B63" w:rsidRDefault="0073401F" w:rsidP="0073401F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 w:val="20"/>
                <w:szCs w:val="20"/>
              </w:rPr>
            </w:pPr>
            <w:r w:rsidRPr="00020B63">
              <w:rPr>
                <w:rFonts w:cs="Arial"/>
                <w:sz w:val="20"/>
                <w:szCs w:val="20"/>
              </w:rPr>
              <w:t>100</w:t>
            </w:r>
          </w:p>
        </w:tc>
      </w:tr>
    </w:tbl>
    <w:p w:rsidR="0073401F" w:rsidRPr="00020B63" w:rsidRDefault="0073401F" w:rsidP="0073401F">
      <w:pPr>
        <w:spacing w:after="0"/>
        <w:jc w:val="both"/>
      </w:pPr>
    </w:p>
    <w:p w:rsidR="00C07BC3" w:rsidRPr="00020B63" w:rsidRDefault="00C07BC3" w:rsidP="00C07BC3">
      <w:pPr>
        <w:jc w:val="both"/>
      </w:pPr>
      <w:r w:rsidRPr="00020B63">
        <w:t>Pro zatřídění do jednotlivých velikostních kategorií mělo dosažení minimálního počtu kusů v kategorii 99 přednost před vyjádřením prostřednictvím zemědělské půdy či dobytčích jednotek.</w:t>
      </w:r>
    </w:p>
    <w:p w:rsidR="00C07BC3" w:rsidRPr="00020B63" w:rsidRDefault="00B241E4" w:rsidP="00596BAD">
      <w:pPr>
        <w:pStyle w:val="Seznam"/>
        <w:numPr>
          <w:ilvl w:val="0"/>
          <w:numId w:val="22"/>
        </w:numPr>
      </w:pPr>
      <w:r w:rsidRPr="00020B63">
        <w:t>BB</w:t>
      </w:r>
      <w:r w:rsidR="00C07BC3" w:rsidRPr="00020B63">
        <w:t xml:space="preserve"> je zkrácený kód kraje a nabývá hodnot:</w:t>
      </w:r>
      <w:r w:rsidR="004935DD" w:rsidRPr="00020B63">
        <w:t xml:space="preserve"> </w:t>
      </w:r>
      <w:r w:rsidR="00C07BC3" w:rsidRPr="00020B63">
        <w:t>11, 21, 31, 32, 41, 42, 51, 52, 53, 61, 62, 71, 72 a 81.</w:t>
      </w:r>
    </w:p>
    <w:p w:rsidR="00C07BC3" w:rsidRPr="00020B63" w:rsidRDefault="00B241E4" w:rsidP="00596BAD">
      <w:pPr>
        <w:pStyle w:val="Seznam"/>
        <w:numPr>
          <w:ilvl w:val="0"/>
          <w:numId w:val="22"/>
        </w:numPr>
      </w:pPr>
      <w:r w:rsidRPr="00020B63">
        <w:lastRenderedPageBreak/>
        <w:t>CC</w:t>
      </w:r>
      <w:r w:rsidR="004F3B61" w:rsidRPr="00020B63">
        <w:t xml:space="preserve"> značí příslušnost k </w:t>
      </w:r>
      <w:r w:rsidR="00C07BC3" w:rsidRPr="00020B63">
        <w:t>výrobní zemědělské podoblasti:</w:t>
      </w:r>
    </w:p>
    <w:p w:rsidR="00C07BC3" w:rsidRPr="00020B63" w:rsidRDefault="00C07BC3" w:rsidP="00596BAD">
      <w:pPr>
        <w:pStyle w:val="Seznam"/>
        <w:numPr>
          <w:ilvl w:val="1"/>
          <w:numId w:val="23"/>
        </w:numPr>
      </w:pPr>
      <w:r w:rsidRPr="00020B63">
        <w:t>oblast kukuřičná s</w:t>
      </w:r>
      <w:r w:rsidR="004F3B61" w:rsidRPr="00020B63">
        <w:t> </w:t>
      </w:r>
      <w:r w:rsidRPr="00020B63">
        <w:t>podoblastmi 11, 12, 13,</w:t>
      </w:r>
    </w:p>
    <w:p w:rsidR="00C07BC3" w:rsidRPr="00020B63" w:rsidRDefault="004F3B61" w:rsidP="00596BAD">
      <w:pPr>
        <w:pStyle w:val="Seznam"/>
        <w:numPr>
          <w:ilvl w:val="1"/>
          <w:numId w:val="23"/>
        </w:numPr>
      </w:pPr>
      <w:r w:rsidRPr="00020B63">
        <w:t>oblast řepařská s </w:t>
      </w:r>
      <w:r w:rsidR="00C07BC3" w:rsidRPr="00020B63">
        <w:t>podoblastmi 21, 22, 23,</w:t>
      </w:r>
    </w:p>
    <w:p w:rsidR="00C07BC3" w:rsidRPr="00020B63" w:rsidRDefault="00C07BC3" w:rsidP="00596BAD">
      <w:pPr>
        <w:pStyle w:val="Seznam"/>
        <w:numPr>
          <w:ilvl w:val="1"/>
          <w:numId w:val="23"/>
        </w:numPr>
      </w:pPr>
      <w:r w:rsidRPr="00020B63">
        <w:t>oblast bramborářská s</w:t>
      </w:r>
      <w:r w:rsidR="004F3B61" w:rsidRPr="00020B63">
        <w:t> </w:t>
      </w:r>
      <w:r w:rsidRPr="00020B63">
        <w:t>podoblastmi 31, 32,</w:t>
      </w:r>
    </w:p>
    <w:p w:rsidR="00C07BC3" w:rsidRPr="00020B63" w:rsidRDefault="00C07BC3" w:rsidP="00596BAD">
      <w:pPr>
        <w:pStyle w:val="Seznam"/>
        <w:numPr>
          <w:ilvl w:val="1"/>
          <w:numId w:val="23"/>
        </w:numPr>
      </w:pPr>
      <w:r w:rsidRPr="00020B63">
        <w:t>oblast bramborářsko-ovesná s</w:t>
      </w:r>
      <w:r w:rsidR="004F3B61" w:rsidRPr="00020B63">
        <w:t> </w:t>
      </w:r>
      <w:r w:rsidRPr="00020B63">
        <w:t>podoblastí 33,</w:t>
      </w:r>
    </w:p>
    <w:p w:rsidR="00C07BC3" w:rsidRPr="00020B63" w:rsidRDefault="00C07BC3" w:rsidP="00596BAD">
      <w:pPr>
        <w:pStyle w:val="Seznam"/>
        <w:numPr>
          <w:ilvl w:val="1"/>
          <w:numId w:val="23"/>
        </w:numPr>
      </w:pPr>
      <w:r w:rsidRPr="00020B63">
        <w:t>oblast horská s</w:t>
      </w:r>
      <w:r w:rsidR="004F3B61" w:rsidRPr="00020B63">
        <w:t> </w:t>
      </w:r>
      <w:r w:rsidRPr="00020B63">
        <w:t>podoblastmi 41, 42.</w:t>
      </w:r>
    </w:p>
    <w:p w:rsidR="00C07BC3" w:rsidRPr="00020B63" w:rsidRDefault="00C07BC3" w:rsidP="00C07BC3">
      <w:pPr>
        <w:jc w:val="both"/>
      </w:pPr>
      <w:r w:rsidRPr="00020B63">
        <w:t>Vzhledem k</w:t>
      </w:r>
      <w:r w:rsidR="004F3B61" w:rsidRPr="00020B63">
        <w:t> </w:t>
      </w:r>
      <w:r w:rsidRPr="00020B63">
        <w:t>celkové malé výměře podoblastí 11, 12 a 13 byla jednotkám hospodařícím v podoblasti 12 a 13 přidělena pro výběr i dopočty podoblast 11. Obdobně byla pak nahrazena podoblast 42 podoblastí 41. Přípustné jsou tedy kódy podoblastí 11, 21, 22, 23, 31, 32, 33 a 41.</w:t>
      </w:r>
    </w:p>
    <w:p w:rsidR="00C07BC3" w:rsidRPr="00020B63" w:rsidRDefault="00C07BC3" w:rsidP="00C07BC3">
      <w:pPr>
        <w:jc w:val="both"/>
      </w:pPr>
      <w:r w:rsidRPr="00020B63">
        <w:t xml:space="preserve">Počet takto zkonstruovaných dopočtových strat dosáhl hodnoty </w:t>
      </w:r>
      <w:r w:rsidR="004D09DF" w:rsidRPr="00020B63">
        <w:t>928</w:t>
      </w:r>
      <w:r w:rsidRPr="00020B63">
        <w:t xml:space="preserve"> kombinací, přestože teoreticky bylo možné dosáhnout celkem </w:t>
      </w:r>
      <w:r w:rsidR="00DA5E87" w:rsidRPr="00020B63">
        <w:t>1120</w:t>
      </w:r>
      <w:r w:rsidRPr="00020B63">
        <w:t xml:space="preserve"> (</w:t>
      </w:r>
      <w:r w:rsidR="00DA5E87" w:rsidRPr="00020B63">
        <w:t>2 x 5</w:t>
      </w:r>
      <w:r w:rsidRPr="00020B63">
        <w:t xml:space="preserve"> x 14 x 8) kombinací. V tomto členění byl stratifikační kód využit pouze pro generování VS (zachování proporcionality mezi kraji) a pro finální agregaci podle krajů. Při finálním dopočtu na ZS byl využit kód ve tvaru </w:t>
      </w:r>
      <w:r w:rsidR="00FE6CCE" w:rsidRPr="00020B63">
        <w:t>AACC</w:t>
      </w:r>
      <w:r w:rsidRPr="00020B63">
        <w:t>, tedy maximálně 4</w:t>
      </w:r>
      <w:r w:rsidR="00FE6CCE" w:rsidRPr="00020B63">
        <w:t>0</w:t>
      </w:r>
      <w:r w:rsidRPr="00020B63">
        <w:t xml:space="preserve"> dopočtových strat.</w:t>
      </w:r>
    </w:p>
    <w:p w:rsidR="00B03328" w:rsidRPr="00020B63" w:rsidRDefault="001A6922" w:rsidP="00B03328">
      <w:pPr>
        <w:jc w:val="both"/>
      </w:pPr>
      <w:r>
        <w:t>OŠETŘENÍ</w:t>
      </w:r>
      <w:r w:rsidR="00B03328" w:rsidRPr="00020B63">
        <w:t xml:space="preserve"> NON-RESPONSE</w:t>
      </w:r>
    </w:p>
    <w:p w:rsidR="00EE140A" w:rsidRDefault="00EE140A" w:rsidP="00EE140A">
      <w:pPr>
        <w:jc w:val="both"/>
      </w:pPr>
      <w:r>
        <w:t>Neúplně (částečně) vyplněné výkazy musely být před dopočtovou procedurou vyhledány systémem kontrol a manuálně doplněny individuálním posouzením:</w:t>
      </w:r>
    </w:p>
    <w:p w:rsidR="00EE140A" w:rsidRDefault="00EE140A" w:rsidP="00EE140A">
      <w:pPr>
        <w:jc w:val="both"/>
      </w:pPr>
      <w:r>
        <w:t>a)</w:t>
      </w:r>
      <w:r>
        <w:tab/>
        <w:t xml:space="preserve">podobným zpravodajským jednotkám v rámci </w:t>
      </w:r>
      <w:proofErr w:type="spellStart"/>
      <w:r>
        <w:t>strata</w:t>
      </w:r>
      <w:proofErr w:type="spellEnd"/>
      <w:r>
        <w:t xml:space="preserve"> se přiřadí zprůměrované hodnoty za ZJ v daném stratu</w:t>
      </w:r>
    </w:p>
    <w:p w:rsidR="00EE140A" w:rsidRDefault="00EE140A" w:rsidP="00EE140A">
      <w:pPr>
        <w:jc w:val="both"/>
      </w:pPr>
      <w:r>
        <w:t>b)</w:t>
      </w:r>
      <w:r>
        <w:tab/>
        <w:t>u zpravodajské jednotky vykazující extrémy se imputují poslední známá data.</w:t>
      </w:r>
    </w:p>
    <w:p w:rsidR="00EE140A" w:rsidRDefault="00EE140A" w:rsidP="00EE140A">
      <w:pPr>
        <w:jc w:val="both"/>
      </w:pPr>
      <w:r>
        <w:t xml:space="preserve">Jednotky, které odmítly vyplnit výkaz, byly zahrnuty do dopočtových strat podle posledních známých údajů. Ve stratech obsahujících takovéto jednotky byly dopočtové koeficienty navýšeny podle procenta jejich zastoupení. </w:t>
      </w:r>
    </w:p>
    <w:p w:rsidR="00B03328" w:rsidRPr="00020B63" w:rsidRDefault="00B03328" w:rsidP="00C07BC3">
      <w:pPr>
        <w:jc w:val="both"/>
      </w:pPr>
      <w:r w:rsidRPr="00020B63">
        <w:t>PŘEPOČET NA ZÁKLADNÍ SOUBOR</w:t>
      </w:r>
    </w:p>
    <w:p w:rsidR="00C07BC3" w:rsidRPr="00020B63" w:rsidRDefault="00C07BC3" w:rsidP="00C07BC3">
      <w:pPr>
        <w:jc w:val="both"/>
      </w:pPr>
      <w:r w:rsidRPr="00020B63">
        <w:t xml:space="preserve">Přepočtový koeficient každého </w:t>
      </w:r>
      <w:proofErr w:type="spellStart"/>
      <w:r w:rsidRPr="00020B63">
        <w:t>strata</w:t>
      </w:r>
      <w:proofErr w:type="spellEnd"/>
      <w:r w:rsidRPr="00020B63">
        <w:t xml:space="preserve"> </w:t>
      </w:r>
      <w:proofErr w:type="spellStart"/>
      <w:r w:rsidRPr="00020B63">
        <w:t>K</w:t>
      </w:r>
      <w:r w:rsidRPr="00020B63">
        <w:rPr>
          <w:vertAlign w:val="subscript"/>
        </w:rPr>
        <w:t>p</w:t>
      </w:r>
      <w:proofErr w:type="spellEnd"/>
      <w:r w:rsidRPr="00020B63">
        <w:t xml:space="preserve"> je dán vztahem:</w:t>
      </w:r>
    </w:p>
    <w:p w:rsidR="00C07BC3" w:rsidRPr="00020B63" w:rsidRDefault="00C07BC3" w:rsidP="00C07BC3">
      <w:pPr>
        <w:pStyle w:val="Box2"/>
      </w:pPr>
      <w:proofErr w:type="spellStart"/>
      <w:r w:rsidRPr="00020B63">
        <w:t>K</w:t>
      </w:r>
      <w:r w:rsidRPr="00020B63">
        <w:rPr>
          <w:vertAlign w:val="subscript"/>
        </w:rPr>
        <w:t>p</w:t>
      </w:r>
      <w:proofErr w:type="spellEnd"/>
      <w:r w:rsidRPr="00020B63">
        <w:t xml:space="preserve"> = </w:t>
      </w:r>
      <w:proofErr w:type="spellStart"/>
      <w:r w:rsidRPr="00020B63">
        <w:t>N</w:t>
      </w:r>
      <w:r w:rsidRPr="00020B63">
        <w:rPr>
          <w:vertAlign w:val="subscript"/>
        </w:rPr>
        <w:t>z</w:t>
      </w:r>
      <w:proofErr w:type="spellEnd"/>
      <w:r w:rsidRPr="00020B63">
        <w:t xml:space="preserve"> / </w:t>
      </w:r>
      <w:proofErr w:type="spellStart"/>
      <w:r w:rsidRPr="00020B63">
        <w:t>n</w:t>
      </w:r>
      <w:r w:rsidRPr="00020B63">
        <w:rPr>
          <w:vertAlign w:val="subscript"/>
        </w:rPr>
        <w:t>v</w:t>
      </w:r>
      <w:proofErr w:type="spellEnd"/>
      <w:r w:rsidRPr="00020B63">
        <w:t>, kde</w:t>
      </w:r>
    </w:p>
    <w:p w:rsidR="00C07BC3" w:rsidRPr="00020B63" w:rsidRDefault="00C07BC3" w:rsidP="00C07BC3">
      <w:pPr>
        <w:pStyle w:val="Box2"/>
      </w:pPr>
      <w:proofErr w:type="spellStart"/>
      <w:r w:rsidRPr="00020B63">
        <w:t>K</w:t>
      </w:r>
      <w:r w:rsidRPr="00020B63">
        <w:rPr>
          <w:vertAlign w:val="subscript"/>
        </w:rPr>
        <w:t>p</w:t>
      </w:r>
      <w:proofErr w:type="spellEnd"/>
      <w:r w:rsidRPr="00020B63">
        <w:tab/>
        <w:t>je přepočtový koeficient</w:t>
      </w:r>
    </w:p>
    <w:p w:rsidR="00C07BC3" w:rsidRPr="00020B63" w:rsidRDefault="00C07BC3" w:rsidP="00C07BC3">
      <w:pPr>
        <w:pStyle w:val="Box2"/>
      </w:pPr>
      <w:proofErr w:type="spellStart"/>
      <w:r w:rsidRPr="00020B63">
        <w:t>N</w:t>
      </w:r>
      <w:r w:rsidRPr="00020B63">
        <w:rPr>
          <w:vertAlign w:val="subscript"/>
        </w:rPr>
        <w:t>z</w:t>
      </w:r>
      <w:proofErr w:type="spellEnd"/>
      <w:r w:rsidRPr="00020B63">
        <w:tab/>
        <w:t>je počet jednotek základního souboru vytvořeného z</w:t>
      </w:r>
      <w:r w:rsidR="00A45FC4" w:rsidRPr="00020B63">
        <w:t> </w:t>
      </w:r>
      <w:r w:rsidRPr="00020B63">
        <w:t xml:space="preserve">registru farem za dané </w:t>
      </w:r>
      <w:proofErr w:type="spellStart"/>
      <w:r w:rsidRPr="00020B63">
        <w:t>stratum</w:t>
      </w:r>
      <w:proofErr w:type="spellEnd"/>
    </w:p>
    <w:p w:rsidR="00C07BC3" w:rsidRPr="00020B63" w:rsidRDefault="00C07BC3" w:rsidP="00C07BC3">
      <w:pPr>
        <w:pStyle w:val="Box2"/>
      </w:pPr>
      <w:proofErr w:type="spellStart"/>
      <w:r w:rsidRPr="00020B63">
        <w:t>n</w:t>
      </w:r>
      <w:r w:rsidRPr="00020B63">
        <w:rPr>
          <w:vertAlign w:val="subscript"/>
        </w:rPr>
        <w:t>v</w:t>
      </w:r>
      <w:proofErr w:type="spellEnd"/>
      <w:r w:rsidRPr="00020B63">
        <w:tab/>
        <w:t xml:space="preserve">je počet jednotek výběrového souboru za dané </w:t>
      </w:r>
      <w:proofErr w:type="spellStart"/>
      <w:r w:rsidRPr="00020B63">
        <w:t>stratum</w:t>
      </w:r>
      <w:proofErr w:type="spellEnd"/>
    </w:p>
    <w:p w:rsidR="00C07BC3" w:rsidRPr="00020B63" w:rsidRDefault="00C07BC3" w:rsidP="00C07BC3">
      <w:pPr>
        <w:jc w:val="both"/>
      </w:pPr>
      <w:r w:rsidRPr="00020B63">
        <w:t>Výstupem dopočtu je</w:t>
      </w:r>
      <w:r w:rsidR="00A45FC4" w:rsidRPr="00020B63">
        <w:t xml:space="preserve"> agregovaný soubor vzniklý z </w:t>
      </w:r>
      <w:r w:rsidRPr="00020B63">
        <w:t>datového souboru, jehož věty tvoří agregáty za</w:t>
      </w:r>
      <w:r w:rsidR="00A45FC4" w:rsidRPr="00020B63">
        <w:t xml:space="preserve"> </w:t>
      </w:r>
      <w:r w:rsidRPr="00020B63">
        <w:t>jednotlivé dopočtové skupiny.</w:t>
      </w:r>
    </w:p>
    <w:p w:rsidR="00C07BC3" w:rsidRPr="00020B63" w:rsidRDefault="00C07BC3" w:rsidP="00C07BC3">
      <w:pPr>
        <w:jc w:val="both"/>
      </w:pPr>
      <w:r w:rsidRPr="00020B63">
        <w:t xml:space="preserve">Poznámka: Při výpočtu směrodatné chyby bylo nalezeno </w:t>
      </w:r>
      <w:r w:rsidR="004D09DF" w:rsidRPr="00020B63">
        <w:t>1</w:t>
      </w:r>
      <w:r w:rsidR="00022AA4" w:rsidRPr="00020B63">
        <w:t> </w:t>
      </w:r>
      <w:r w:rsidR="004D09DF" w:rsidRPr="00020B63">
        <w:t>718</w:t>
      </w:r>
      <w:r w:rsidRPr="00020B63">
        <w:t xml:space="preserve"> jednotek s extrémními hodnotami, jejichž extrapolační koeficient byl změněn </w:t>
      </w:r>
      <w:r w:rsidR="00524044" w:rsidRPr="00020B63">
        <w:t>na hodnotu</w:t>
      </w:r>
      <w:r w:rsidRPr="00020B63">
        <w:t xml:space="preserve"> 1. Tyto jednotky byly přeřazeny do 100% </w:t>
      </w:r>
      <w:proofErr w:type="spellStart"/>
      <w:r w:rsidRPr="00020B63">
        <w:t>strata</w:t>
      </w:r>
      <w:proofErr w:type="spellEnd"/>
      <w:r w:rsidRPr="00020B63">
        <w:t>.</w:t>
      </w:r>
    </w:p>
    <w:p w:rsidR="00C07BC3" w:rsidRPr="00020B63" w:rsidRDefault="00C07BC3" w:rsidP="00A86A73">
      <w:pPr>
        <w:pStyle w:val="Nadpis2"/>
        <w:numPr>
          <w:ilvl w:val="1"/>
          <w:numId w:val="47"/>
        </w:numPr>
      </w:pPr>
      <w:bookmarkStart w:id="4" w:name="_Toc490036458"/>
      <w:r w:rsidRPr="00020B63">
        <w:t>Výstupní tabulky</w:t>
      </w:r>
      <w:bookmarkEnd w:id="4"/>
    </w:p>
    <w:p w:rsidR="00C07BC3" w:rsidRPr="00020B63" w:rsidRDefault="00C07BC3" w:rsidP="00C07BC3">
      <w:pPr>
        <w:jc w:val="both"/>
      </w:pPr>
      <w:r w:rsidRPr="00020B63">
        <w:t>Zpracované tabulky v publikaci sumarizují dopočtené údaje na základní soubor (zemědělství ČR) za zemědělské subjekty,</w:t>
      </w:r>
      <w:r w:rsidR="00F52961" w:rsidRPr="00020B63">
        <w:t xml:space="preserve"> které obhospodařují alespoň 98 </w:t>
      </w:r>
      <w:r w:rsidRPr="00020B63">
        <w:t>% zemědělské půdy nebo chovají alespoň 98 % z celkového počtu dobytčích jednotek.</w:t>
      </w:r>
    </w:p>
    <w:p w:rsidR="00C07BC3" w:rsidRPr="00020B63" w:rsidRDefault="00C07BC3" w:rsidP="00C07BC3">
      <w:pPr>
        <w:jc w:val="both"/>
      </w:pPr>
      <w:r w:rsidRPr="00020B63">
        <w:t xml:space="preserve">Publikované výsledky jsou dopočteny z nezaokrouhlených hodnot (data byla dopočítávána s přesností na </w:t>
      </w:r>
      <w:r w:rsidR="00F52961" w:rsidRPr="00020B63">
        <w:t>6</w:t>
      </w:r>
      <w:r w:rsidRPr="00020B63">
        <w:t xml:space="preserve"> desetinných míst). Vyčerpávající součet v tabulkách se nemusí vždy přesně rovnat součtu svých složek, tak jak jsou v zaokrouhlené podobě uvedené v tabulkách.</w:t>
      </w:r>
    </w:p>
    <w:p w:rsidR="00046D4F" w:rsidRDefault="00046D4F" w:rsidP="00022AA4">
      <w:pPr>
        <w:spacing w:before="360" w:line="240" w:lineRule="auto"/>
        <w:jc w:val="center"/>
        <w:rPr>
          <w:rFonts w:eastAsia="Calibri"/>
          <w:lang w:eastAsia="en-US"/>
        </w:rPr>
      </w:pPr>
      <w:r w:rsidRPr="00020B63">
        <w:rPr>
          <w:rFonts w:ascii="Wingdings" w:hAnsi="Wingdings" w:cs="Arial"/>
          <w:sz w:val="48"/>
          <w:szCs w:val="48"/>
        </w:rPr>
        <w:lastRenderedPageBreak/>
        <w:t></w:t>
      </w:r>
    </w:p>
    <w:sectPr w:rsidR="00046D4F" w:rsidSect="00E55B23">
      <w:footerReference w:type="even" r:id="rId8"/>
      <w:footerReference w:type="default" r:id="rId9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C37" w:rsidRDefault="003F1C37" w:rsidP="00E71A58">
      <w:r>
        <w:separator/>
      </w:r>
    </w:p>
  </w:endnote>
  <w:endnote w:type="continuationSeparator" w:id="0">
    <w:p w:rsidR="003F1C37" w:rsidRDefault="003F1C37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331" w:rsidRPr="00F1639F" w:rsidRDefault="005B3331" w:rsidP="00A418BC">
    <w:pPr>
      <w:pStyle w:val="Zpat"/>
      <w:rPr>
        <w:szCs w:val="16"/>
      </w:rPr>
    </w:pPr>
    <w:r w:rsidRPr="00F1639F">
      <w:rPr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331" w:rsidRPr="00F1639F" w:rsidRDefault="005B3331" w:rsidP="00A418BC">
    <w:pPr>
      <w:pStyle w:val="Zpat"/>
      <w:rPr>
        <w:szCs w:val="16"/>
      </w:rPr>
    </w:pPr>
    <w:r w:rsidRPr="00F1639F">
      <w:rPr>
        <w:szCs w:val="16"/>
      </w:rPr>
      <w:tab/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C37" w:rsidRDefault="003F1C37" w:rsidP="00E71A58">
      <w:r>
        <w:separator/>
      </w:r>
    </w:p>
  </w:footnote>
  <w:footnote w:type="continuationSeparator" w:id="0">
    <w:p w:rsidR="003F1C37" w:rsidRDefault="003F1C37" w:rsidP="00E71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55pt;height:11.5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F715B"/>
    <w:multiLevelType w:val="multilevel"/>
    <w:tmpl w:val="C2D4B49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04364B17"/>
    <w:multiLevelType w:val="hybridMultilevel"/>
    <w:tmpl w:val="9FB8E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B2D1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1D7D93"/>
    <w:multiLevelType w:val="multilevel"/>
    <w:tmpl w:val="E2F213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08D15EFD"/>
    <w:multiLevelType w:val="multilevel"/>
    <w:tmpl w:val="0EEA8F3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0ABB5305"/>
    <w:multiLevelType w:val="hybridMultilevel"/>
    <w:tmpl w:val="6C904350"/>
    <w:lvl w:ilvl="0" w:tplc="468865E8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7068C0"/>
    <w:multiLevelType w:val="multilevel"/>
    <w:tmpl w:val="33F8145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0EEC3520"/>
    <w:multiLevelType w:val="hybridMultilevel"/>
    <w:tmpl w:val="800E42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FF05F5"/>
    <w:multiLevelType w:val="hybridMultilevel"/>
    <w:tmpl w:val="89E2438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8D668B"/>
    <w:multiLevelType w:val="hybridMultilevel"/>
    <w:tmpl w:val="CA886E34"/>
    <w:lvl w:ilvl="0" w:tplc="234EAA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6854DF"/>
    <w:multiLevelType w:val="hybridMultilevel"/>
    <w:tmpl w:val="89CCEDC6"/>
    <w:lvl w:ilvl="0" w:tplc="FB0A4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30779B"/>
    <w:multiLevelType w:val="hybridMultilevel"/>
    <w:tmpl w:val="93443C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8C6909"/>
    <w:multiLevelType w:val="hybridMultilevel"/>
    <w:tmpl w:val="9558B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6141C8"/>
    <w:multiLevelType w:val="hybridMultilevel"/>
    <w:tmpl w:val="90D0F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573451"/>
    <w:multiLevelType w:val="hybridMultilevel"/>
    <w:tmpl w:val="96780A8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B71A60"/>
    <w:multiLevelType w:val="hybridMultilevel"/>
    <w:tmpl w:val="366054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E47667"/>
    <w:multiLevelType w:val="hybridMultilevel"/>
    <w:tmpl w:val="1F24FD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95613F"/>
    <w:multiLevelType w:val="hybridMultilevel"/>
    <w:tmpl w:val="16727E5C"/>
    <w:lvl w:ilvl="0" w:tplc="FFCA6EA2">
      <w:start w:val="1"/>
      <w:numFmt w:val="lowerLetter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39717490"/>
    <w:multiLevelType w:val="hybridMultilevel"/>
    <w:tmpl w:val="16B81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3327D5"/>
    <w:multiLevelType w:val="hybridMultilevel"/>
    <w:tmpl w:val="C5F01EF0"/>
    <w:lvl w:ilvl="0" w:tplc="FB0A4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E026B3"/>
    <w:multiLevelType w:val="hybridMultilevel"/>
    <w:tmpl w:val="D96CBC5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CC3F81"/>
    <w:multiLevelType w:val="hybridMultilevel"/>
    <w:tmpl w:val="FFFC30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BC19BC"/>
    <w:multiLevelType w:val="multilevel"/>
    <w:tmpl w:val="D7E85926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6912A7"/>
    <w:multiLevelType w:val="multilevel"/>
    <w:tmpl w:val="0D12EE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4D4D5AE3"/>
    <w:multiLevelType w:val="hybridMultilevel"/>
    <w:tmpl w:val="E56ADA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5A69B0"/>
    <w:multiLevelType w:val="hybridMultilevel"/>
    <w:tmpl w:val="BACA4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F04865"/>
    <w:multiLevelType w:val="hybridMultilevel"/>
    <w:tmpl w:val="09380B1E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59734E50"/>
    <w:multiLevelType w:val="hybridMultilevel"/>
    <w:tmpl w:val="3D740B32"/>
    <w:lvl w:ilvl="0" w:tplc="468865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BA4A61"/>
    <w:multiLevelType w:val="multilevel"/>
    <w:tmpl w:val="0A56C79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1" w15:restartNumberingAfterBreak="0">
    <w:nsid w:val="643061B3"/>
    <w:multiLevelType w:val="hybridMultilevel"/>
    <w:tmpl w:val="BF583AAA"/>
    <w:lvl w:ilvl="0" w:tplc="FB0A4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F237A9"/>
    <w:multiLevelType w:val="hybridMultilevel"/>
    <w:tmpl w:val="1E32B44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D778B6"/>
    <w:multiLevelType w:val="multilevel"/>
    <w:tmpl w:val="120C9FF8"/>
    <w:lvl w:ilvl="0">
      <w:start w:val="3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6F502CFF"/>
    <w:multiLevelType w:val="hybridMultilevel"/>
    <w:tmpl w:val="C23E6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FE7E4E"/>
    <w:multiLevelType w:val="hybridMultilevel"/>
    <w:tmpl w:val="86422B60"/>
    <w:lvl w:ilvl="0" w:tplc="468865E8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9C7840"/>
    <w:multiLevelType w:val="multilevel"/>
    <w:tmpl w:val="302A3C9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7" w15:restartNumberingAfterBreak="0">
    <w:nsid w:val="7EFC6816"/>
    <w:multiLevelType w:val="hybridMultilevel"/>
    <w:tmpl w:val="E10E7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3"/>
  </w:num>
  <w:num w:numId="13">
    <w:abstractNumId w:val="34"/>
  </w:num>
  <w:num w:numId="14">
    <w:abstractNumId w:val="14"/>
  </w:num>
  <w:num w:numId="15">
    <w:abstractNumId w:val="27"/>
  </w:num>
  <w:num w:numId="16">
    <w:abstractNumId w:val="39"/>
  </w:num>
  <w:num w:numId="17">
    <w:abstractNumId w:val="29"/>
  </w:num>
  <w:num w:numId="18">
    <w:abstractNumId w:val="19"/>
  </w:num>
  <w:num w:numId="19">
    <w:abstractNumId w:val="26"/>
  </w:num>
  <w:num w:numId="20">
    <w:abstractNumId w:val="41"/>
  </w:num>
  <w:num w:numId="21">
    <w:abstractNumId w:val="24"/>
  </w:num>
  <w:num w:numId="22">
    <w:abstractNumId w:val="11"/>
  </w:num>
  <w:num w:numId="23">
    <w:abstractNumId w:val="42"/>
  </w:num>
  <w:num w:numId="24">
    <w:abstractNumId w:val="38"/>
  </w:num>
  <w:num w:numId="25">
    <w:abstractNumId w:val="37"/>
  </w:num>
  <w:num w:numId="26">
    <w:abstractNumId w:val="44"/>
  </w:num>
  <w:num w:numId="27">
    <w:abstractNumId w:val="20"/>
  </w:num>
  <w:num w:numId="28">
    <w:abstractNumId w:val="31"/>
  </w:num>
  <w:num w:numId="29">
    <w:abstractNumId w:val="22"/>
  </w:num>
  <w:num w:numId="30">
    <w:abstractNumId w:val="45"/>
  </w:num>
  <w:num w:numId="31">
    <w:abstractNumId w:val="16"/>
  </w:num>
  <w:num w:numId="32">
    <w:abstractNumId w:val="47"/>
  </w:num>
  <w:num w:numId="33">
    <w:abstractNumId w:val="25"/>
  </w:num>
  <w:num w:numId="34">
    <w:abstractNumId w:val="30"/>
  </w:num>
  <w:num w:numId="35">
    <w:abstractNumId w:val="17"/>
  </w:num>
  <w:num w:numId="36">
    <w:abstractNumId w:val="18"/>
  </w:num>
  <w:num w:numId="37">
    <w:abstractNumId w:val="36"/>
  </w:num>
  <w:num w:numId="38">
    <w:abstractNumId w:val="28"/>
  </w:num>
  <w:num w:numId="39">
    <w:abstractNumId w:val="21"/>
  </w:num>
  <w:num w:numId="40">
    <w:abstractNumId w:val="15"/>
  </w:num>
  <w:num w:numId="41">
    <w:abstractNumId w:val="13"/>
  </w:num>
  <w:num w:numId="42">
    <w:abstractNumId w:val="12"/>
  </w:num>
  <w:num w:numId="43">
    <w:abstractNumId w:val="46"/>
  </w:num>
  <w:num w:numId="44">
    <w:abstractNumId w:val="40"/>
  </w:num>
  <w:num w:numId="45">
    <w:abstractNumId w:val="10"/>
  </w:num>
  <w:num w:numId="46">
    <w:abstractNumId w:val="35"/>
  </w:num>
  <w:num w:numId="47">
    <w:abstractNumId w:val="33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6A"/>
    <w:rsid w:val="0000209D"/>
    <w:rsid w:val="00004D5A"/>
    <w:rsid w:val="000056D5"/>
    <w:rsid w:val="0000767A"/>
    <w:rsid w:val="00010702"/>
    <w:rsid w:val="00017159"/>
    <w:rsid w:val="00020B63"/>
    <w:rsid w:val="00022AA4"/>
    <w:rsid w:val="000234D6"/>
    <w:rsid w:val="00023D29"/>
    <w:rsid w:val="00026389"/>
    <w:rsid w:val="000274F3"/>
    <w:rsid w:val="00031AE0"/>
    <w:rsid w:val="000322EF"/>
    <w:rsid w:val="00033FCD"/>
    <w:rsid w:val="0003565C"/>
    <w:rsid w:val="00041CEC"/>
    <w:rsid w:val="0004227F"/>
    <w:rsid w:val="0004694F"/>
    <w:rsid w:val="00046D4F"/>
    <w:rsid w:val="000522E4"/>
    <w:rsid w:val="00060C89"/>
    <w:rsid w:val="000610E1"/>
    <w:rsid w:val="00062EC5"/>
    <w:rsid w:val="00062F22"/>
    <w:rsid w:val="000712B3"/>
    <w:rsid w:val="00072C1D"/>
    <w:rsid w:val="00073FD6"/>
    <w:rsid w:val="0008263E"/>
    <w:rsid w:val="00082C19"/>
    <w:rsid w:val="00085395"/>
    <w:rsid w:val="00087634"/>
    <w:rsid w:val="00087F2B"/>
    <w:rsid w:val="00095E19"/>
    <w:rsid w:val="000974D1"/>
    <w:rsid w:val="0009799E"/>
    <w:rsid w:val="000A1183"/>
    <w:rsid w:val="000A256D"/>
    <w:rsid w:val="000A3A2C"/>
    <w:rsid w:val="000B0498"/>
    <w:rsid w:val="000B0E71"/>
    <w:rsid w:val="000B116A"/>
    <w:rsid w:val="000C0055"/>
    <w:rsid w:val="000C3408"/>
    <w:rsid w:val="000C6AFD"/>
    <w:rsid w:val="000D5637"/>
    <w:rsid w:val="000E6BB6"/>
    <w:rsid w:val="000E6FBD"/>
    <w:rsid w:val="00100F5C"/>
    <w:rsid w:val="00101AAD"/>
    <w:rsid w:val="00104C4C"/>
    <w:rsid w:val="0012192F"/>
    <w:rsid w:val="00124BF7"/>
    <w:rsid w:val="00125605"/>
    <w:rsid w:val="00125D69"/>
    <w:rsid w:val="0012600C"/>
    <w:rsid w:val="00136074"/>
    <w:rsid w:val="001405FA"/>
    <w:rsid w:val="001425C3"/>
    <w:rsid w:val="00143503"/>
    <w:rsid w:val="00146DED"/>
    <w:rsid w:val="00155B77"/>
    <w:rsid w:val="00160FC8"/>
    <w:rsid w:val="0016256B"/>
    <w:rsid w:val="00163793"/>
    <w:rsid w:val="00167DC2"/>
    <w:rsid w:val="001706D6"/>
    <w:rsid w:val="001714F2"/>
    <w:rsid w:val="0017155A"/>
    <w:rsid w:val="00177B04"/>
    <w:rsid w:val="00184B08"/>
    <w:rsid w:val="00185010"/>
    <w:rsid w:val="00187A2A"/>
    <w:rsid w:val="00194F9D"/>
    <w:rsid w:val="001A13ED"/>
    <w:rsid w:val="001A552F"/>
    <w:rsid w:val="001A6605"/>
    <w:rsid w:val="001A6922"/>
    <w:rsid w:val="001B2CA9"/>
    <w:rsid w:val="001B3110"/>
    <w:rsid w:val="001B4729"/>
    <w:rsid w:val="001B6C09"/>
    <w:rsid w:val="001C05CD"/>
    <w:rsid w:val="001C4C16"/>
    <w:rsid w:val="001C7F11"/>
    <w:rsid w:val="001D43C7"/>
    <w:rsid w:val="001D68B2"/>
    <w:rsid w:val="001E183D"/>
    <w:rsid w:val="001E63ED"/>
    <w:rsid w:val="001F4597"/>
    <w:rsid w:val="002118B9"/>
    <w:rsid w:val="00217C5B"/>
    <w:rsid w:val="0022139E"/>
    <w:rsid w:val="002252E0"/>
    <w:rsid w:val="002255F6"/>
    <w:rsid w:val="00227850"/>
    <w:rsid w:val="00230C6E"/>
    <w:rsid w:val="0023297F"/>
    <w:rsid w:val="00236443"/>
    <w:rsid w:val="0024308B"/>
    <w:rsid w:val="002436BA"/>
    <w:rsid w:val="00244A15"/>
    <w:rsid w:val="00246FB3"/>
    <w:rsid w:val="00247319"/>
    <w:rsid w:val="0024799E"/>
    <w:rsid w:val="00252657"/>
    <w:rsid w:val="00253C0F"/>
    <w:rsid w:val="002618AD"/>
    <w:rsid w:val="00261B9A"/>
    <w:rsid w:val="00271465"/>
    <w:rsid w:val="00284D7B"/>
    <w:rsid w:val="00285412"/>
    <w:rsid w:val="002A16D4"/>
    <w:rsid w:val="002A1C37"/>
    <w:rsid w:val="002A1C78"/>
    <w:rsid w:val="002A230C"/>
    <w:rsid w:val="002A4AD5"/>
    <w:rsid w:val="002A4BED"/>
    <w:rsid w:val="002A775B"/>
    <w:rsid w:val="002C43BD"/>
    <w:rsid w:val="002C6023"/>
    <w:rsid w:val="002C74BD"/>
    <w:rsid w:val="002D0211"/>
    <w:rsid w:val="002D0E59"/>
    <w:rsid w:val="002E02A1"/>
    <w:rsid w:val="002E4E4C"/>
    <w:rsid w:val="002E57D3"/>
    <w:rsid w:val="002F44D5"/>
    <w:rsid w:val="002F6328"/>
    <w:rsid w:val="00304771"/>
    <w:rsid w:val="003052D4"/>
    <w:rsid w:val="00305E58"/>
    <w:rsid w:val="00306C5B"/>
    <w:rsid w:val="003073F9"/>
    <w:rsid w:val="003209D6"/>
    <w:rsid w:val="00323DEA"/>
    <w:rsid w:val="00325E4E"/>
    <w:rsid w:val="0032656E"/>
    <w:rsid w:val="00332190"/>
    <w:rsid w:val="00337865"/>
    <w:rsid w:val="00344668"/>
    <w:rsid w:val="003447B7"/>
    <w:rsid w:val="003461F0"/>
    <w:rsid w:val="003462D9"/>
    <w:rsid w:val="00352B21"/>
    <w:rsid w:val="003561C8"/>
    <w:rsid w:val="00361741"/>
    <w:rsid w:val="003657F3"/>
    <w:rsid w:val="003818DC"/>
    <w:rsid w:val="00385D98"/>
    <w:rsid w:val="00390FD1"/>
    <w:rsid w:val="003A2B4D"/>
    <w:rsid w:val="003A478C"/>
    <w:rsid w:val="003A5525"/>
    <w:rsid w:val="003A69F6"/>
    <w:rsid w:val="003A6B38"/>
    <w:rsid w:val="003B5672"/>
    <w:rsid w:val="003B5A32"/>
    <w:rsid w:val="003C2208"/>
    <w:rsid w:val="003C3490"/>
    <w:rsid w:val="003C7371"/>
    <w:rsid w:val="003C7643"/>
    <w:rsid w:val="003D3BEB"/>
    <w:rsid w:val="003D4239"/>
    <w:rsid w:val="003D6920"/>
    <w:rsid w:val="003E4C91"/>
    <w:rsid w:val="003F0E64"/>
    <w:rsid w:val="003F1C37"/>
    <w:rsid w:val="003F313C"/>
    <w:rsid w:val="003F439B"/>
    <w:rsid w:val="003F551C"/>
    <w:rsid w:val="00402ED3"/>
    <w:rsid w:val="00407C13"/>
    <w:rsid w:val="00410638"/>
    <w:rsid w:val="00415206"/>
    <w:rsid w:val="00427685"/>
    <w:rsid w:val="00430BF7"/>
    <w:rsid w:val="004329E6"/>
    <w:rsid w:val="00432A58"/>
    <w:rsid w:val="00433C0B"/>
    <w:rsid w:val="00434617"/>
    <w:rsid w:val="0043575E"/>
    <w:rsid w:val="00440900"/>
    <w:rsid w:val="004441A0"/>
    <w:rsid w:val="00453639"/>
    <w:rsid w:val="0046769C"/>
    <w:rsid w:val="00476240"/>
    <w:rsid w:val="00476439"/>
    <w:rsid w:val="0047735C"/>
    <w:rsid w:val="004776BC"/>
    <w:rsid w:val="0048139F"/>
    <w:rsid w:val="00481E40"/>
    <w:rsid w:val="00484ECE"/>
    <w:rsid w:val="004915CB"/>
    <w:rsid w:val="004935DD"/>
    <w:rsid w:val="004A1719"/>
    <w:rsid w:val="004A3212"/>
    <w:rsid w:val="004A61C5"/>
    <w:rsid w:val="004A77DF"/>
    <w:rsid w:val="004B1417"/>
    <w:rsid w:val="004B4CD4"/>
    <w:rsid w:val="004B55B7"/>
    <w:rsid w:val="004B6468"/>
    <w:rsid w:val="004C384C"/>
    <w:rsid w:val="004C3867"/>
    <w:rsid w:val="004C4CD0"/>
    <w:rsid w:val="004C70DC"/>
    <w:rsid w:val="004C719A"/>
    <w:rsid w:val="004D0211"/>
    <w:rsid w:val="004D0794"/>
    <w:rsid w:val="004D09DF"/>
    <w:rsid w:val="004D197D"/>
    <w:rsid w:val="004F06F5"/>
    <w:rsid w:val="004F33A0"/>
    <w:rsid w:val="004F3B61"/>
    <w:rsid w:val="004F6474"/>
    <w:rsid w:val="005108C0"/>
    <w:rsid w:val="00511873"/>
    <w:rsid w:val="00512A2F"/>
    <w:rsid w:val="00513B7E"/>
    <w:rsid w:val="00515695"/>
    <w:rsid w:val="00515C74"/>
    <w:rsid w:val="0052007E"/>
    <w:rsid w:val="00522975"/>
    <w:rsid w:val="0052337A"/>
    <w:rsid w:val="00524044"/>
    <w:rsid w:val="00525137"/>
    <w:rsid w:val="005251DD"/>
    <w:rsid w:val="00532CE7"/>
    <w:rsid w:val="0053324C"/>
    <w:rsid w:val="00534715"/>
    <w:rsid w:val="00534A28"/>
    <w:rsid w:val="00541508"/>
    <w:rsid w:val="00552EA9"/>
    <w:rsid w:val="005531CF"/>
    <w:rsid w:val="0055599F"/>
    <w:rsid w:val="00556D68"/>
    <w:rsid w:val="005647BF"/>
    <w:rsid w:val="0057364B"/>
    <w:rsid w:val="0057413D"/>
    <w:rsid w:val="00574773"/>
    <w:rsid w:val="00574FD9"/>
    <w:rsid w:val="00583FFD"/>
    <w:rsid w:val="005911BE"/>
    <w:rsid w:val="00593152"/>
    <w:rsid w:val="00596BAD"/>
    <w:rsid w:val="00596D36"/>
    <w:rsid w:val="005A10F2"/>
    <w:rsid w:val="005A182A"/>
    <w:rsid w:val="005A21E0"/>
    <w:rsid w:val="005A28FF"/>
    <w:rsid w:val="005A3C97"/>
    <w:rsid w:val="005A3DF8"/>
    <w:rsid w:val="005A5549"/>
    <w:rsid w:val="005A6380"/>
    <w:rsid w:val="005B121D"/>
    <w:rsid w:val="005B3331"/>
    <w:rsid w:val="005C06ED"/>
    <w:rsid w:val="005D5802"/>
    <w:rsid w:val="005D751F"/>
    <w:rsid w:val="005D7890"/>
    <w:rsid w:val="005E0DA7"/>
    <w:rsid w:val="005E2DDC"/>
    <w:rsid w:val="005E7C78"/>
    <w:rsid w:val="005F3EB1"/>
    <w:rsid w:val="005F702C"/>
    <w:rsid w:val="005F7DD5"/>
    <w:rsid w:val="00604307"/>
    <w:rsid w:val="0060487F"/>
    <w:rsid w:val="00604A19"/>
    <w:rsid w:val="00604EAD"/>
    <w:rsid w:val="006104FB"/>
    <w:rsid w:val="00612A2F"/>
    <w:rsid w:val="00613C06"/>
    <w:rsid w:val="0061482D"/>
    <w:rsid w:val="00616E05"/>
    <w:rsid w:val="00617940"/>
    <w:rsid w:val="00624093"/>
    <w:rsid w:val="00630079"/>
    <w:rsid w:val="00636A76"/>
    <w:rsid w:val="00640267"/>
    <w:rsid w:val="006404A7"/>
    <w:rsid w:val="006451E4"/>
    <w:rsid w:val="00645B33"/>
    <w:rsid w:val="006516CB"/>
    <w:rsid w:val="00653E2F"/>
    <w:rsid w:val="00657C9A"/>
    <w:rsid w:val="00657E87"/>
    <w:rsid w:val="00664803"/>
    <w:rsid w:val="00665BA4"/>
    <w:rsid w:val="00666615"/>
    <w:rsid w:val="00667AF2"/>
    <w:rsid w:val="006710C9"/>
    <w:rsid w:val="00673FC7"/>
    <w:rsid w:val="006742E1"/>
    <w:rsid w:val="00674D89"/>
    <w:rsid w:val="00675E37"/>
    <w:rsid w:val="0068174E"/>
    <w:rsid w:val="00681DCE"/>
    <w:rsid w:val="00682182"/>
    <w:rsid w:val="0068260E"/>
    <w:rsid w:val="00684284"/>
    <w:rsid w:val="006860B2"/>
    <w:rsid w:val="00690320"/>
    <w:rsid w:val="00695BEF"/>
    <w:rsid w:val="006964E9"/>
    <w:rsid w:val="00696AEA"/>
    <w:rsid w:val="006977F6"/>
    <w:rsid w:val="00697A13"/>
    <w:rsid w:val="006A109C"/>
    <w:rsid w:val="006A3491"/>
    <w:rsid w:val="006A6488"/>
    <w:rsid w:val="006B344A"/>
    <w:rsid w:val="006B78D8"/>
    <w:rsid w:val="006C113F"/>
    <w:rsid w:val="006C2F2E"/>
    <w:rsid w:val="006C56D4"/>
    <w:rsid w:val="006C6924"/>
    <w:rsid w:val="006C7CA6"/>
    <w:rsid w:val="006D150B"/>
    <w:rsid w:val="006D3565"/>
    <w:rsid w:val="006D3D23"/>
    <w:rsid w:val="006D3E8A"/>
    <w:rsid w:val="006D61F6"/>
    <w:rsid w:val="006E279A"/>
    <w:rsid w:val="006E2957"/>
    <w:rsid w:val="006E313B"/>
    <w:rsid w:val="006F461B"/>
    <w:rsid w:val="00706AD4"/>
    <w:rsid w:val="007140BE"/>
    <w:rsid w:val="00714D71"/>
    <w:rsid w:val="00716DFE"/>
    <w:rsid w:val="007211F5"/>
    <w:rsid w:val="00725B64"/>
    <w:rsid w:val="00725BB5"/>
    <w:rsid w:val="00727962"/>
    <w:rsid w:val="00730AE8"/>
    <w:rsid w:val="0073401F"/>
    <w:rsid w:val="00740E4F"/>
    <w:rsid w:val="00741493"/>
    <w:rsid w:val="00745C1C"/>
    <w:rsid w:val="00750971"/>
    <w:rsid w:val="00752180"/>
    <w:rsid w:val="00755202"/>
    <w:rsid w:val="00755D3A"/>
    <w:rsid w:val="007578D3"/>
    <w:rsid w:val="007602B5"/>
    <w:rsid w:val="00760849"/>
    <w:rsid w:val="007609C6"/>
    <w:rsid w:val="007611C9"/>
    <w:rsid w:val="0076521E"/>
    <w:rsid w:val="007661E9"/>
    <w:rsid w:val="00770A49"/>
    <w:rsid w:val="00775269"/>
    <w:rsid w:val="00776169"/>
    <w:rsid w:val="00776527"/>
    <w:rsid w:val="00780EF1"/>
    <w:rsid w:val="00790764"/>
    <w:rsid w:val="0079453C"/>
    <w:rsid w:val="00794677"/>
    <w:rsid w:val="007964BD"/>
    <w:rsid w:val="007965EA"/>
    <w:rsid w:val="007A17D1"/>
    <w:rsid w:val="007A400F"/>
    <w:rsid w:val="007B6689"/>
    <w:rsid w:val="007D40DF"/>
    <w:rsid w:val="007E0779"/>
    <w:rsid w:val="007E2816"/>
    <w:rsid w:val="007E5A43"/>
    <w:rsid w:val="007E6E70"/>
    <w:rsid w:val="007E7E61"/>
    <w:rsid w:val="007F0845"/>
    <w:rsid w:val="007F31A5"/>
    <w:rsid w:val="007F4E24"/>
    <w:rsid w:val="00807C82"/>
    <w:rsid w:val="00807CD7"/>
    <w:rsid w:val="00816905"/>
    <w:rsid w:val="00821FF6"/>
    <w:rsid w:val="008253B6"/>
    <w:rsid w:val="0083143E"/>
    <w:rsid w:val="00831CDE"/>
    <w:rsid w:val="00834304"/>
    <w:rsid w:val="00834FAA"/>
    <w:rsid w:val="00836086"/>
    <w:rsid w:val="0084087F"/>
    <w:rsid w:val="0084226F"/>
    <w:rsid w:val="0084708F"/>
    <w:rsid w:val="008477C8"/>
    <w:rsid w:val="0085114D"/>
    <w:rsid w:val="00852217"/>
    <w:rsid w:val="00855408"/>
    <w:rsid w:val="00856D65"/>
    <w:rsid w:val="00861B41"/>
    <w:rsid w:val="00863434"/>
    <w:rsid w:val="00864B7A"/>
    <w:rsid w:val="00865E4C"/>
    <w:rsid w:val="008701E4"/>
    <w:rsid w:val="00875A32"/>
    <w:rsid w:val="00876086"/>
    <w:rsid w:val="0088158C"/>
    <w:rsid w:val="00884704"/>
    <w:rsid w:val="008873D4"/>
    <w:rsid w:val="00893E85"/>
    <w:rsid w:val="00894031"/>
    <w:rsid w:val="008B6775"/>
    <w:rsid w:val="008B75EC"/>
    <w:rsid w:val="008B7C02"/>
    <w:rsid w:val="008B7D2B"/>
    <w:rsid w:val="008C0049"/>
    <w:rsid w:val="008C0E88"/>
    <w:rsid w:val="008D1E6A"/>
    <w:rsid w:val="008D2A16"/>
    <w:rsid w:val="008D5B4E"/>
    <w:rsid w:val="008E2677"/>
    <w:rsid w:val="008E2C57"/>
    <w:rsid w:val="008E31FF"/>
    <w:rsid w:val="008E6F06"/>
    <w:rsid w:val="008F029B"/>
    <w:rsid w:val="008F3FC9"/>
    <w:rsid w:val="008F585B"/>
    <w:rsid w:val="009003A8"/>
    <w:rsid w:val="00900CDE"/>
    <w:rsid w:val="00902500"/>
    <w:rsid w:val="00902EFF"/>
    <w:rsid w:val="009034EB"/>
    <w:rsid w:val="009061C2"/>
    <w:rsid w:val="0091155E"/>
    <w:rsid w:val="00912A92"/>
    <w:rsid w:val="0091728D"/>
    <w:rsid w:val="009203E6"/>
    <w:rsid w:val="0092180B"/>
    <w:rsid w:val="00921F14"/>
    <w:rsid w:val="00923C72"/>
    <w:rsid w:val="00924AC8"/>
    <w:rsid w:val="0092513F"/>
    <w:rsid w:val="0092597A"/>
    <w:rsid w:val="00927C29"/>
    <w:rsid w:val="00930CFE"/>
    <w:rsid w:val="009337B9"/>
    <w:rsid w:val="00937AE2"/>
    <w:rsid w:val="009404FE"/>
    <w:rsid w:val="0094427A"/>
    <w:rsid w:val="00953544"/>
    <w:rsid w:val="00956240"/>
    <w:rsid w:val="009660C0"/>
    <w:rsid w:val="00970896"/>
    <w:rsid w:val="00974923"/>
    <w:rsid w:val="00980D3D"/>
    <w:rsid w:val="00981A53"/>
    <w:rsid w:val="00991CD8"/>
    <w:rsid w:val="00992CF3"/>
    <w:rsid w:val="009952F5"/>
    <w:rsid w:val="0099573A"/>
    <w:rsid w:val="009968D6"/>
    <w:rsid w:val="009A1211"/>
    <w:rsid w:val="009A1CAB"/>
    <w:rsid w:val="009A2FF5"/>
    <w:rsid w:val="009A60D1"/>
    <w:rsid w:val="009B0F77"/>
    <w:rsid w:val="009B6FD3"/>
    <w:rsid w:val="009C1750"/>
    <w:rsid w:val="009C2E29"/>
    <w:rsid w:val="009C554B"/>
    <w:rsid w:val="009C6146"/>
    <w:rsid w:val="009C719E"/>
    <w:rsid w:val="009D3ACD"/>
    <w:rsid w:val="009E5DDB"/>
    <w:rsid w:val="009F1140"/>
    <w:rsid w:val="009F4CA7"/>
    <w:rsid w:val="00A10D66"/>
    <w:rsid w:val="00A14114"/>
    <w:rsid w:val="00A23E43"/>
    <w:rsid w:val="00A30393"/>
    <w:rsid w:val="00A30F65"/>
    <w:rsid w:val="00A361D5"/>
    <w:rsid w:val="00A418BC"/>
    <w:rsid w:val="00A44AFD"/>
    <w:rsid w:val="00A45FC4"/>
    <w:rsid w:val="00A46653"/>
    <w:rsid w:val="00A46DE0"/>
    <w:rsid w:val="00A50D73"/>
    <w:rsid w:val="00A51E38"/>
    <w:rsid w:val="00A52CAD"/>
    <w:rsid w:val="00A53FC7"/>
    <w:rsid w:val="00A61828"/>
    <w:rsid w:val="00A62CE1"/>
    <w:rsid w:val="00A6741E"/>
    <w:rsid w:val="00A75E28"/>
    <w:rsid w:val="00A75E40"/>
    <w:rsid w:val="00A767F4"/>
    <w:rsid w:val="00A77D1D"/>
    <w:rsid w:val="00A857C0"/>
    <w:rsid w:val="00A86A73"/>
    <w:rsid w:val="00A94D1E"/>
    <w:rsid w:val="00AA2996"/>
    <w:rsid w:val="00AA52BF"/>
    <w:rsid w:val="00AA559A"/>
    <w:rsid w:val="00AB0716"/>
    <w:rsid w:val="00AB2AF1"/>
    <w:rsid w:val="00AD2963"/>
    <w:rsid w:val="00AD306C"/>
    <w:rsid w:val="00AD4FBC"/>
    <w:rsid w:val="00AD7C34"/>
    <w:rsid w:val="00AE09B3"/>
    <w:rsid w:val="00AE1A83"/>
    <w:rsid w:val="00AF168A"/>
    <w:rsid w:val="00AF7CFF"/>
    <w:rsid w:val="00B00913"/>
    <w:rsid w:val="00B013F7"/>
    <w:rsid w:val="00B01593"/>
    <w:rsid w:val="00B03328"/>
    <w:rsid w:val="00B05083"/>
    <w:rsid w:val="00B10A4D"/>
    <w:rsid w:val="00B14863"/>
    <w:rsid w:val="00B17E71"/>
    <w:rsid w:val="00B17FDE"/>
    <w:rsid w:val="00B23532"/>
    <w:rsid w:val="00B2379C"/>
    <w:rsid w:val="00B23A48"/>
    <w:rsid w:val="00B241E4"/>
    <w:rsid w:val="00B2687D"/>
    <w:rsid w:val="00B32DDB"/>
    <w:rsid w:val="00B34528"/>
    <w:rsid w:val="00B34A7E"/>
    <w:rsid w:val="00B402FC"/>
    <w:rsid w:val="00B4410E"/>
    <w:rsid w:val="00B46604"/>
    <w:rsid w:val="00B55F5E"/>
    <w:rsid w:val="00B5752E"/>
    <w:rsid w:val="00B63A11"/>
    <w:rsid w:val="00B64C24"/>
    <w:rsid w:val="00B6608F"/>
    <w:rsid w:val="00B679FB"/>
    <w:rsid w:val="00B76D1E"/>
    <w:rsid w:val="00B80EC6"/>
    <w:rsid w:val="00B90A28"/>
    <w:rsid w:val="00B92D1D"/>
    <w:rsid w:val="00B938C5"/>
    <w:rsid w:val="00B95940"/>
    <w:rsid w:val="00BB46F3"/>
    <w:rsid w:val="00BB4CB1"/>
    <w:rsid w:val="00BB4F98"/>
    <w:rsid w:val="00BC48DA"/>
    <w:rsid w:val="00BC7154"/>
    <w:rsid w:val="00BC7F91"/>
    <w:rsid w:val="00BD085C"/>
    <w:rsid w:val="00BD366B"/>
    <w:rsid w:val="00BD6D50"/>
    <w:rsid w:val="00BE18B9"/>
    <w:rsid w:val="00BE2495"/>
    <w:rsid w:val="00BE3108"/>
    <w:rsid w:val="00BE5DC9"/>
    <w:rsid w:val="00BF015A"/>
    <w:rsid w:val="00BF1578"/>
    <w:rsid w:val="00BF79BC"/>
    <w:rsid w:val="00C0041D"/>
    <w:rsid w:val="00C07BC3"/>
    <w:rsid w:val="00C133A9"/>
    <w:rsid w:val="00C17507"/>
    <w:rsid w:val="00C21F94"/>
    <w:rsid w:val="00C22662"/>
    <w:rsid w:val="00C27913"/>
    <w:rsid w:val="00C300C0"/>
    <w:rsid w:val="00C32ECC"/>
    <w:rsid w:val="00C33B68"/>
    <w:rsid w:val="00C36A79"/>
    <w:rsid w:val="00C405D4"/>
    <w:rsid w:val="00C436F1"/>
    <w:rsid w:val="00C43C2A"/>
    <w:rsid w:val="00C4513B"/>
    <w:rsid w:val="00C51513"/>
    <w:rsid w:val="00C54697"/>
    <w:rsid w:val="00C563D9"/>
    <w:rsid w:val="00C73885"/>
    <w:rsid w:val="00C747B1"/>
    <w:rsid w:val="00C80B63"/>
    <w:rsid w:val="00C82191"/>
    <w:rsid w:val="00C90CF4"/>
    <w:rsid w:val="00C92EB6"/>
    <w:rsid w:val="00C93389"/>
    <w:rsid w:val="00C94C6E"/>
    <w:rsid w:val="00CA333B"/>
    <w:rsid w:val="00CB2A4F"/>
    <w:rsid w:val="00CB4930"/>
    <w:rsid w:val="00CB6DD1"/>
    <w:rsid w:val="00CC22B1"/>
    <w:rsid w:val="00CC2E7D"/>
    <w:rsid w:val="00CC6B35"/>
    <w:rsid w:val="00CD10A5"/>
    <w:rsid w:val="00CD2076"/>
    <w:rsid w:val="00CD2D16"/>
    <w:rsid w:val="00CD40C1"/>
    <w:rsid w:val="00CD5CD9"/>
    <w:rsid w:val="00CE670B"/>
    <w:rsid w:val="00CF2308"/>
    <w:rsid w:val="00CF51EC"/>
    <w:rsid w:val="00CF68B0"/>
    <w:rsid w:val="00CF73AE"/>
    <w:rsid w:val="00D040DD"/>
    <w:rsid w:val="00D068B5"/>
    <w:rsid w:val="00D13986"/>
    <w:rsid w:val="00D17DDA"/>
    <w:rsid w:val="00D2214C"/>
    <w:rsid w:val="00D25F28"/>
    <w:rsid w:val="00D27973"/>
    <w:rsid w:val="00D36159"/>
    <w:rsid w:val="00D4731F"/>
    <w:rsid w:val="00D50460"/>
    <w:rsid w:val="00D50F46"/>
    <w:rsid w:val="00D61D2F"/>
    <w:rsid w:val="00D66223"/>
    <w:rsid w:val="00D66FF1"/>
    <w:rsid w:val="00D76C38"/>
    <w:rsid w:val="00D8084C"/>
    <w:rsid w:val="00D8096D"/>
    <w:rsid w:val="00D81BC1"/>
    <w:rsid w:val="00D837B4"/>
    <w:rsid w:val="00D83D17"/>
    <w:rsid w:val="00D87ED5"/>
    <w:rsid w:val="00DA0D5C"/>
    <w:rsid w:val="00DA5E87"/>
    <w:rsid w:val="00DA7C0C"/>
    <w:rsid w:val="00DB2EC8"/>
    <w:rsid w:val="00DB3D4D"/>
    <w:rsid w:val="00DB5695"/>
    <w:rsid w:val="00DC4528"/>
    <w:rsid w:val="00DC5B3B"/>
    <w:rsid w:val="00DD129F"/>
    <w:rsid w:val="00DD1FAB"/>
    <w:rsid w:val="00DD685B"/>
    <w:rsid w:val="00DD6DF7"/>
    <w:rsid w:val="00DE0174"/>
    <w:rsid w:val="00DF3861"/>
    <w:rsid w:val="00DF42FF"/>
    <w:rsid w:val="00E01C0E"/>
    <w:rsid w:val="00E03F9A"/>
    <w:rsid w:val="00E04694"/>
    <w:rsid w:val="00E11214"/>
    <w:rsid w:val="00E12B1E"/>
    <w:rsid w:val="00E14A79"/>
    <w:rsid w:val="00E15845"/>
    <w:rsid w:val="00E17262"/>
    <w:rsid w:val="00E253A2"/>
    <w:rsid w:val="00E3309D"/>
    <w:rsid w:val="00E43326"/>
    <w:rsid w:val="00E50156"/>
    <w:rsid w:val="00E53470"/>
    <w:rsid w:val="00E539F6"/>
    <w:rsid w:val="00E55B23"/>
    <w:rsid w:val="00E5611E"/>
    <w:rsid w:val="00E6519D"/>
    <w:rsid w:val="00E67696"/>
    <w:rsid w:val="00E704DB"/>
    <w:rsid w:val="00E71A58"/>
    <w:rsid w:val="00E72A7A"/>
    <w:rsid w:val="00E75C94"/>
    <w:rsid w:val="00E874A6"/>
    <w:rsid w:val="00E93820"/>
    <w:rsid w:val="00E96E34"/>
    <w:rsid w:val="00EA0C68"/>
    <w:rsid w:val="00EA3D7F"/>
    <w:rsid w:val="00EC03D7"/>
    <w:rsid w:val="00EC05B8"/>
    <w:rsid w:val="00ED62C6"/>
    <w:rsid w:val="00ED64C1"/>
    <w:rsid w:val="00ED73D0"/>
    <w:rsid w:val="00EE05AF"/>
    <w:rsid w:val="00EE140A"/>
    <w:rsid w:val="00EE3446"/>
    <w:rsid w:val="00EE396A"/>
    <w:rsid w:val="00EE3E78"/>
    <w:rsid w:val="00EE4B1B"/>
    <w:rsid w:val="00EF150D"/>
    <w:rsid w:val="00EF1F5A"/>
    <w:rsid w:val="00EF2F8E"/>
    <w:rsid w:val="00EF60FF"/>
    <w:rsid w:val="00F03732"/>
    <w:rsid w:val="00F04811"/>
    <w:rsid w:val="00F0488C"/>
    <w:rsid w:val="00F0585C"/>
    <w:rsid w:val="00F121F3"/>
    <w:rsid w:val="00F15AAA"/>
    <w:rsid w:val="00F15BEF"/>
    <w:rsid w:val="00F1639F"/>
    <w:rsid w:val="00F24407"/>
    <w:rsid w:val="00F24FAA"/>
    <w:rsid w:val="00F32EB3"/>
    <w:rsid w:val="00F3364D"/>
    <w:rsid w:val="00F42AA5"/>
    <w:rsid w:val="00F437CC"/>
    <w:rsid w:val="00F43A2F"/>
    <w:rsid w:val="00F47067"/>
    <w:rsid w:val="00F510D8"/>
    <w:rsid w:val="00F525EB"/>
    <w:rsid w:val="00F52961"/>
    <w:rsid w:val="00F625D0"/>
    <w:rsid w:val="00F63DDE"/>
    <w:rsid w:val="00F63FB7"/>
    <w:rsid w:val="00F646A2"/>
    <w:rsid w:val="00F649D2"/>
    <w:rsid w:val="00F6602B"/>
    <w:rsid w:val="00F73A0C"/>
    <w:rsid w:val="00F756DB"/>
    <w:rsid w:val="00F85066"/>
    <w:rsid w:val="00F86B80"/>
    <w:rsid w:val="00F971E8"/>
    <w:rsid w:val="00FA5D4D"/>
    <w:rsid w:val="00FA6B8B"/>
    <w:rsid w:val="00FC0E5F"/>
    <w:rsid w:val="00FC1A95"/>
    <w:rsid w:val="00FC246A"/>
    <w:rsid w:val="00FC56DE"/>
    <w:rsid w:val="00FC684B"/>
    <w:rsid w:val="00FD270F"/>
    <w:rsid w:val="00FD5E9D"/>
    <w:rsid w:val="00FE2F78"/>
    <w:rsid w:val="00FE4EA7"/>
    <w:rsid w:val="00FE6CCE"/>
    <w:rsid w:val="00FE7A8E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5:docId w15:val="{6AAC6F91-6967-4AD2-8011-6CB1B0AA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numPr>
        <w:numId w:val="48"/>
      </w:numPr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numPr>
        <w:ilvl w:val="1"/>
        <w:numId w:val="48"/>
      </w:numPr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numPr>
        <w:ilvl w:val="2"/>
        <w:numId w:val="48"/>
      </w:numPr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numPr>
        <w:ilvl w:val="3"/>
        <w:numId w:val="48"/>
      </w:numPr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A361D5"/>
    <w:pPr>
      <w:keepNext/>
      <w:keepLines/>
      <w:numPr>
        <w:ilvl w:val="4"/>
        <w:numId w:val="4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61D5"/>
    <w:pPr>
      <w:keepNext/>
      <w:keepLines/>
      <w:numPr>
        <w:ilvl w:val="5"/>
        <w:numId w:val="4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61D5"/>
    <w:pPr>
      <w:keepNext/>
      <w:keepLines/>
      <w:numPr>
        <w:ilvl w:val="6"/>
        <w:numId w:val="4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61D5"/>
    <w:pPr>
      <w:keepNext/>
      <w:keepLines/>
      <w:numPr>
        <w:ilvl w:val="7"/>
        <w:numId w:val="4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numPr>
        <w:ilvl w:val="8"/>
        <w:numId w:val="48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link w:val="NzevChar"/>
    <w:uiPriority w:val="10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styleId="Zkladntext">
    <w:name w:val="Body Text"/>
    <w:basedOn w:val="Normln"/>
    <w:link w:val="ZkladntextChar"/>
    <w:semiHidden/>
    <w:rsid w:val="00C07BC3"/>
    <w:pPr>
      <w:spacing w:after="0" w:line="240" w:lineRule="auto"/>
    </w:pPr>
    <w:rPr>
      <w:rFonts w:cs="Arial"/>
      <w:bCs/>
      <w:iCs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C07BC3"/>
    <w:rPr>
      <w:rFonts w:ascii="Arial" w:eastAsia="Times New Roman" w:hAnsi="Arial" w:cs="Arial"/>
      <w:bCs/>
      <w:iCs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C07BC3"/>
    <w:pPr>
      <w:spacing w:after="0" w:line="360" w:lineRule="auto"/>
      <w:ind w:firstLine="709"/>
      <w:jc w:val="both"/>
    </w:pPr>
    <w:rPr>
      <w:rFonts w:cs="Arial"/>
      <w:bCs/>
      <w:sz w:val="22"/>
      <w:szCs w:val="18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07BC3"/>
    <w:rPr>
      <w:rFonts w:ascii="Arial" w:eastAsia="Times New Roman" w:hAnsi="Arial" w:cs="Arial"/>
      <w:bCs/>
      <w:sz w:val="22"/>
      <w:szCs w:val="18"/>
      <w:lang w:eastAsia="cs-CZ"/>
    </w:rPr>
  </w:style>
  <w:style w:type="paragraph" w:styleId="Odstavecseseznamem">
    <w:name w:val="List Paragraph"/>
    <w:basedOn w:val="Normln"/>
    <w:uiPriority w:val="34"/>
    <w:rsid w:val="00C07BC3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3C2208"/>
    <w:pPr>
      <w:spacing w:after="0" w:line="240" w:lineRule="auto"/>
    </w:pPr>
    <w:rPr>
      <w:rFonts w:ascii="Times New Roman" w:hAnsi="Times New Roman"/>
      <w:bCs/>
      <w:iCs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208"/>
    <w:rPr>
      <w:rFonts w:ascii="Times New Roman" w:eastAsia="Times New Roman" w:hAnsi="Times New Roman"/>
      <w:bCs/>
      <w:iCs/>
      <w:lang w:eastAsia="cs-CZ"/>
    </w:rPr>
  </w:style>
  <w:style w:type="character" w:styleId="Znakapoznpodarou">
    <w:name w:val="footnote reference"/>
    <w:basedOn w:val="Standardnpsmoodstavce"/>
    <w:semiHidden/>
    <w:rsid w:val="003C2208"/>
    <w:rPr>
      <w:vertAlign w:val="superscript"/>
    </w:rPr>
  </w:style>
  <w:style w:type="paragraph" w:styleId="Normlnweb">
    <w:name w:val="Normal (Web)"/>
    <w:basedOn w:val="Normln"/>
    <w:semiHidden/>
    <w:rsid w:val="00AD296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</w:rPr>
  </w:style>
  <w:style w:type="character" w:customStyle="1" w:styleId="nezalamovatgen">
    <w:name w:val="nezalamovatgen"/>
    <w:basedOn w:val="Standardnpsmoodstavce"/>
    <w:rsid w:val="00AD2963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3461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3461F0"/>
    <w:rPr>
      <w:rFonts w:ascii="Arial" w:eastAsia="Times New Roman" w:hAnsi="Arial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461F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461F0"/>
    <w:rPr>
      <w:rFonts w:ascii="Arial" w:eastAsia="Times New Roman" w:hAnsi="Arial"/>
      <w:sz w:val="16"/>
      <w:szCs w:val="16"/>
      <w:lang w:eastAsia="cs-CZ"/>
    </w:rPr>
  </w:style>
  <w:style w:type="paragraph" w:customStyle="1" w:styleId="Default">
    <w:name w:val="Default"/>
    <w:rsid w:val="00D068B5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customStyle="1" w:styleId="hps">
    <w:name w:val="hps"/>
    <w:basedOn w:val="Standardnpsmoodstavce"/>
    <w:rsid w:val="001E183D"/>
  </w:style>
  <w:style w:type="character" w:customStyle="1" w:styleId="Nadpis5Char">
    <w:name w:val="Nadpis 5 Char"/>
    <w:basedOn w:val="Standardnpsmoodstavce"/>
    <w:link w:val="Nadpis5"/>
    <w:uiPriority w:val="9"/>
    <w:semiHidden/>
    <w:rsid w:val="00A361D5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361D5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361D5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361D5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table" w:styleId="Mkatabulky">
    <w:name w:val="Table Grid"/>
    <w:basedOn w:val="Normlntabulka"/>
    <w:uiPriority w:val="59"/>
    <w:rsid w:val="0073401F"/>
    <w:pPr>
      <w:jc w:val="both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MAK~1\AppData\Local\Temp\Publikace%20cb%20CZ-EN_2016-12-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233C5-6E74-4234-80C6-CDBA9202B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CZ-EN_2016-12-19.dotx</Template>
  <TotalTime>0</TotalTime>
  <Pages>3</Pages>
  <Words>728</Words>
  <Characters>4300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cermakova138</dc:creator>
  <cp:lastModifiedBy>Mácová Marcela</cp:lastModifiedBy>
  <cp:revision>3</cp:revision>
  <cp:lastPrinted>2024-07-08T07:19:00Z</cp:lastPrinted>
  <dcterms:created xsi:type="dcterms:W3CDTF">2024-09-30T10:34:00Z</dcterms:created>
  <dcterms:modified xsi:type="dcterms:W3CDTF">2024-09-30T11:02:00Z</dcterms:modified>
</cp:coreProperties>
</file>