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F30" w:rsidRDefault="000F2F30">
      <w:pPr>
        <w:pStyle w:val="Normlnweb"/>
        <w:rPr>
          <w:rFonts w:ascii="Arial" w:hAnsi="Arial" w:cs="Arial"/>
          <w:b/>
          <w:bCs/>
          <w:i/>
          <w:iCs/>
          <w:sz w:val="32"/>
        </w:rPr>
      </w:pPr>
      <w:r>
        <w:rPr>
          <w:rFonts w:ascii="Arial" w:hAnsi="Arial" w:cs="Arial"/>
          <w:b/>
          <w:bCs/>
          <w:i/>
          <w:iCs/>
          <w:sz w:val="32"/>
        </w:rPr>
        <w:t>Preface</w:t>
      </w:r>
    </w:p>
    <w:p w:rsidR="000F2F30" w:rsidRDefault="000F2F30">
      <w:pPr>
        <w:pStyle w:val="Uvod"/>
        <w:rPr>
          <w:i/>
          <w:iCs/>
        </w:rPr>
      </w:pPr>
      <w:r>
        <w:rPr>
          <w:i/>
          <w:iCs/>
        </w:rPr>
        <w:t xml:space="preserve">The Demographic Yearbook of Administrative </w:t>
      </w:r>
      <w:r w:rsidR="00290790">
        <w:rPr>
          <w:i/>
          <w:iCs/>
        </w:rPr>
        <w:t>Districts</w:t>
      </w:r>
      <w:r>
        <w:rPr>
          <w:i/>
          <w:iCs/>
        </w:rPr>
        <w:t xml:space="preserve"> of Municipalities with Extended Powers is one of yearly updated publications for territorial administrative units – demographic yearbooks of the Czech </w:t>
      </w:r>
      <w:r w:rsidR="00D71C67">
        <w:rPr>
          <w:i/>
          <w:iCs/>
        </w:rPr>
        <w:t xml:space="preserve">Republic, of the NUTS3 regions, </w:t>
      </w:r>
      <w:r>
        <w:rPr>
          <w:i/>
          <w:iCs/>
        </w:rPr>
        <w:t>of administrative territories of munic</w:t>
      </w:r>
      <w:r w:rsidR="00073A99">
        <w:rPr>
          <w:i/>
          <w:iCs/>
        </w:rPr>
        <w:t xml:space="preserve">ipalities with extended powers, </w:t>
      </w:r>
      <w:r>
        <w:rPr>
          <w:i/>
          <w:iCs/>
        </w:rPr>
        <w:t>of administrative territories municipalities with authorized municipal office and of the towns.</w:t>
      </w:r>
    </w:p>
    <w:p w:rsidR="000F2F30" w:rsidRDefault="000F2F30">
      <w:pPr>
        <w:pStyle w:val="Uvod"/>
        <w:rPr>
          <w:i/>
          <w:iCs/>
        </w:rPr>
      </w:pPr>
      <w:r>
        <w:rPr>
          <w:i/>
          <w:iCs/>
        </w:rPr>
        <w:t xml:space="preserve"> The municipalities with extended powers were stipulated by the Act No. 314/2002 Coll. of 13 June 2002, establishing municipalities with authorized municipal office and municipalities with extended powers. The administrative </w:t>
      </w:r>
      <w:r w:rsidR="00290790">
        <w:rPr>
          <w:i/>
          <w:iCs/>
        </w:rPr>
        <w:t xml:space="preserve">districts </w:t>
      </w:r>
      <w:r>
        <w:rPr>
          <w:i/>
          <w:iCs/>
        </w:rPr>
        <w:t>of municipalities with extended powers were set by the Decree of the Ministry of the Interior No. 388/2002 Coll. of 15 August 2002. Both these legal norms took effect on 1 January 2003.</w:t>
      </w:r>
    </w:p>
    <w:p w:rsidR="000F2F30" w:rsidRDefault="000F2F30">
      <w:pPr>
        <w:pStyle w:val="Uvod"/>
        <w:rPr>
          <w:i/>
          <w:iCs/>
        </w:rPr>
      </w:pPr>
      <w:r>
        <w:rPr>
          <w:i/>
          <w:iCs/>
        </w:rPr>
        <w:t>This Yearbook was released in 2005 for the first time, in printed as well as CD-ROM version, and referred to period 1995-2004. Since 2006 the Yearbook has been released only on </w:t>
      </w:r>
      <w:proofErr w:type="spellStart"/>
      <w:r>
        <w:rPr>
          <w:i/>
          <w:iCs/>
        </w:rPr>
        <w:t>CZSO´s</w:t>
      </w:r>
      <w:proofErr w:type="spellEnd"/>
      <w:r>
        <w:rPr>
          <w:i/>
          <w:iCs/>
        </w:rPr>
        <w:t xml:space="preserve"> website and since 2008 it has referred the last ten-year period only. This year the Yearbook is supplemented by 20</w:t>
      </w:r>
      <w:r w:rsidR="00F031DA">
        <w:rPr>
          <w:i/>
          <w:iCs/>
        </w:rPr>
        <w:t>1</w:t>
      </w:r>
      <w:r w:rsidR="00605086">
        <w:rPr>
          <w:i/>
          <w:iCs/>
        </w:rPr>
        <w:t>4</w:t>
      </w:r>
      <w:r>
        <w:rPr>
          <w:i/>
          <w:iCs/>
        </w:rPr>
        <w:t xml:space="preserve"> data</w:t>
      </w:r>
      <w:r>
        <w:rPr>
          <w:i/>
          <w:iCs/>
        </w:rPr>
        <w:softHyphen/>
        <w:t>,</w:t>
      </w:r>
      <w:r w:rsidR="007D27A7">
        <w:rPr>
          <w:i/>
          <w:iCs/>
        </w:rPr>
        <w:t xml:space="preserve"> </w:t>
      </w:r>
      <w:r>
        <w:rPr>
          <w:i/>
          <w:iCs/>
        </w:rPr>
        <w:t>so as it gives data for period 200</w:t>
      </w:r>
      <w:r w:rsidR="00605086">
        <w:rPr>
          <w:i/>
          <w:iCs/>
        </w:rPr>
        <w:t>5</w:t>
      </w:r>
      <w:r>
        <w:rPr>
          <w:i/>
          <w:iCs/>
        </w:rPr>
        <w:noBreakHyphen/>
        <w:t>20</w:t>
      </w:r>
      <w:r w:rsidR="00F031DA">
        <w:rPr>
          <w:i/>
          <w:iCs/>
        </w:rPr>
        <w:t>1</w:t>
      </w:r>
      <w:r w:rsidR="00605086">
        <w:rPr>
          <w:i/>
          <w:iCs/>
        </w:rPr>
        <w:t>4</w:t>
      </w:r>
      <w:r>
        <w:rPr>
          <w:i/>
          <w:iCs/>
        </w:rPr>
        <w:t xml:space="preserve">. </w:t>
      </w:r>
    </w:p>
    <w:p w:rsidR="000F2F30" w:rsidRDefault="000F2F30">
      <w:pPr>
        <w:pStyle w:val="Uvod"/>
        <w:rPr>
          <w:i/>
          <w:iCs/>
        </w:rPr>
      </w:pPr>
      <w:r>
        <w:rPr>
          <w:i/>
          <w:iCs/>
        </w:rPr>
        <w:t>We believe that the Yearbook will meet the interest of users and that it will become a sought-after source of information for demographic data. We will be thankful for any comments, which could help us improve the quality of this as well as another publications.</w:t>
      </w:r>
    </w:p>
    <w:p w:rsidR="000F2F30" w:rsidRDefault="000F2F30">
      <w:pPr>
        <w:pStyle w:val="Normlnweb"/>
        <w:spacing w:before="0" w:beforeAutospacing="0" w:after="0" w:afterAutospacing="0"/>
        <w:rPr>
          <w:i/>
          <w:iCs/>
        </w:rPr>
      </w:pPr>
    </w:p>
    <w:sectPr w:rsidR="000F2F30" w:rsidSect="001E3FA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754F" w:rsidRDefault="0003754F">
      <w:r>
        <w:separator/>
      </w:r>
    </w:p>
  </w:endnote>
  <w:endnote w:type="continuationSeparator" w:id="0">
    <w:p w:rsidR="0003754F" w:rsidRDefault="000375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754F" w:rsidRDefault="0003754F">
      <w:r>
        <w:separator/>
      </w:r>
    </w:p>
  </w:footnote>
  <w:footnote w:type="continuationSeparator" w:id="0">
    <w:p w:rsidR="0003754F" w:rsidRDefault="000375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367DD"/>
    <w:multiLevelType w:val="multilevel"/>
    <w:tmpl w:val="1C1A6638"/>
    <w:lvl w:ilvl="0">
      <w:start w:val="5"/>
      <w:numFmt w:val="decimal"/>
      <w:pStyle w:val="Nadpis1"/>
      <w:lvlText w:val="%1."/>
      <w:lvlJc w:val="left"/>
      <w:pPr>
        <w:tabs>
          <w:tab w:val="num" w:pos="431"/>
        </w:tabs>
        <w:ind w:left="431" w:hanging="431"/>
      </w:pPr>
    </w:lvl>
    <w:lvl w:ilvl="1">
      <w:start w:val="1"/>
      <w:numFmt w:val="decimal"/>
      <w:lvlRestart w:val="0"/>
      <w:lvlText w:val="4.%2"/>
      <w:lvlJc w:val="left"/>
      <w:pPr>
        <w:tabs>
          <w:tab w:val="num" w:pos="720"/>
        </w:tabs>
        <w:ind w:left="431" w:hanging="431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GB" w:vendorID="64" w:dllVersion="131077" w:nlCheck="1" w:checkStyle="1"/>
  <w:activeWritingStyle w:appName="MSWord" w:lang="en-GB" w:vendorID="64" w:dllVersion="131078" w:nlCheck="1" w:checkStyle="1"/>
  <w:proofState w:spelling="clean" w:grammar="clean"/>
  <w:doNotTrackMoves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31DA"/>
    <w:rsid w:val="0003754F"/>
    <w:rsid w:val="00073A99"/>
    <w:rsid w:val="000F2F30"/>
    <w:rsid w:val="001E3FA0"/>
    <w:rsid w:val="001F627B"/>
    <w:rsid w:val="002378CC"/>
    <w:rsid w:val="00290790"/>
    <w:rsid w:val="002D2BF2"/>
    <w:rsid w:val="003279CE"/>
    <w:rsid w:val="00351835"/>
    <w:rsid w:val="004457A6"/>
    <w:rsid w:val="00451F11"/>
    <w:rsid w:val="004763D6"/>
    <w:rsid w:val="004D19FE"/>
    <w:rsid w:val="004F1D0B"/>
    <w:rsid w:val="00605086"/>
    <w:rsid w:val="00755DAD"/>
    <w:rsid w:val="007A607F"/>
    <w:rsid w:val="007D27A7"/>
    <w:rsid w:val="00804576"/>
    <w:rsid w:val="009D22F5"/>
    <w:rsid w:val="00AE26FF"/>
    <w:rsid w:val="00B854AA"/>
    <w:rsid w:val="00C143B8"/>
    <w:rsid w:val="00D71C67"/>
    <w:rsid w:val="00F029DD"/>
    <w:rsid w:val="00F031DA"/>
    <w:rsid w:val="00F76AC5"/>
    <w:rsid w:val="00FD77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E3FA0"/>
    <w:rPr>
      <w:sz w:val="24"/>
      <w:szCs w:val="24"/>
      <w:lang w:val="en-GB"/>
    </w:rPr>
  </w:style>
  <w:style w:type="paragraph" w:styleId="Nadpis1">
    <w:name w:val="heading 1"/>
    <w:basedOn w:val="Normln"/>
    <w:next w:val="Normln"/>
    <w:qFormat/>
    <w:rsid w:val="001E3FA0"/>
    <w:pPr>
      <w:keepNext/>
      <w:pageBreakBefore/>
      <w:numPr>
        <w:numId w:val="1"/>
      </w:numPr>
      <w:suppressAutoHyphens/>
      <w:spacing w:after="360" w:line="360" w:lineRule="auto"/>
      <w:outlineLvl w:val="0"/>
    </w:pPr>
    <w:rPr>
      <w:rFonts w:ascii="Arial" w:hAnsi="Arial"/>
      <w:b/>
      <w:bCs/>
      <w:sz w:val="36"/>
      <w:szCs w:val="22"/>
    </w:rPr>
  </w:style>
  <w:style w:type="paragraph" w:styleId="Nadpis2">
    <w:name w:val="heading 2"/>
    <w:basedOn w:val="Normln"/>
    <w:next w:val="Normln"/>
    <w:qFormat/>
    <w:rsid w:val="001E3FA0"/>
    <w:pPr>
      <w:keepNext/>
      <w:outlineLvl w:val="1"/>
    </w:pPr>
    <w:rPr>
      <w:rFonts w:ascii="Arial" w:hAnsi="Arial"/>
      <w:b/>
      <w:bCs/>
      <w:sz w:val="32"/>
    </w:rPr>
  </w:style>
  <w:style w:type="paragraph" w:styleId="Nadpis3">
    <w:name w:val="heading 3"/>
    <w:basedOn w:val="Normln"/>
    <w:next w:val="Normln"/>
    <w:qFormat/>
    <w:rsid w:val="001E3FA0"/>
    <w:pPr>
      <w:keepNext/>
      <w:numPr>
        <w:ilvl w:val="2"/>
        <w:numId w:val="1"/>
      </w:numPr>
      <w:suppressAutoHyphens/>
      <w:spacing w:before="240" w:after="60" w:line="360" w:lineRule="auto"/>
      <w:jc w:val="both"/>
      <w:outlineLvl w:val="2"/>
    </w:pPr>
    <w:rPr>
      <w:rFonts w:ascii="Arial" w:hAnsi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1E3FA0"/>
    <w:pPr>
      <w:keepNext/>
      <w:numPr>
        <w:ilvl w:val="3"/>
        <w:numId w:val="1"/>
      </w:numPr>
      <w:suppressAutoHyphens/>
      <w:spacing w:before="240" w:after="60" w:line="360" w:lineRule="auto"/>
      <w:jc w:val="both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1E3FA0"/>
    <w:pPr>
      <w:numPr>
        <w:ilvl w:val="4"/>
        <w:numId w:val="1"/>
      </w:numPr>
      <w:suppressAutoHyphens/>
      <w:spacing w:before="240" w:after="60" w:line="360" w:lineRule="auto"/>
      <w:jc w:val="both"/>
      <w:outlineLvl w:val="4"/>
    </w:pPr>
    <w:rPr>
      <w:rFonts w:ascii="Arial" w:hAnsi="Arial"/>
      <w:b/>
      <w:bCs/>
      <w:i/>
      <w:iCs/>
      <w:sz w:val="20"/>
      <w:szCs w:val="26"/>
    </w:rPr>
  </w:style>
  <w:style w:type="paragraph" w:styleId="Nadpis6">
    <w:name w:val="heading 6"/>
    <w:basedOn w:val="Normln"/>
    <w:next w:val="Normln"/>
    <w:qFormat/>
    <w:rsid w:val="001E3FA0"/>
    <w:pPr>
      <w:numPr>
        <w:ilvl w:val="5"/>
        <w:numId w:val="1"/>
      </w:numPr>
      <w:suppressAutoHyphens/>
      <w:spacing w:before="240" w:after="60" w:line="360" w:lineRule="auto"/>
      <w:jc w:val="both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1E3FA0"/>
    <w:pPr>
      <w:numPr>
        <w:ilvl w:val="6"/>
        <w:numId w:val="1"/>
      </w:numPr>
      <w:suppressAutoHyphens/>
      <w:spacing w:before="240" w:after="60" w:line="360" w:lineRule="auto"/>
      <w:jc w:val="both"/>
      <w:outlineLvl w:val="6"/>
    </w:pPr>
  </w:style>
  <w:style w:type="paragraph" w:styleId="Nadpis8">
    <w:name w:val="heading 8"/>
    <w:basedOn w:val="Normln"/>
    <w:next w:val="Normln"/>
    <w:qFormat/>
    <w:rsid w:val="001E3FA0"/>
    <w:pPr>
      <w:numPr>
        <w:ilvl w:val="7"/>
        <w:numId w:val="1"/>
      </w:numPr>
      <w:suppressAutoHyphens/>
      <w:spacing w:before="240" w:after="60" w:line="360" w:lineRule="auto"/>
      <w:jc w:val="both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1E3FA0"/>
    <w:pPr>
      <w:numPr>
        <w:ilvl w:val="8"/>
        <w:numId w:val="1"/>
      </w:numPr>
      <w:suppressAutoHyphens/>
      <w:spacing w:before="240" w:after="60" w:line="360" w:lineRule="auto"/>
      <w:jc w:val="both"/>
      <w:outlineLvl w:val="8"/>
    </w:pPr>
    <w:rPr>
      <w:rFonts w:ascii="Arial" w:hAnsi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1E3FA0"/>
    <w:rPr>
      <w:rFonts w:ascii="Arial" w:hAnsi="Arial"/>
      <w:b/>
      <w:bCs/>
      <w:sz w:val="20"/>
    </w:rPr>
  </w:style>
  <w:style w:type="paragraph" w:styleId="Zkladntext2">
    <w:name w:val="Body Text 2"/>
    <w:basedOn w:val="Normln"/>
    <w:semiHidden/>
    <w:rsid w:val="001E3FA0"/>
    <w:rPr>
      <w:sz w:val="40"/>
    </w:rPr>
  </w:style>
  <w:style w:type="character" w:styleId="Siln">
    <w:name w:val="Strong"/>
    <w:basedOn w:val="Standardnpsmoodstavce"/>
    <w:qFormat/>
    <w:rsid w:val="001E3FA0"/>
    <w:rPr>
      <w:b/>
      <w:bCs/>
    </w:rPr>
  </w:style>
  <w:style w:type="paragraph" w:styleId="Normlnweb">
    <w:name w:val="Normal (Web)"/>
    <w:basedOn w:val="Normln"/>
    <w:semiHidden/>
    <w:rsid w:val="001E3FA0"/>
    <w:pPr>
      <w:spacing w:before="100" w:beforeAutospacing="1" w:after="100" w:afterAutospacing="1"/>
    </w:pPr>
  </w:style>
  <w:style w:type="character" w:styleId="Zvraznn">
    <w:name w:val="Emphasis"/>
    <w:basedOn w:val="Standardnpsmoodstavce"/>
    <w:qFormat/>
    <w:rsid w:val="001E3FA0"/>
    <w:rPr>
      <w:i/>
      <w:iCs/>
    </w:rPr>
  </w:style>
  <w:style w:type="paragraph" w:styleId="Zkladntextodsazen">
    <w:name w:val="Body Text Indent"/>
    <w:basedOn w:val="Normln"/>
    <w:semiHidden/>
    <w:rsid w:val="001E3FA0"/>
    <w:pPr>
      <w:ind w:firstLine="708"/>
      <w:jc w:val="both"/>
    </w:pPr>
  </w:style>
  <w:style w:type="paragraph" w:styleId="Zkladntextodsazen2">
    <w:name w:val="Body Text Indent 2"/>
    <w:basedOn w:val="Normln"/>
    <w:semiHidden/>
    <w:rsid w:val="001E3FA0"/>
    <w:pPr>
      <w:ind w:firstLine="708"/>
      <w:jc w:val="both"/>
    </w:pPr>
    <w:rPr>
      <w:rFonts w:ascii="Arial" w:hAnsi="Arial"/>
      <w:sz w:val="20"/>
    </w:rPr>
  </w:style>
  <w:style w:type="paragraph" w:styleId="Zpat">
    <w:name w:val="footer"/>
    <w:basedOn w:val="Normln"/>
    <w:semiHidden/>
    <w:rsid w:val="001E3FA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1E3FA0"/>
  </w:style>
  <w:style w:type="paragraph" w:styleId="Zhlav">
    <w:name w:val="header"/>
    <w:basedOn w:val="Normln"/>
    <w:semiHidden/>
    <w:rsid w:val="001E3FA0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semiHidden/>
    <w:rsid w:val="001E3FA0"/>
    <w:rPr>
      <w:color w:val="0000FF"/>
      <w:u w:val="single"/>
    </w:rPr>
  </w:style>
  <w:style w:type="paragraph" w:styleId="Nzev">
    <w:name w:val="Title"/>
    <w:basedOn w:val="Normln"/>
    <w:qFormat/>
    <w:rsid w:val="001E3FA0"/>
    <w:pPr>
      <w:jc w:val="center"/>
    </w:pPr>
    <w:rPr>
      <w:b/>
      <w:bCs/>
      <w:sz w:val="28"/>
    </w:rPr>
  </w:style>
  <w:style w:type="paragraph" w:styleId="Podtitul">
    <w:name w:val="Subtitle"/>
    <w:basedOn w:val="Normln"/>
    <w:qFormat/>
    <w:rsid w:val="001E3FA0"/>
    <w:pPr>
      <w:jc w:val="center"/>
    </w:pPr>
    <w:rPr>
      <w:b/>
      <w:bCs/>
      <w:sz w:val="28"/>
    </w:rPr>
  </w:style>
  <w:style w:type="paragraph" w:styleId="Zkladntext3">
    <w:name w:val="Body Text 3"/>
    <w:basedOn w:val="Normln"/>
    <w:semiHidden/>
    <w:rsid w:val="001E3FA0"/>
    <w:pPr>
      <w:spacing w:after="120"/>
      <w:jc w:val="both"/>
    </w:pPr>
    <w:rPr>
      <w:rFonts w:ascii="Arial" w:hAnsi="Arial" w:cs="Arial"/>
      <w:i/>
      <w:iCs/>
      <w:sz w:val="20"/>
    </w:rPr>
  </w:style>
  <w:style w:type="character" w:styleId="Sledovanodkaz">
    <w:name w:val="FollowedHyperlink"/>
    <w:basedOn w:val="Standardnpsmoodstavce"/>
    <w:semiHidden/>
    <w:rsid w:val="001E3FA0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1C67"/>
    <w:rPr>
      <w:rFonts w:ascii="Tahoma" w:hAnsi="Tahoma" w:cs="Tahoma"/>
      <w:sz w:val="16"/>
      <w:szCs w:val="16"/>
    </w:rPr>
  </w:style>
  <w:style w:type="paragraph" w:customStyle="1" w:styleId="Uvod">
    <w:name w:val="Uvod"/>
    <w:basedOn w:val="Normln"/>
    <w:rsid w:val="001E3FA0"/>
    <w:pPr>
      <w:autoSpaceDE w:val="0"/>
      <w:autoSpaceDN w:val="0"/>
      <w:adjustRightInd w:val="0"/>
      <w:spacing w:after="240" w:line="360" w:lineRule="auto"/>
      <w:ind w:firstLine="709"/>
      <w:jc w:val="both"/>
    </w:pPr>
    <w:rPr>
      <w:rFonts w:ascii="Arial" w:hAnsi="Arial" w:cs="Arial"/>
      <w:color w:val="000000"/>
      <w:sz w:val="22"/>
      <w:szCs w:val="20"/>
    </w:rPr>
  </w:style>
  <w:style w:type="paragraph" w:customStyle="1" w:styleId="Metodpozn">
    <w:name w:val="Metod pozn"/>
    <w:basedOn w:val="Uvod"/>
    <w:rsid w:val="001E3FA0"/>
    <w:pPr>
      <w:tabs>
        <w:tab w:val="left" w:pos="180"/>
      </w:tabs>
      <w:spacing w:line="240" w:lineRule="auto"/>
    </w:pPr>
    <w:rPr>
      <w:bCs/>
      <w:sz w:val="20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1C67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209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OBYVATELSTVO, VOLBY</vt:lpstr>
    </vt:vector>
  </TitlesOfParts>
  <Company>ČSÚ</Company>
  <LinksUpToDate>false</LinksUpToDate>
  <CharactersWithSpaces>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OBYVATELSTVO, VOLBY</dc:title>
  <dc:creator>System Service</dc:creator>
  <cp:lastModifiedBy>Jan Bílík</cp:lastModifiedBy>
  <cp:revision>5</cp:revision>
  <cp:lastPrinted>2011-10-31T08:23:00Z</cp:lastPrinted>
  <dcterms:created xsi:type="dcterms:W3CDTF">2014-03-06T06:30:00Z</dcterms:created>
  <dcterms:modified xsi:type="dcterms:W3CDTF">2015-08-12T12:05:00Z</dcterms:modified>
</cp:coreProperties>
</file>