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A6B4A" w14:textId="4137A39D" w:rsidR="00AC266D" w:rsidRPr="00AE6D5B" w:rsidRDefault="005F21E4" w:rsidP="00AE6D5B">
      <w:pPr>
        <w:pStyle w:val="Datum"/>
      </w:pPr>
      <w:r>
        <w:t>2</w:t>
      </w:r>
      <w:r w:rsidR="00511B11">
        <w:t xml:space="preserve">. </w:t>
      </w:r>
      <w:r>
        <w:t>října</w:t>
      </w:r>
      <w:r w:rsidR="00511B11">
        <w:t xml:space="preserve"> 2024</w:t>
      </w:r>
    </w:p>
    <w:p w14:paraId="7C8AA6E4" w14:textId="0B0101C9" w:rsidR="005F21E4" w:rsidRPr="00AE6D5B" w:rsidRDefault="005F21E4" w:rsidP="005F21E4">
      <w:pPr>
        <w:pStyle w:val="Nzev"/>
      </w:pPr>
      <w:r>
        <w:t xml:space="preserve">Naděje dožití </w:t>
      </w:r>
      <w:r w:rsidR="00CD6E3F">
        <w:t xml:space="preserve">loni </w:t>
      </w:r>
      <w:r>
        <w:t>překonala předpandemickou úroveň</w:t>
      </w:r>
    </w:p>
    <w:p w14:paraId="65745642" w14:textId="6679C1EA" w:rsidR="005F21E4" w:rsidRPr="00AE6D5B" w:rsidRDefault="005F21E4" w:rsidP="00144DAF">
      <w:pPr>
        <w:pStyle w:val="Perex"/>
        <w:spacing w:line="240" w:lineRule="auto"/>
      </w:pPr>
      <w:r>
        <w:rPr>
          <w:szCs w:val="20"/>
        </w:rPr>
        <w:t>Populace</w:t>
      </w:r>
      <w:r w:rsidRPr="00A82749">
        <w:rPr>
          <w:szCs w:val="20"/>
        </w:rPr>
        <w:t xml:space="preserve"> Česk</w:t>
      </w:r>
      <w:r>
        <w:rPr>
          <w:szCs w:val="20"/>
        </w:rPr>
        <w:t>a</w:t>
      </w:r>
      <w:r w:rsidRPr="00A82749">
        <w:rPr>
          <w:szCs w:val="20"/>
        </w:rPr>
        <w:t xml:space="preserve"> se v průběhu roku 202</w:t>
      </w:r>
      <w:r>
        <w:rPr>
          <w:szCs w:val="20"/>
        </w:rPr>
        <w:t>3</w:t>
      </w:r>
      <w:r w:rsidRPr="00A82749">
        <w:rPr>
          <w:szCs w:val="20"/>
        </w:rPr>
        <w:t xml:space="preserve"> </w:t>
      </w:r>
      <w:r>
        <w:rPr>
          <w:szCs w:val="20"/>
        </w:rPr>
        <w:t>rozrostla o 73,0</w:t>
      </w:r>
      <w:r w:rsidRPr="00A82749">
        <w:rPr>
          <w:szCs w:val="20"/>
        </w:rPr>
        <w:t> tisíc</w:t>
      </w:r>
      <w:r>
        <w:rPr>
          <w:szCs w:val="20"/>
        </w:rPr>
        <w:t xml:space="preserve">e obyvatel díky </w:t>
      </w:r>
      <w:r>
        <w:t>kladnému migračnímu saldu</w:t>
      </w:r>
      <w:r>
        <w:rPr>
          <w:szCs w:val="20"/>
        </w:rPr>
        <w:t>, čímž překročila</w:t>
      </w:r>
      <w:r w:rsidRPr="00A82749">
        <w:rPr>
          <w:szCs w:val="20"/>
        </w:rPr>
        <w:t xml:space="preserve"> </w:t>
      </w:r>
      <w:r>
        <w:rPr>
          <w:szCs w:val="20"/>
        </w:rPr>
        <w:t>hranici 10,9 milionu</w:t>
      </w:r>
      <w:r>
        <w:t xml:space="preserve">. </w:t>
      </w:r>
      <w:r>
        <w:rPr>
          <w:szCs w:val="20"/>
        </w:rPr>
        <w:t xml:space="preserve">Rok 2023 se dále vyznačoval výrazným </w:t>
      </w:r>
      <w:r w:rsidR="0093060C">
        <w:rPr>
          <w:szCs w:val="20"/>
        </w:rPr>
        <w:t>dvanáctiprocentním</w:t>
      </w:r>
      <w:r>
        <w:rPr>
          <w:szCs w:val="20"/>
        </w:rPr>
        <w:t xml:space="preserve"> poklesem počtu sňatků. P</w:t>
      </w:r>
      <w:r w:rsidRPr="0024531E">
        <w:rPr>
          <w:rFonts w:eastAsiaTheme="minorHAnsi"/>
          <w:szCs w:val="20"/>
        </w:rPr>
        <w:t xml:space="preserve">oprvé od roku 2005 </w:t>
      </w:r>
      <w:r>
        <w:rPr>
          <w:rFonts w:eastAsiaTheme="minorHAnsi"/>
          <w:szCs w:val="20"/>
        </w:rPr>
        <w:t xml:space="preserve">se živě narodilo </w:t>
      </w:r>
      <w:r w:rsidRPr="0024531E">
        <w:rPr>
          <w:rFonts w:eastAsiaTheme="minorHAnsi"/>
          <w:szCs w:val="20"/>
        </w:rPr>
        <w:t>méně než 100 tisíc</w:t>
      </w:r>
      <w:r>
        <w:rPr>
          <w:rFonts w:eastAsiaTheme="minorHAnsi"/>
          <w:szCs w:val="20"/>
        </w:rPr>
        <w:t xml:space="preserve"> dětí (</w:t>
      </w:r>
      <w:r w:rsidRPr="0024531E">
        <w:rPr>
          <w:rFonts w:eastAsiaTheme="minorHAnsi"/>
          <w:szCs w:val="20"/>
        </w:rPr>
        <w:t xml:space="preserve">91,1 </w:t>
      </w:r>
      <w:r>
        <w:rPr>
          <w:rFonts w:eastAsiaTheme="minorHAnsi"/>
          <w:szCs w:val="20"/>
        </w:rPr>
        <w:t>tis.)</w:t>
      </w:r>
      <w:r w:rsidRPr="0024531E">
        <w:rPr>
          <w:rFonts w:eastAsiaTheme="minorHAnsi"/>
          <w:szCs w:val="20"/>
        </w:rPr>
        <w:t xml:space="preserve">. </w:t>
      </w:r>
      <w:r>
        <w:t xml:space="preserve">Naděje dožití při narození </w:t>
      </w:r>
      <w:r w:rsidR="00724AB0">
        <w:t xml:space="preserve">již </w:t>
      </w:r>
      <w:r>
        <w:t>druhým rokem rostla a navázala na pozitivní vývoj před pandemií</w:t>
      </w:r>
      <w:r w:rsidR="00225CF0">
        <w:t xml:space="preserve"> </w:t>
      </w:r>
      <w:r w:rsidR="006600C3">
        <w:t xml:space="preserve">onemocnění </w:t>
      </w:r>
      <w:r w:rsidR="00225CF0">
        <w:t>covid-19</w:t>
      </w:r>
      <w:r>
        <w:t xml:space="preserve">. </w:t>
      </w:r>
      <w:bookmarkStart w:id="0" w:name="_GoBack"/>
      <w:bookmarkEnd w:id="0"/>
    </w:p>
    <w:p w14:paraId="2C8B2BF8" w14:textId="63107859" w:rsidR="005F21E4" w:rsidRDefault="005F21E4" w:rsidP="00144DAF">
      <w:pPr>
        <w:spacing w:line="240" w:lineRule="auto"/>
        <w:rPr>
          <w:rFonts w:cs="Arial"/>
          <w:szCs w:val="20"/>
        </w:rPr>
      </w:pPr>
      <w:r w:rsidRPr="00A82749">
        <w:rPr>
          <w:rFonts w:cs="Arial"/>
          <w:szCs w:val="20"/>
        </w:rPr>
        <w:t>Na konci roku 202</w:t>
      </w:r>
      <w:r>
        <w:rPr>
          <w:rFonts w:cs="Arial"/>
          <w:szCs w:val="20"/>
        </w:rPr>
        <w:t>3</w:t>
      </w:r>
      <w:r w:rsidRPr="00A82749">
        <w:rPr>
          <w:rFonts w:cs="Arial"/>
          <w:szCs w:val="20"/>
        </w:rPr>
        <w:t xml:space="preserve"> měl</w:t>
      </w:r>
      <w:r>
        <w:rPr>
          <w:rFonts w:cs="Arial"/>
          <w:szCs w:val="20"/>
        </w:rPr>
        <w:t>o</w:t>
      </w:r>
      <w:r w:rsidRPr="00A82749">
        <w:rPr>
          <w:rFonts w:cs="Arial"/>
          <w:szCs w:val="20"/>
        </w:rPr>
        <w:t xml:space="preserve"> Česk</w:t>
      </w:r>
      <w:r>
        <w:rPr>
          <w:rFonts w:cs="Arial"/>
          <w:szCs w:val="20"/>
        </w:rPr>
        <w:t xml:space="preserve">o poprvé od konce </w:t>
      </w:r>
      <w:r w:rsidRPr="00A82749">
        <w:rPr>
          <w:rFonts w:cs="Arial"/>
          <w:szCs w:val="20"/>
        </w:rPr>
        <w:t xml:space="preserve">druhé světové války </w:t>
      </w:r>
      <w:r>
        <w:rPr>
          <w:rFonts w:cs="Arial"/>
          <w:szCs w:val="20"/>
        </w:rPr>
        <w:t xml:space="preserve">více než 10,9 milionu obyvatel. </w:t>
      </w:r>
      <w:r>
        <w:rPr>
          <w:szCs w:val="20"/>
        </w:rPr>
        <w:t>P</w:t>
      </w:r>
      <w:r w:rsidRPr="000F7326">
        <w:rPr>
          <w:szCs w:val="20"/>
        </w:rPr>
        <w:t>řírůstek stěhováním 94,7</w:t>
      </w:r>
      <w:r>
        <w:rPr>
          <w:szCs w:val="20"/>
        </w:rPr>
        <w:t> </w:t>
      </w:r>
      <w:r w:rsidRPr="000F7326">
        <w:rPr>
          <w:szCs w:val="20"/>
        </w:rPr>
        <w:t>tisíce osob byl</w:t>
      </w:r>
      <w:r w:rsidR="000F119E">
        <w:rPr>
          <w:szCs w:val="20"/>
        </w:rPr>
        <w:t>,</w:t>
      </w:r>
      <w:r w:rsidRPr="000F7326">
        <w:rPr>
          <w:szCs w:val="20"/>
        </w:rPr>
        <w:t xml:space="preserve"> </w:t>
      </w:r>
      <w:r>
        <w:rPr>
          <w:szCs w:val="20"/>
        </w:rPr>
        <w:t>po přírůstku v roce 2022</w:t>
      </w:r>
      <w:r w:rsidR="000F119E">
        <w:rPr>
          <w:szCs w:val="20"/>
        </w:rPr>
        <w:t>,</w:t>
      </w:r>
      <w:r>
        <w:rPr>
          <w:szCs w:val="20"/>
        </w:rPr>
        <w:t xml:space="preserve"> </w:t>
      </w:r>
      <w:r w:rsidRPr="000F7326">
        <w:rPr>
          <w:szCs w:val="20"/>
        </w:rPr>
        <w:t>druhý nejvyšší v</w:t>
      </w:r>
      <w:r>
        <w:rPr>
          <w:szCs w:val="20"/>
        </w:rPr>
        <w:t> </w:t>
      </w:r>
      <w:r w:rsidRPr="000F7326">
        <w:rPr>
          <w:szCs w:val="20"/>
        </w:rPr>
        <w:t>poválečné historii Č</w:t>
      </w:r>
      <w:r>
        <w:rPr>
          <w:szCs w:val="20"/>
        </w:rPr>
        <w:t>eska</w:t>
      </w:r>
      <w:r w:rsidRPr="000F7326">
        <w:rPr>
          <w:szCs w:val="20"/>
        </w:rPr>
        <w:t>. V</w:t>
      </w:r>
      <w:r>
        <w:rPr>
          <w:szCs w:val="20"/>
        </w:rPr>
        <w:t> migračním saldu</w:t>
      </w:r>
      <w:r w:rsidRPr="000F7326">
        <w:rPr>
          <w:szCs w:val="20"/>
        </w:rPr>
        <w:t xml:space="preserve"> </w:t>
      </w:r>
      <w:r>
        <w:rPr>
          <w:szCs w:val="20"/>
        </w:rPr>
        <w:t>převlád</w:t>
      </w:r>
      <w:r w:rsidR="00225CF0">
        <w:rPr>
          <w:szCs w:val="20"/>
        </w:rPr>
        <w:t>a</w:t>
      </w:r>
      <w:r w:rsidRPr="000F7326">
        <w:rPr>
          <w:szCs w:val="20"/>
        </w:rPr>
        <w:t>li občané Ukrajiny (75,2</w:t>
      </w:r>
      <w:r>
        <w:rPr>
          <w:szCs w:val="20"/>
        </w:rPr>
        <w:t> </w:t>
      </w:r>
      <w:r w:rsidRPr="000F7326">
        <w:rPr>
          <w:szCs w:val="20"/>
        </w:rPr>
        <w:t>tis</w:t>
      </w:r>
      <w:r>
        <w:rPr>
          <w:szCs w:val="20"/>
        </w:rPr>
        <w:t>.</w:t>
      </w:r>
      <w:r w:rsidRPr="000F7326">
        <w:rPr>
          <w:szCs w:val="20"/>
        </w:rPr>
        <w:t>)</w:t>
      </w:r>
      <w:r>
        <w:rPr>
          <w:szCs w:val="20"/>
        </w:rPr>
        <w:t>, následova</w:t>
      </w:r>
      <w:r w:rsidR="00225CF0">
        <w:rPr>
          <w:szCs w:val="20"/>
        </w:rPr>
        <w:t>ní</w:t>
      </w:r>
      <w:r>
        <w:rPr>
          <w:szCs w:val="20"/>
        </w:rPr>
        <w:t xml:space="preserve"> občan</w:t>
      </w:r>
      <w:r w:rsidR="00225CF0">
        <w:rPr>
          <w:szCs w:val="20"/>
        </w:rPr>
        <w:t>y</w:t>
      </w:r>
      <w:r>
        <w:rPr>
          <w:szCs w:val="20"/>
        </w:rPr>
        <w:t xml:space="preserve"> Slovenska (5,6 tis.)</w:t>
      </w:r>
      <w:r w:rsidRPr="000F7326">
        <w:rPr>
          <w:szCs w:val="20"/>
        </w:rPr>
        <w:t xml:space="preserve"> </w:t>
      </w:r>
      <w:r>
        <w:rPr>
          <w:szCs w:val="20"/>
        </w:rPr>
        <w:t xml:space="preserve">a </w:t>
      </w:r>
      <w:r w:rsidR="006600C3">
        <w:rPr>
          <w:szCs w:val="20"/>
        </w:rPr>
        <w:t xml:space="preserve">vůbec </w:t>
      </w:r>
      <w:r>
        <w:rPr>
          <w:szCs w:val="20"/>
        </w:rPr>
        <w:t xml:space="preserve">poprvé se na třetím místě objevili Filipínci (2,1 tis.). </w:t>
      </w:r>
      <w:r>
        <w:rPr>
          <w:rFonts w:cs="Arial"/>
          <w:szCs w:val="20"/>
        </w:rPr>
        <w:t xml:space="preserve">Oproti tomu přirozená měna </w:t>
      </w:r>
      <w:r w:rsidR="00225CF0">
        <w:rPr>
          <w:rFonts w:cs="Arial"/>
          <w:szCs w:val="20"/>
        </w:rPr>
        <w:t xml:space="preserve">snížila </w:t>
      </w:r>
      <w:r>
        <w:rPr>
          <w:rFonts w:cs="Arial"/>
          <w:szCs w:val="20"/>
        </w:rPr>
        <w:t>celkový přírůstek obyvatel v roce 2023 o 21,6 tisíce.</w:t>
      </w:r>
    </w:p>
    <w:p w14:paraId="72228722" w14:textId="77777777" w:rsidR="005F21E4" w:rsidRDefault="005F21E4" w:rsidP="00144DAF">
      <w:pPr>
        <w:spacing w:line="240" w:lineRule="auto"/>
        <w:rPr>
          <w:rFonts w:cs="Arial"/>
          <w:szCs w:val="20"/>
        </w:rPr>
      </w:pPr>
    </w:p>
    <w:p w14:paraId="31A70C7A" w14:textId="6B7263AE" w:rsidR="005F21E4" w:rsidRDefault="005F21E4" w:rsidP="00144DAF">
      <w:pPr>
        <w:spacing w:line="240" w:lineRule="auto"/>
      </w:pPr>
      <w:r>
        <w:t xml:space="preserve">Manželství v roce 2023 uzavřelo 48,3 tisíce párů. </w:t>
      </w:r>
      <w:r w:rsidRPr="00C13CD3">
        <w:t>Po výrazném meziročním nárůstu</w:t>
      </w:r>
      <w:r>
        <w:t xml:space="preserve"> počtu sňatků v roce 2022 (o 17 %)</w:t>
      </w:r>
      <w:r w:rsidRPr="00C13CD3">
        <w:t xml:space="preserve"> došlo</w:t>
      </w:r>
      <w:r>
        <w:t xml:space="preserve"> opět</w:t>
      </w:r>
      <w:r w:rsidRPr="00C13CD3">
        <w:t xml:space="preserve"> k </w:t>
      </w:r>
      <w:r>
        <w:t>jeho</w:t>
      </w:r>
      <w:r w:rsidRPr="00C13CD3">
        <w:t xml:space="preserve"> poklesu. Snížila se rovněž intenzita sňatečnosti, když při </w:t>
      </w:r>
      <w:r>
        <w:t>setr</w:t>
      </w:r>
      <w:r w:rsidRPr="00C13CD3">
        <w:t>vání měr sňatečnosti z roku 2023 by před 50. rokem věku vstoupilo do prvního manželství 56 % mužů a 65 %</w:t>
      </w:r>
      <w:r>
        <w:t xml:space="preserve"> žen. Průměrný věk mužů při prvním sňatku vzrostl na 32,7 </w:t>
      </w:r>
      <w:r w:rsidR="000F119E">
        <w:t xml:space="preserve">roku </w:t>
      </w:r>
      <w:r>
        <w:t>a žen na 30,6</w:t>
      </w:r>
      <w:r w:rsidRPr="00C13CD3">
        <w:t> </w:t>
      </w:r>
      <w:r w:rsidR="000F119E">
        <w:t>roku</w:t>
      </w:r>
      <w:r>
        <w:t xml:space="preserve">. Rozvedlo se </w:t>
      </w:r>
      <w:r w:rsidRPr="00C13CD3">
        <w:t>19,5 tisíce manželství, o 2 % méně než v</w:t>
      </w:r>
      <w:r>
        <w:t> </w:t>
      </w:r>
      <w:r w:rsidRPr="00C13CD3">
        <w:t>roce</w:t>
      </w:r>
      <w:r>
        <w:t xml:space="preserve"> 2022. </w:t>
      </w:r>
      <w:r w:rsidRPr="00897A90">
        <w:t xml:space="preserve">Při </w:t>
      </w:r>
      <w:r>
        <w:t>udržení</w:t>
      </w:r>
      <w:r w:rsidRPr="00897A90">
        <w:t xml:space="preserve"> měr rozvodovosti z roku 2023 </w:t>
      </w:r>
      <w:r w:rsidR="00225CF0">
        <w:t xml:space="preserve">by </w:t>
      </w:r>
      <w:r>
        <w:t xml:space="preserve">v dalších letech </w:t>
      </w:r>
      <w:r w:rsidR="00225CF0">
        <w:t xml:space="preserve">skončilo </w:t>
      </w:r>
      <w:r w:rsidRPr="00897A90">
        <w:t>rozvodem 37,1 % manželství</w:t>
      </w:r>
      <w:r>
        <w:t>, nejméně od počátku století</w:t>
      </w:r>
      <w:r w:rsidRPr="00897A90">
        <w:t>. Průměrná délka trvání manželství do jeho ukončení rozvodem činila 13,5</w:t>
      </w:r>
      <w:r w:rsidRPr="00C13CD3">
        <w:t> </w:t>
      </w:r>
      <w:r w:rsidRPr="00897A90">
        <w:t>roku.</w:t>
      </w:r>
    </w:p>
    <w:p w14:paraId="7096782A" w14:textId="77777777" w:rsidR="005F21E4" w:rsidRDefault="005F21E4" w:rsidP="00144DAF">
      <w:pPr>
        <w:spacing w:line="240" w:lineRule="auto"/>
      </w:pPr>
    </w:p>
    <w:p w14:paraId="578CC6E9" w14:textId="6F864B44" w:rsidR="005F21E4" w:rsidRDefault="005F21E4" w:rsidP="00144DAF">
      <w:pPr>
        <w:spacing w:line="240" w:lineRule="auto"/>
      </w:pPr>
      <w:r>
        <w:t>Pokles počtu živě narozených v roce 2023</w:t>
      </w:r>
      <w:r w:rsidRPr="00091719">
        <w:t xml:space="preserve"> </w:t>
      </w:r>
      <w:r>
        <w:t>představoval</w:t>
      </w:r>
      <w:r w:rsidRPr="00091719">
        <w:t xml:space="preserve"> již druhé </w:t>
      </w:r>
      <w:r>
        <w:t>deseti</w:t>
      </w:r>
      <w:r w:rsidRPr="00091719">
        <w:t xml:space="preserve">tisícové meziroční snížení v řadě. Úhrnná plodnost poklesla </w:t>
      </w:r>
      <w:r>
        <w:t xml:space="preserve">z 1,62 </w:t>
      </w:r>
      <w:r w:rsidRPr="00091719">
        <w:t xml:space="preserve">na 1,45 dítěte na jednu ženu, zatímco průměrný věk žen při narození </w:t>
      </w:r>
      <w:r>
        <w:t xml:space="preserve">prvního </w:t>
      </w:r>
      <w:r w:rsidRPr="00091719">
        <w:t xml:space="preserve">dítěte </w:t>
      </w:r>
      <w:r>
        <w:t>se mírně zvýšil na 28,9 roku</w:t>
      </w:r>
      <w:r w:rsidRPr="00091719">
        <w:t>. Počet zemřelých se v roce 2023 meziročně snížil o 6 % na 112,8</w:t>
      </w:r>
      <w:r>
        <w:t xml:space="preserve"> tisíce</w:t>
      </w:r>
      <w:r w:rsidRPr="00091719">
        <w:t>. Naděje dožití při narození meziročně</w:t>
      </w:r>
      <w:r>
        <w:t xml:space="preserve"> výrazně</w:t>
      </w:r>
      <w:r w:rsidRPr="00091719">
        <w:t xml:space="preserve"> vzrostla</w:t>
      </w:r>
      <w:r>
        <w:t>, u mužů na 76,9 let (</w:t>
      </w:r>
      <w:r w:rsidRPr="00091719">
        <w:t xml:space="preserve">o 0,7 </w:t>
      </w:r>
      <w:r>
        <w:t>roku) a u žen na 82,8 let (</w:t>
      </w:r>
      <w:r w:rsidRPr="00091719">
        <w:t>o 0,8 roku).</w:t>
      </w:r>
      <w:r>
        <w:t xml:space="preserve"> </w:t>
      </w:r>
    </w:p>
    <w:p w14:paraId="6DEC8103" w14:textId="0EC08ED8" w:rsidR="0014654C" w:rsidRDefault="0014654C" w:rsidP="00144DAF">
      <w:pPr>
        <w:spacing w:line="240" w:lineRule="auto"/>
      </w:pPr>
    </w:p>
    <w:p w14:paraId="76EFEB14" w14:textId="5D551655" w:rsidR="0014654C" w:rsidRPr="00144DAF" w:rsidRDefault="0014654C" w:rsidP="00144DAF">
      <w:pPr>
        <w:pStyle w:val="Perex"/>
        <w:spacing w:line="240" w:lineRule="auto"/>
        <w:rPr>
          <w:b w:val="0"/>
        </w:rPr>
      </w:pPr>
      <w:r w:rsidRPr="00144DAF">
        <w:rPr>
          <w:b w:val="0"/>
        </w:rPr>
        <w:t xml:space="preserve">Podrobné informace </w:t>
      </w:r>
      <w:r w:rsidRPr="00144DAF">
        <w:rPr>
          <w:b w:val="0"/>
          <w:bCs/>
          <w:szCs w:val="20"/>
        </w:rPr>
        <w:t>o strukturách a intenzitách demografických událostí</w:t>
      </w:r>
      <w:r w:rsidRPr="00144DAF">
        <w:rPr>
          <w:b w:val="0"/>
          <w:szCs w:val="20"/>
        </w:rPr>
        <w:t xml:space="preserve"> a jevů </w:t>
      </w:r>
      <w:r w:rsidRPr="00144DAF">
        <w:rPr>
          <w:b w:val="0"/>
          <w:bCs/>
          <w:szCs w:val="20"/>
        </w:rPr>
        <w:t>v loňském roce</w:t>
      </w:r>
      <w:r w:rsidRPr="00144DAF">
        <w:rPr>
          <w:b w:val="0"/>
          <w:szCs w:val="20"/>
        </w:rPr>
        <w:t xml:space="preserve"> </w:t>
      </w:r>
      <w:r w:rsidRPr="00144DAF">
        <w:rPr>
          <w:b w:val="0"/>
        </w:rPr>
        <w:t xml:space="preserve">přináší </w:t>
      </w:r>
      <w:r w:rsidRPr="00144DAF">
        <w:rPr>
          <w:b w:val="0"/>
          <w:bCs/>
          <w:szCs w:val="20"/>
        </w:rPr>
        <w:t xml:space="preserve">analytická publikace </w:t>
      </w:r>
      <w:hyperlink r:id="rId11" w:history="1">
        <w:r w:rsidR="00FD0C13" w:rsidRPr="005124E1">
          <w:rPr>
            <w:rStyle w:val="Hypertextovodkaz"/>
            <w:rFonts w:cs="Times New Roman"/>
            <w:b w:val="0"/>
            <w:i/>
            <w:szCs w:val="22"/>
          </w:rPr>
          <w:t>Vývoj obyvatelstva České republiky</w:t>
        </w:r>
      </w:hyperlink>
      <w:r w:rsidR="00FD0C13">
        <w:rPr>
          <w:rFonts w:cs="Times New Roman"/>
          <w:b w:val="0"/>
          <w:szCs w:val="22"/>
        </w:rPr>
        <w:t>, dostupná na webu ČSÚ</w:t>
      </w:r>
      <w:r w:rsidR="00FD0C13" w:rsidRPr="00144DAF">
        <w:rPr>
          <w:rFonts w:cs="Times New Roman"/>
          <w:b w:val="0"/>
          <w:szCs w:val="22"/>
        </w:rPr>
        <w:t>.</w:t>
      </w:r>
    </w:p>
    <w:p w14:paraId="7BA569EB" w14:textId="75BF1503" w:rsidR="005F21E4" w:rsidRDefault="005F21E4" w:rsidP="00144DAF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ČSÚ </w:t>
      </w:r>
      <w:r w:rsidR="000F119E">
        <w:rPr>
          <w:rFonts w:cs="Arial"/>
          <w:szCs w:val="20"/>
        </w:rPr>
        <w:t xml:space="preserve">zveřejnil </w:t>
      </w:r>
      <w:r w:rsidR="00FD0C1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. října i publikaci </w:t>
      </w:r>
      <w:hyperlink r:id="rId12" w:history="1">
        <w:r w:rsidR="00FD0C13" w:rsidRPr="005124E1">
          <w:rPr>
            <w:rStyle w:val="Hypertextovodkaz"/>
            <w:i/>
          </w:rPr>
          <w:t>Demografická ročenka České republiky</w:t>
        </w:r>
      </w:hyperlink>
      <w:r>
        <w:rPr>
          <w:rFonts w:cs="Arial"/>
          <w:szCs w:val="20"/>
        </w:rPr>
        <w:t xml:space="preserve"> pro rok 2023. Jedná se o p</w:t>
      </w:r>
      <w:r w:rsidRPr="004B7F1B">
        <w:rPr>
          <w:rFonts w:cs="Arial"/>
          <w:szCs w:val="20"/>
        </w:rPr>
        <w:t xml:space="preserve">ramenné dílo </w:t>
      </w:r>
      <w:r>
        <w:rPr>
          <w:rFonts w:cs="Arial"/>
          <w:szCs w:val="20"/>
        </w:rPr>
        <w:t xml:space="preserve">demografické statistiky vycházející v </w:t>
      </w:r>
      <w:r w:rsidRPr="004B7F1B">
        <w:rPr>
          <w:rFonts w:cs="Arial"/>
          <w:szCs w:val="20"/>
        </w:rPr>
        <w:t>nepřetržité řadě od r</w:t>
      </w:r>
      <w:r>
        <w:rPr>
          <w:rFonts w:cs="Arial"/>
          <w:szCs w:val="20"/>
        </w:rPr>
        <w:t>oku</w:t>
      </w:r>
      <w:r w:rsidRPr="004B7F1B">
        <w:rPr>
          <w:rFonts w:cs="Arial"/>
          <w:szCs w:val="20"/>
        </w:rPr>
        <w:t xml:space="preserve"> 1919</w:t>
      </w:r>
      <w:r w:rsidR="00225CF0">
        <w:rPr>
          <w:rFonts w:cs="Arial"/>
          <w:szCs w:val="20"/>
        </w:rPr>
        <w:t>. Obsahuje</w:t>
      </w:r>
      <w:r w:rsidR="0014654C">
        <w:rPr>
          <w:rFonts w:cs="Arial"/>
          <w:szCs w:val="20"/>
        </w:rPr>
        <w:t xml:space="preserve"> </w:t>
      </w:r>
      <w:r w:rsidRPr="00B92FB7">
        <w:rPr>
          <w:rFonts w:cs="Arial"/>
          <w:szCs w:val="20"/>
        </w:rPr>
        <w:t>podro</w:t>
      </w:r>
      <w:r>
        <w:rPr>
          <w:rFonts w:cs="Arial"/>
          <w:szCs w:val="20"/>
        </w:rPr>
        <w:t>bn</w:t>
      </w:r>
      <w:r w:rsidR="00225CF0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</w:t>
      </w:r>
      <w:r w:rsidR="0014654C">
        <w:rPr>
          <w:rFonts w:cs="Arial"/>
          <w:szCs w:val="20"/>
        </w:rPr>
        <w:t>informace</w:t>
      </w:r>
      <w:r w:rsidR="00225CF0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pohybu obyvatel</w:t>
      </w:r>
      <w:r w:rsidR="0014654C">
        <w:rPr>
          <w:rFonts w:cs="Arial"/>
          <w:szCs w:val="20"/>
        </w:rPr>
        <w:t xml:space="preserve"> Česka</w:t>
      </w:r>
      <w:r>
        <w:rPr>
          <w:rFonts w:cs="Arial"/>
          <w:szCs w:val="20"/>
        </w:rPr>
        <w:t xml:space="preserve">, tj. </w:t>
      </w:r>
      <w:r w:rsidRPr="00B92FB7">
        <w:rPr>
          <w:rFonts w:cs="Arial"/>
          <w:szCs w:val="20"/>
        </w:rPr>
        <w:t>údaje o narozených, zemřelých</w:t>
      </w:r>
      <w:r>
        <w:rPr>
          <w:rFonts w:cs="Arial"/>
          <w:szCs w:val="20"/>
        </w:rPr>
        <w:t xml:space="preserve"> (včetně příčin </w:t>
      </w:r>
      <w:r w:rsidR="000F119E">
        <w:rPr>
          <w:rFonts w:cs="Arial"/>
          <w:szCs w:val="20"/>
        </w:rPr>
        <w:t xml:space="preserve">jejich </w:t>
      </w:r>
      <w:r>
        <w:rPr>
          <w:rFonts w:cs="Arial"/>
          <w:szCs w:val="20"/>
        </w:rPr>
        <w:t>smrti)</w:t>
      </w:r>
      <w:r w:rsidRPr="00B92FB7">
        <w:rPr>
          <w:rFonts w:cs="Arial"/>
          <w:szCs w:val="20"/>
        </w:rPr>
        <w:t>, sňatcích,</w:t>
      </w:r>
      <w:r>
        <w:rPr>
          <w:rFonts w:cs="Arial"/>
          <w:szCs w:val="20"/>
        </w:rPr>
        <w:t xml:space="preserve"> rozvodech, potratech a migraci</w:t>
      </w:r>
      <w:r w:rsidRPr="00B92FB7">
        <w:rPr>
          <w:rFonts w:cs="Arial"/>
          <w:szCs w:val="20"/>
        </w:rPr>
        <w:t xml:space="preserve"> v uplynulém kalendářním roce. Za</w:t>
      </w:r>
      <w:r>
        <w:rPr>
          <w:rFonts w:cs="Arial"/>
          <w:szCs w:val="20"/>
        </w:rPr>
        <w:t xml:space="preserve">hrnuje </w:t>
      </w:r>
      <w:r w:rsidRPr="00B92FB7">
        <w:rPr>
          <w:rFonts w:cs="Arial"/>
          <w:szCs w:val="20"/>
        </w:rPr>
        <w:t xml:space="preserve">také </w:t>
      </w:r>
      <w:r w:rsidR="0014654C">
        <w:rPr>
          <w:rFonts w:cs="Arial"/>
          <w:szCs w:val="20"/>
        </w:rPr>
        <w:t xml:space="preserve">data </w:t>
      </w:r>
      <w:r>
        <w:rPr>
          <w:rFonts w:cs="Arial"/>
          <w:szCs w:val="20"/>
        </w:rPr>
        <w:t>o počtu a struktuře obyvatel.</w:t>
      </w:r>
    </w:p>
    <w:p w14:paraId="450D58A3" w14:textId="2F0654E3" w:rsidR="008C333C" w:rsidRDefault="008C333C" w:rsidP="008C333C">
      <w:pPr>
        <w:spacing w:line="240" w:lineRule="auto"/>
      </w:pPr>
    </w:p>
    <w:p w14:paraId="20F348FB" w14:textId="77777777" w:rsidR="0093060C" w:rsidRPr="00541872" w:rsidRDefault="0093060C" w:rsidP="008C333C">
      <w:pPr>
        <w:spacing w:line="240" w:lineRule="auto"/>
      </w:pPr>
    </w:p>
    <w:p w14:paraId="2C0E4127" w14:textId="77777777" w:rsidR="008C333C" w:rsidRDefault="008C333C" w:rsidP="008C333C">
      <w:pPr>
        <w:spacing w:line="240" w:lineRule="auto"/>
        <w:rPr>
          <w:b/>
        </w:rPr>
      </w:pPr>
      <w:r>
        <w:rPr>
          <w:b/>
        </w:rPr>
        <w:t>Kontakt:</w:t>
      </w:r>
    </w:p>
    <w:p w14:paraId="39E64A23" w14:textId="77777777" w:rsidR="008C333C" w:rsidRPr="001B6F48" w:rsidRDefault="008C333C" w:rsidP="008C333C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52B6F9CE" w14:textId="77777777" w:rsidR="008C333C" w:rsidRPr="00C62D32" w:rsidRDefault="008C333C" w:rsidP="008C333C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509A2C8D" w14:textId="77777777" w:rsidR="008C333C" w:rsidRPr="00C62D32" w:rsidRDefault="008C333C" w:rsidP="008C333C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718DEE58" w14:textId="44D9302F" w:rsidR="00AE6D5B" w:rsidRPr="005F21E4" w:rsidRDefault="008C333C" w:rsidP="005F21E4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1151F2">
        <w:t>jan.cieslar@</w:t>
      </w:r>
      <w:r w:rsidR="000F119E">
        <w:t>csu.gov</w:t>
      </w:r>
      <w:r w:rsidRPr="001151F2">
        <w:t>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="000F119E">
        <w:rPr>
          <w:rFonts w:cs="Arial"/>
          <w:color w:val="0070C0"/>
        </w:rPr>
        <w:t>X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sectPr w:rsidR="00AE6D5B" w:rsidRPr="005F21E4" w:rsidSect="003D02AA">
      <w:headerReference w:type="default" r:id="rId13"/>
      <w:footerReference w:type="defaul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9EECF" w14:textId="77777777" w:rsidR="001F58D1" w:rsidRDefault="001F58D1" w:rsidP="00BA6370">
      <w:r>
        <w:separator/>
      </w:r>
    </w:p>
  </w:endnote>
  <w:endnote w:type="continuationSeparator" w:id="0">
    <w:p w14:paraId="2102A669" w14:textId="77777777" w:rsidR="001F58D1" w:rsidRDefault="001F58D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C40BF" w14:textId="77777777" w:rsidR="003D0499" w:rsidRPr="00D04EE4" w:rsidRDefault="00FF59C8" w:rsidP="00D04EE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E022C6" wp14:editId="40A2E2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182E2" w14:textId="77777777" w:rsidR="00AC266D" w:rsidRPr="000842D2" w:rsidRDefault="00AC266D" w:rsidP="00AC266D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49D6FA08" w14:textId="77777777" w:rsidR="00AC266D" w:rsidRPr="000842D2" w:rsidRDefault="00AC266D" w:rsidP="00AC266D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5742EE41" w14:textId="77777777" w:rsidR="00AC266D" w:rsidRPr="00E600D3" w:rsidRDefault="00AC266D" w:rsidP="00AC266D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B66F4E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</w:p>
                        <w:p w14:paraId="3DBB1C4A" w14:textId="02FF8315" w:rsidR="00D04EE4" w:rsidRPr="00A81EB3" w:rsidRDefault="00D04EE4" w:rsidP="00D04EE4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F58D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022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3.7pt;width:426.5pt;height:36.5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" filled="f" stroked="f">
              <v:textbox inset="0,0,0,0">
                <w:txbxContent>
                  <w:p w14:paraId="5B1182E2" w14:textId="77777777" w:rsidR="00AC266D" w:rsidRPr="000842D2" w:rsidRDefault="00AC266D" w:rsidP="00AC266D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49D6FA08" w14:textId="77777777" w:rsidR="00AC266D" w:rsidRPr="000842D2" w:rsidRDefault="00AC266D" w:rsidP="00AC266D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5742EE41" w14:textId="77777777" w:rsidR="00AC266D" w:rsidRPr="00E600D3" w:rsidRDefault="00AC266D" w:rsidP="00AC266D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B66F4E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</w:p>
                  <w:p w14:paraId="3DBB1C4A" w14:textId="02FF8315" w:rsidR="00D04EE4" w:rsidRPr="00A81EB3" w:rsidRDefault="00D04EE4" w:rsidP="00D04EE4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F58D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43E25511" wp14:editId="5CE63B2D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3A5466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CCCA" w14:textId="77777777" w:rsidR="001F58D1" w:rsidRDefault="001F58D1" w:rsidP="00BA6370">
      <w:r>
        <w:separator/>
      </w:r>
    </w:p>
  </w:footnote>
  <w:footnote w:type="continuationSeparator" w:id="0">
    <w:p w14:paraId="53371B0B" w14:textId="77777777" w:rsidR="001F58D1" w:rsidRDefault="001F58D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0735" w14:textId="77777777" w:rsidR="007B032C" w:rsidRDefault="00FF59C8" w:rsidP="007B032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497879A" wp14:editId="0439E5AE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0" t="0" r="1270" b="1905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0A90" w14:textId="77777777" w:rsidR="007B032C" w:rsidRPr="00136EE6" w:rsidRDefault="007B032C" w:rsidP="007B032C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14:paraId="4996E84A" w14:textId="77777777" w:rsidR="007B032C" w:rsidRPr="007E622A" w:rsidRDefault="007B032C" w:rsidP="007B032C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AVÍZO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7879A" id="Rectangle 50" o:spid="_x0000_s1026" style="position:absolute;margin-left:96.95pt;margin-top:96.4pt;width:428.9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14:paraId="07790A90" w14:textId="77777777" w:rsidR="007B032C" w:rsidRPr="00136EE6" w:rsidRDefault="007B032C" w:rsidP="007B032C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14:paraId="4996E84A" w14:textId="77777777" w:rsidR="007B032C" w:rsidRPr="007E622A" w:rsidRDefault="007B032C" w:rsidP="007B032C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AVÍZO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2D09AC" wp14:editId="26D8CD93">
              <wp:simplePos x="0" y="0"/>
              <wp:positionH relativeFrom="column">
                <wp:posOffset>739775</wp:posOffset>
              </wp:positionH>
              <wp:positionV relativeFrom="paragraph">
                <wp:posOffset>361950</wp:posOffset>
              </wp:positionV>
              <wp:extent cx="4767580" cy="261620"/>
              <wp:effectExtent l="0" t="0" r="0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1F8A9" w14:textId="77777777" w:rsidR="007B032C" w:rsidRPr="00FC3276" w:rsidRDefault="007B032C" w:rsidP="007B032C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Český statistický úřad </w:t>
                          </w:r>
                          <w:r w:rsidRPr="00FC3276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| Na padesátém 81 | 100 82 Praha 10</w:t>
                          </w:r>
                        </w:p>
                        <w:p w14:paraId="144D587E" w14:textId="77777777" w:rsidR="007B032C" w:rsidRPr="009D4B10" w:rsidRDefault="007B032C" w:rsidP="007B032C">
                          <w:pPr>
                            <w:jc w:val="right"/>
                            <w:rPr>
                              <w:rFonts w:cs="Arial"/>
                              <w:color w:val="0071B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D09AC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25pt;margin-top:28.5pt;width:375.4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AbxuF53QAA&#10;AAkBAAAPAAAAAAAAAAAAAAAAABAFAABkcnMvZG93bnJldi54bWxQSwUGAAAAAAQABADzAAAAGgYA&#10;AAAA&#10;" filled="f" stroked="f" strokecolor="white">
              <v:textbox>
                <w:txbxContent>
                  <w:p w14:paraId="4A21F8A9" w14:textId="77777777" w:rsidR="007B032C" w:rsidRPr="00FC3276" w:rsidRDefault="007B032C" w:rsidP="007B032C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Český statistický úřad </w:t>
                    </w:r>
                    <w:r w:rsidRPr="00FC3276">
                      <w:rPr>
                        <w:rFonts w:cs="Arial"/>
                        <w:color w:val="0071BC"/>
                        <w:sz w:val="15"/>
                        <w:szCs w:val="15"/>
                      </w:rPr>
                      <w:t>| Na padesátém 81 | 100 82 Praha 10</w:t>
                    </w:r>
                  </w:p>
                  <w:p w14:paraId="144D587E" w14:textId="77777777" w:rsidR="007B032C" w:rsidRPr="009D4B10" w:rsidRDefault="007B032C" w:rsidP="007B032C">
                    <w:pPr>
                      <w:jc w:val="right"/>
                      <w:rPr>
                        <w:rFonts w:cs="Arial"/>
                        <w:color w:val="0071BC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533BD2" wp14:editId="222AC2B4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0" t="0" r="0" b="0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F2389" id="Freeform 44" o:spid="_x0000_s1026" style="position:absolute;margin-left:9.4pt;margin-top:67.3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7C3DF1" wp14:editId="02613C7E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D9AD7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5A5D80" wp14:editId="10C1EC65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F459F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69097" wp14:editId="7D35F00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73D0E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456002" wp14:editId="1580FA2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C7A3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088FD2" wp14:editId="338217DF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CBE6E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0DAA2C6" wp14:editId="7EA35AD2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EA8C0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  <w:p w14:paraId="04BB31C2" w14:textId="77777777" w:rsidR="003D0499" w:rsidRPr="007B032C" w:rsidRDefault="003D0499" w:rsidP="007B0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0D43"/>
    <w:multiLevelType w:val="multilevel"/>
    <w:tmpl w:val="FB8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F0"/>
    <w:rsid w:val="00017D5B"/>
    <w:rsid w:val="00043BF4"/>
    <w:rsid w:val="0008169F"/>
    <w:rsid w:val="000842D2"/>
    <w:rsid w:val="000843A5"/>
    <w:rsid w:val="00095213"/>
    <w:rsid w:val="000A7308"/>
    <w:rsid w:val="000B6F63"/>
    <w:rsid w:val="000C435D"/>
    <w:rsid w:val="000C43D9"/>
    <w:rsid w:val="000F119E"/>
    <w:rsid w:val="000F2A77"/>
    <w:rsid w:val="000F63FD"/>
    <w:rsid w:val="0010492D"/>
    <w:rsid w:val="0013500B"/>
    <w:rsid w:val="001404AB"/>
    <w:rsid w:val="00144DAF"/>
    <w:rsid w:val="0014654C"/>
    <w:rsid w:val="00146745"/>
    <w:rsid w:val="001658A9"/>
    <w:rsid w:val="00165D45"/>
    <w:rsid w:val="0017231D"/>
    <w:rsid w:val="001776E2"/>
    <w:rsid w:val="001810DC"/>
    <w:rsid w:val="00183C7E"/>
    <w:rsid w:val="001A08B8"/>
    <w:rsid w:val="001A214A"/>
    <w:rsid w:val="001A59BF"/>
    <w:rsid w:val="001B29FC"/>
    <w:rsid w:val="001B2FB3"/>
    <w:rsid w:val="001B607F"/>
    <w:rsid w:val="001D369A"/>
    <w:rsid w:val="001F58D1"/>
    <w:rsid w:val="00200165"/>
    <w:rsid w:val="0020514D"/>
    <w:rsid w:val="002070FB"/>
    <w:rsid w:val="00213729"/>
    <w:rsid w:val="00225CF0"/>
    <w:rsid w:val="002272A6"/>
    <w:rsid w:val="002406FA"/>
    <w:rsid w:val="002460EA"/>
    <w:rsid w:val="002848DA"/>
    <w:rsid w:val="002B2E36"/>
    <w:rsid w:val="002B2E47"/>
    <w:rsid w:val="002B4109"/>
    <w:rsid w:val="002D6A6C"/>
    <w:rsid w:val="002F662C"/>
    <w:rsid w:val="00311590"/>
    <w:rsid w:val="003218A7"/>
    <w:rsid w:val="00322412"/>
    <w:rsid w:val="003241EF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34E46"/>
    <w:rsid w:val="004436EE"/>
    <w:rsid w:val="0045547F"/>
    <w:rsid w:val="004920AD"/>
    <w:rsid w:val="004D05B3"/>
    <w:rsid w:val="004E479E"/>
    <w:rsid w:val="004E583B"/>
    <w:rsid w:val="004F2102"/>
    <w:rsid w:val="004F78E6"/>
    <w:rsid w:val="00511B11"/>
    <w:rsid w:val="005124E1"/>
    <w:rsid w:val="00512D99"/>
    <w:rsid w:val="00531DBB"/>
    <w:rsid w:val="005506B7"/>
    <w:rsid w:val="00560877"/>
    <w:rsid w:val="005836B0"/>
    <w:rsid w:val="005D3CA4"/>
    <w:rsid w:val="005E7107"/>
    <w:rsid w:val="005F21E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19D"/>
    <w:rsid w:val="0064139A"/>
    <w:rsid w:val="006600C3"/>
    <w:rsid w:val="00675D16"/>
    <w:rsid w:val="006922BF"/>
    <w:rsid w:val="006E024F"/>
    <w:rsid w:val="006E4E81"/>
    <w:rsid w:val="00707F7D"/>
    <w:rsid w:val="007164D6"/>
    <w:rsid w:val="00717EC5"/>
    <w:rsid w:val="00724AB0"/>
    <w:rsid w:val="00727525"/>
    <w:rsid w:val="00737B80"/>
    <w:rsid w:val="00776B16"/>
    <w:rsid w:val="007A57F2"/>
    <w:rsid w:val="007B01CF"/>
    <w:rsid w:val="007B032C"/>
    <w:rsid w:val="007B1333"/>
    <w:rsid w:val="007D10F5"/>
    <w:rsid w:val="007F4AEB"/>
    <w:rsid w:val="007F75B2"/>
    <w:rsid w:val="008043C4"/>
    <w:rsid w:val="00831B1B"/>
    <w:rsid w:val="00861D0E"/>
    <w:rsid w:val="00867569"/>
    <w:rsid w:val="008A2463"/>
    <w:rsid w:val="008A750A"/>
    <w:rsid w:val="008C218E"/>
    <w:rsid w:val="008C333C"/>
    <w:rsid w:val="008C384C"/>
    <w:rsid w:val="008D0F11"/>
    <w:rsid w:val="008E58D5"/>
    <w:rsid w:val="008F35B4"/>
    <w:rsid w:val="008F73B4"/>
    <w:rsid w:val="00910B1F"/>
    <w:rsid w:val="00924EEF"/>
    <w:rsid w:val="0093060C"/>
    <w:rsid w:val="009358F0"/>
    <w:rsid w:val="0094402F"/>
    <w:rsid w:val="009668FF"/>
    <w:rsid w:val="009B55B1"/>
    <w:rsid w:val="009D2450"/>
    <w:rsid w:val="009D7A1B"/>
    <w:rsid w:val="009F3E80"/>
    <w:rsid w:val="009F3F54"/>
    <w:rsid w:val="009F485D"/>
    <w:rsid w:val="00A00672"/>
    <w:rsid w:val="00A4343D"/>
    <w:rsid w:val="00A502F1"/>
    <w:rsid w:val="00A55861"/>
    <w:rsid w:val="00A7001A"/>
    <w:rsid w:val="00A70A83"/>
    <w:rsid w:val="00A81EB3"/>
    <w:rsid w:val="00A842CF"/>
    <w:rsid w:val="00AA2BBB"/>
    <w:rsid w:val="00AC266D"/>
    <w:rsid w:val="00AE3E86"/>
    <w:rsid w:val="00AE6D5B"/>
    <w:rsid w:val="00B00C1D"/>
    <w:rsid w:val="00B03E21"/>
    <w:rsid w:val="00B74ECD"/>
    <w:rsid w:val="00BA439F"/>
    <w:rsid w:val="00BA6370"/>
    <w:rsid w:val="00C07AB8"/>
    <w:rsid w:val="00C269D4"/>
    <w:rsid w:val="00C4160D"/>
    <w:rsid w:val="00C52466"/>
    <w:rsid w:val="00C56AC3"/>
    <w:rsid w:val="00C60B7B"/>
    <w:rsid w:val="00C80C5F"/>
    <w:rsid w:val="00C8406E"/>
    <w:rsid w:val="00CB2709"/>
    <w:rsid w:val="00CB6F89"/>
    <w:rsid w:val="00CB72AC"/>
    <w:rsid w:val="00CD6E3F"/>
    <w:rsid w:val="00CE228C"/>
    <w:rsid w:val="00CE5B49"/>
    <w:rsid w:val="00CF545B"/>
    <w:rsid w:val="00D018F0"/>
    <w:rsid w:val="00D04EE4"/>
    <w:rsid w:val="00D27074"/>
    <w:rsid w:val="00D27D69"/>
    <w:rsid w:val="00D448C2"/>
    <w:rsid w:val="00D63BC2"/>
    <w:rsid w:val="00D666C3"/>
    <w:rsid w:val="00D72265"/>
    <w:rsid w:val="00D75F51"/>
    <w:rsid w:val="00DA1C7A"/>
    <w:rsid w:val="00DB3587"/>
    <w:rsid w:val="00DE45C6"/>
    <w:rsid w:val="00DF47FE"/>
    <w:rsid w:val="00E149A7"/>
    <w:rsid w:val="00E20938"/>
    <w:rsid w:val="00E2374E"/>
    <w:rsid w:val="00E26704"/>
    <w:rsid w:val="00E27C40"/>
    <w:rsid w:val="00E31980"/>
    <w:rsid w:val="00E44F1B"/>
    <w:rsid w:val="00E52F45"/>
    <w:rsid w:val="00E6423C"/>
    <w:rsid w:val="00E71E4F"/>
    <w:rsid w:val="00E93830"/>
    <w:rsid w:val="00E93E0E"/>
    <w:rsid w:val="00EB1ED3"/>
    <w:rsid w:val="00EC124A"/>
    <w:rsid w:val="00EC2D51"/>
    <w:rsid w:val="00EC5F67"/>
    <w:rsid w:val="00F26395"/>
    <w:rsid w:val="00F41EF2"/>
    <w:rsid w:val="00F46F18"/>
    <w:rsid w:val="00FB005B"/>
    <w:rsid w:val="00FB5D78"/>
    <w:rsid w:val="00FB687C"/>
    <w:rsid w:val="00FC505A"/>
    <w:rsid w:val="00FD0C13"/>
    <w:rsid w:val="00FF59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15A899D"/>
  <w15:docId w15:val="{369DEE4C-B1AF-4CD7-8B6C-9F609A8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basedOn w:val="Normln"/>
    <w:rsid w:val="000F6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4119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1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19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119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19D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7164D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produkty/demograficka-rocenka-ceske-republiky-0r0bptok8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produkty/vyvoj-obyvatelstva-ceske-republiky-3dxmkcjk5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467</Form_c>
    <NazevForm xmlns="8675fb2b-b414-4bad-b4c4-d9349268b5a1">Avízo CZ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8eaca6b660cc43408bed842871f2a3a6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ea8f512c3b09ac30ec172ca77bb02a2b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17. Posouzení požadavku"/>
                    <xsd:enumeration value="18. Příprava úlohy"/>
                    <xsd:enumeration value="19. Příprava zpracování"/>
                    <xsd:enumeration value="20. Sběr dat a zpracování"/>
                    <xsd:enumeration value="21.Tvorba a analýza výstupů"/>
                    <xsd:enumeration value="22. Diseminace statistických informací a dat"/>
                    <xsd:enumeration value="23. Metodické prostředí"/>
                    <xsd:enumeration value="24. Podpora ICT"/>
                    <xsd:enumeration value="25. Specifické aktivity pro šetření v domácnostech"/>
                    <xsd:enumeration value="26. Specifické aktivity pro demografickou statistiku"/>
                    <xsd:enumeration value="27. Zahraniční spolupráce"/>
                    <xsd:enumeration value="28. Statistické zpracování (Process)"/>
                    <xsd:enumeration value="29. Evaluace"/>
                    <xsd:enumeration value="30. Volby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4D61-195B-4E7B-A188-222EA14AF9B3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7A6DA430-72EA-4903-8857-8AE55DD0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8A597-EC61-4269-B157-75B5FBF6A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986A6-7B6E-4B84-BC2A-7A9CFADC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2935</CharactersWithSpaces>
  <SharedDoc>false</SharedDoc>
  <HLinks>
    <vt:vector size="12" baseType="variant">
      <vt:variant>
        <vt:i4>3342357</vt:i4>
      </vt:variant>
      <vt:variant>
        <vt:i4>3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Hortig Pavel</dc:creator>
  <cp:keywords/>
  <cp:lastModifiedBy>Cieslar Jan</cp:lastModifiedBy>
  <cp:revision>3</cp:revision>
  <dcterms:created xsi:type="dcterms:W3CDTF">2024-09-29T21:23:00Z</dcterms:created>
  <dcterms:modified xsi:type="dcterms:W3CDTF">2024-09-30T13:26:00Z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Avízo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3/2018 o zásadách poskytování Rychlých informací a vybraných výstupů Českého statistického úřadu
</vt:lpwstr>
  </property>
  <property fmtid="{D5CDD505-2E9C-101B-9397-08002B2CF9AE}" pid="6" name="Účinnostod">
    <vt:filetime>2022-02-08T08:00:00Z</vt:filetime>
  </property>
  <property fmtid="{D5CDD505-2E9C-101B-9397-08002B2CF9AE}" pid="7" name="Označení">
    <vt:lpwstr>Form_c467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