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F7316" w14:textId="77777777"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</w:p>
    <w:p w14:paraId="433ED634" w14:textId="09D874FC"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D06F25">
        <w:rPr>
          <w:sz w:val="20"/>
          <w:szCs w:val="20"/>
        </w:rPr>
        <w:t>011035-2</w:t>
      </w:r>
      <w:r w:rsidR="00FC26DE">
        <w:rPr>
          <w:sz w:val="20"/>
          <w:szCs w:val="20"/>
        </w:rPr>
        <w:t>5</w:t>
      </w:r>
    </w:p>
    <w:p w14:paraId="5CAC601B" w14:textId="59871743"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207F60">
        <w:rPr>
          <w:rFonts w:ascii="Times New Roman CE oby_ejné" w:hAnsi="Times New Roman CE oby_ejné"/>
          <w:sz w:val="20"/>
        </w:rPr>
        <w:t>4</w:t>
      </w:r>
      <w:r w:rsidR="004621DD">
        <w:rPr>
          <w:rFonts w:ascii="Times New Roman CE oby_ejné" w:hAnsi="Times New Roman CE oby_ejné"/>
          <w:sz w:val="20"/>
        </w:rPr>
        <w:t>.</w:t>
      </w:r>
      <w:r w:rsidR="00E1384C">
        <w:rPr>
          <w:rFonts w:ascii="Times New Roman CE oby_ejné" w:hAnsi="Times New Roman CE oby_ejné"/>
          <w:sz w:val="20"/>
        </w:rPr>
        <w:t xml:space="preserve"> </w:t>
      </w:r>
      <w:r w:rsidR="002F31BD">
        <w:rPr>
          <w:rFonts w:ascii="Times New Roman CE oby_ejné" w:hAnsi="Times New Roman CE oby_ejné"/>
          <w:sz w:val="20"/>
        </w:rPr>
        <w:t>2</w:t>
      </w:r>
      <w:r w:rsidR="0064603C">
        <w:rPr>
          <w:rFonts w:ascii="Times New Roman CE oby_ejné" w:hAnsi="Times New Roman CE oby_ejné"/>
          <w:sz w:val="20"/>
        </w:rPr>
        <w:t>. 20</w:t>
      </w:r>
      <w:r w:rsidR="00AA08B5">
        <w:rPr>
          <w:rFonts w:ascii="Times New Roman CE oby_ejné" w:hAnsi="Times New Roman CE oby_ejné"/>
          <w:sz w:val="20"/>
        </w:rPr>
        <w:t>2</w:t>
      </w:r>
      <w:r w:rsidR="002F31BD">
        <w:rPr>
          <w:rFonts w:ascii="Times New Roman CE oby_ejné" w:hAnsi="Times New Roman CE oby_ejné"/>
          <w:sz w:val="20"/>
        </w:rPr>
        <w:t>6</w:t>
      </w:r>
    </w:p>
    <w:p w14:paraId="5BEFD621" w14:textId="77777777"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14:paraId="1AF6A687" w14:textId="77777777"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14:paraId="035F4A29" w14:textId="77777777"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</w:p>
    <w:p w14:paraId="79ACB473" w14:textId="77777777"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 xml:space="preserve">(s u r o v </w:t>
      </w:r>
      <w:proofErr w:type="gramStart"/>
      <w:r>
        <w:rPr>
          <w:rFonts w:ascii="Times New Roman CE oby_ejné" w:hAnsi="Times New Roman CE oby_ejné"/>
          <w:b/>
          <w:bCs/>
          <w:sz w:val="32"/>
          <w:szCs w:val="36"/>
        </w:rPr>
        <w:t>é  d</w:t>
      </w:r>
      <w:proofErr w:type="gramEnd"/>
      <w:r>
        <w:rPr>
          <w:rFonts w:ascii="Times New Roman CE oby_ejné" w:hAnsi="Times New Roman CE oby_ejné"/>
          <w:b/>
          <w:bCs/>
          <w:sz w:val="32"/>
          <w:szCs w:val="36"/>
        </w:rPr>
        <w:t xml:space="preserve"> ř í v í)</w:t>
      </w:r>
    </w:p>
    <w:p w14:paraId="4431572D" w14:textId="09344EC8" w:rsidR="0009477D" w:rsidRDefault="00BB1719" w:rsidP="00FC26DE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2F31BD">
        <w:rPr>
          <w:rFonts w:ascii="Times New Roman CE oby_ejné" w:hAnsi="Times New Roman CE oby_ejné"/>
          <w:b/>
          <w:bCs/>
          <w:sz w:val="32"/>
          <w:szCs w:val="36"/>
        </w:rPr>
        <w:t>4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</w:t>
      </w:r>
      <w:proofErr w:type="gramStart"/>
      <w:r w:rsidR="0009477D">
        <w:rPr>
          <w:rFonts w:ascii="Times New Roman CE oby_ejné" w:hAnsi="Times New Roman CE oby_ejné"/>
          <w:b/>
          <w:bCs/>
          <w:sz w:val="32"/>
          <w:szCs w:val="36"/>
        </w:rPr>
        <w:t>čtvrtletí  2</w:t>
      </w:r>
      <w:proofErr w:type="gramEnd"/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 0 </w:t>
      </w:r>
      <w:r w:rsidR="00E1384C">
        <w:rPr>
          <w:rFonts w:ascii="Times New Roman CE oby_ejné" w:hAnsi="Times New Roman CE oby_ejné"/>
          <w:b/>
          <w:bCs/>
          <w:sz w:val="32"/>
          <w:szCs w:val="36"/>
        </w:rPr>
        <w:t>2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FC26DE">
        <w:rPr>
          <w:rFonts w:ascii="Times New Roman CE oby_ejné" w:hAnsi="Times New Roman CE oby_ejné"/>
          <w:b/>
          <w:bCs/>
          <w:sz w:val="32"/>
          <w:szCs w:val="36"/>
        </w:rPr>
        <w:t>5</w:t>
      </w:r>
    </w:p>
    <w:p w14:paraId="33EA3762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3B5B82DE" w14:textId="77777777"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r>
        <w:rPr>
          <w:rFonts w:ascii="Times New Roman CE oby_ejné" w:hAnsi="Times New Roman CE oby_ejné"/>
          <w:b/>
          <w:bCs/>
          <w:sz w:val="22"/>
          <w:szCs w:val="22"/>
        </w:rPr>
        <w:t xml:space="preserve">O b s a </w:t>
      </w:r>
      <w:proofErr w:type="gramStart"/>
      <w:r>
        <w:rPr>
          <w:rFonts w:ascii="Times New Roman CE oby_ejné" w:hAnsi="Times New Roman CE oby_ejné"/>
          <w:b/>
          <w:bCs/>
          <w:sz w:val="22"/>
          <w:szCs w:val="22"/>
        </w:rPr>
        <w:t>h :</w:t>
      </w:r>
      <w:proofErr w:type="gramEnd"/>
      <w:r>
        <w:rPr>
          <w:rFonts w:ascii="Times New Roman CE oby_ejné" w:hAnsi="Times New Roman CE oby_ejné"/>
          <w:sz w:val="20"/>
        </w:rPr>
        <w:t xml:space="preserve"> </w:t>
      </w:r>
    </w:p>
    <w:p w14:paraId="40B85770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7AFF46E4" w14:textId="77777777" w:rsidR="00366006" w:rsidRDefault="00366006">
      <w:pPr>
        <w:rPr>
          <w:rFonts w:ascii="Times New Roman CE oby_ejné" w:hAnsi="Times New Roman CE oby_ejné"/>
          <w:sz w:val="20"/>
        </w:rPr>
      </w:pPr>
    </w:p>
    <w:p w14:paraId="2E4F858D" w14:textId="77777777" w:rsidR="00366006" w:rsidRDefault="00366006">
      <w:pPr>
        <w:rPr>
          <w:rFonts w:ascii="Times New Roman CE oby_ejné" w:hAnsi="Times New Roman CE oby_ejné"/>
          <w:sz w:val="20"/>
        </w:rPr>
      </w:pPr>
    </w:p>
    <w:p w14:paraId="3BC33B47" w14:textId="77777777"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proofErr w:type="gramStart"/>
      <w:r>
        <w:rPr>
          <w:rFonts w:ascii="Times New Roman CE oby_ejné" w:hAnsi="Times New Roman CE oby_ejné"/>
          <w:b/>
          <w:sz w:val="20"/>
        </w:rPr>
        <w:t>Metodické  vysvětlivky</w:t>
      </w:r>
      <w:proofErr w:type="gramEnd"/>
    </w:p>
    <w:p w14:paraId="4BC5F074" w14:textId="77777777" w:rsidR="0009477D" w:rsidRDefault="0009477D">
      <w:pPr>
        <w:pStyle w:val="Zkladntextodsazen2"/>
        <w:ind w:left="0"/>
        <w:rPr>
          <w:sz w:val="20"/>
        </w:rPr>
      </w:pPr>
    </w:p>
    <w:p w14:paraId="03A66DEF" w14:textId="77777777"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</w:p>
    <w:p w14:paraId="22D40A7F" w14:textId="77777777"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Předchozí </w:t>
      </w:r>
      <w:proofErr w:type="gramStart"/>
      <w:r w:rsidR="0009477D">
        <w:rPr>
          <w:rFonts w:ascii="Times New Roman CE oby_ejné" w:hAnsi="Times New Roman CE oby_ejné"/>
          <w:sz w:val="20"/>
        </w:rPr>
        <w:t xml:space="preserve">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proofErr w:type="gramEnd"/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14:paraId="3BA3651B" w14:textId="77777777"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r w:rsidR="00290FF3">
        <w:rPr>
          <w:rFonts w:ascii="Times New Roman CE oby_ejné" w:hAnsi="Times New Roman CE oby_ejné"/>
          <w:sz w:val="20"/>
        </w:rPr>
        <w:t>Stejné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14:paraId="066A94C7" w14:textId="1B023F5B"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EF2624">
        <w:rPr>
          <w:rFonts w:ascii="Times New Roman CE oby_ejné" w:hAnsi="Times New Roman CE oby_ejné"/>
          <w:sz w:val="20"/>
        </w:rPr>
        <w:t xml:space="preserve">. čtvrtletí </w:t>
      </w:r>
      <w:proofErr w:type="gramStart"/>
      <w:r w:rsidR="00EF2624">
        <w:rPr>
          <w:rFonts w:ascii="Times New Roman CE oby_ejné" w:hAnsi="Times New Roman CE oby_ejné"/>
          <w:sz w:val="20"/>
        </w:rPr>
        <w:t>2024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=</w:t>
      </w:r>
      <w:proofErr w:type="gramEnd"/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14:paraId="41DA5336" w14:textId="279FE1C5" w:rsidR="00E1384C" w:rsidRDefault="00E1384C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</w:t>
      </w:r>
      <w:r w:rsidR="00462C96">
        <w:rPr>
          <w:rFonts w:ascii="Times New Roman CE oby_ejné" w:hAnsi="Times New Roman CE oby_ejné"/>
          <w:sz w:val="20"/>
        </w:rPr>
        <w:t>.</w:t>
      </w:r>
      <w:r>
        <w:rPr>
          <w:rFonts w:ascii="Times New Roman CE oby_ejné" w:hAnsi="Times New Roman CE oby_ejné"/>
          <w:sz w:val="20"/>
        </w:rPr>
        <w:t xml:space="preserve"> 4</w:t>
      </w:r>
      <w:r>
        <w:rPr>
          <w:rFonts w:ascii="Times New Roman CE oby_ejné" w:hAnsi="Times New Roman CE oby_ejné"/>
          <w:sz w:val="20"/>
        </w:rPr>
        <w:tab/>
      </w:r>
      <w:r w:rsidR="002E369F">
        <w:rPr>
          <w:rFonts w:ascii="Times New Roman CE oby_ejné" w:hAnsi="Times New Roman CE oby_ejné"/>
          <w:sz w:val="20"/>
        </w:rPr>
        <w:t>Mezičtvrtletní p</w:t>
      </w:r>
      <w:r>
        <w:rPr>
          <w:rFonts w:ascii="Times New Roman CE oby_ejné" w:hAnsi="Times New Roman CE oby_ejné"/>
          <w:sz w:val="20"/>
        </w:rPr>
        <w:t>odíl klouzavých průměrů</w:t>
      </w:r>
      <w:r w:rsidR="00163EC2">
        <w:rPr>
          <w:rFonts w:ascii="Times New Roman CE oby_ejné" w:hAnsi="Times New Roman CE oby_ejné"/>
          <w:sz w:val="20"/>
        </w:rPr>
        <w:t xml:space="preserve"> </w:t>
      </w:r>
    </w:p>
    <w:p w14:paraId="6FB70BF1" w14:textId="5F6DE1B8"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E1384C">
        <w:rPr>
          <w:rFonts w:ascii="Times New Roman CE oby_ejné" w:hAnsi="Times New Roman CE oby_ejné"/>
          <w:sz w:val="20"/>
        </w:rPr>
        <w:t>5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</w:t>
      </w:r>
      <w:r w:rsidR="00661641">
        <w:rPr>
          <w:sz w:val="20"/>
        </w:rPr>
        <w:t>2</w:t>
      </w:r>
      <w:r w:rsidR="00FC26DE">
        <w:rPr>
          <w:sz w:val="20"/>
        </w:rPr>
        <w:t>5</w:t>
      </w:r>
    </w:p>
    <w:p w14:paraId="5C5207C6" w14:textId="665A780F"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 xml:space="preserve">ví – smrku v letech 2005 až </w:t>
      </w:r>
      <w:r w:rsidR="00661641">
        <w:rPr>
          <w:sz w:val="20"/>
        </w:rPr>
        <w:t>202</w:t>
      </w:r>
      <w:r w:rsidR="00FC26DE">
        <w:rPr>
          <w:sz w:val="20"/>
        </w:rPr>
        <w:t>5</w:t>
      </w:r>
    </w:p>
    <w:p w14:paraId="52010E12" w14:textId="77777777"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14:paraId="0D85ABE6" w14:textId="77777777"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>Indexy cen v lesnictví (surové dříví) - 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14:paraId="5C20447C" w14:textId="77777777"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14:paraId="5CF03026" w14:textId="77777777"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7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14:paraId="0573F940" w14:textId="2CF9ECA7" w:rsidR="0009477D" w:rsidRDefault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8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BB1719">
        <w:rPr>
          <w:rFonts w:ascii="Times New Roman CE oby_ejné" w:hAnsi="Times New Roman CE oby_ejné"/>
          <w:sz w:val="20"/>
        </w:rPr>
        <w:t>. čtvrtletí</w:t>
      </w:r>
      <w:r w:rsidR="006F73B7">
        <w:rPr>
          <w:rFonts w:ascii="Times New Roman CE oby_ejné" w:hAnsi="Times New Roman CE oby_ejné"/>
          <w:sz w:val="20"/>
        </w:rPr>
        <w:t xml:space="preserve"> 20</w:t>
      </w:r>
      <w:r w:rsidR="00EF2624">
        <w:rPr>
          <w:rFonts w:ascii="Times New Roman CE oby_ejné" w:hAnsi="Times New Roman CE oby_ejné"/>
          <w:sz w:val="20"/>
        </w:rPr>
        <w:t>24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14:paraId="4D2DBEC0" w14:textId="3BA5113E" w:rsidR="002E369F" w:rsidRPr="002A3685" w:rsidRDefault="00D06F25" w:rsidP="002E369F">
      <w:pPr>
        <w:spacing w:line="312" w:lineRule="auto"/>
        <w:ind w:firstLine="708"/>
        <w:rPr>
          <w:rFonts w:ascii="Times New Roman CE oby_ejné" w:hAnsi="Times New Roman CE oby_ejné"/>
          <w:b/>
          <w:sz w:val="20"/>
        </w:rPr>
      </w:pPr>
      <w:r>
        <w:rPr>
          <w:rFonts w:ascii="Times New Roman CE oby_ejné" w:hAnsi="Times New Roman CE oby_ejné"/>
          <w:sz w:val="20"/>
        </w:rPr>
        <w:t>Tab. 9</w:t>
      </w:r>
      <w:r>
        <w:rPr>
          <w:rFonts w:ascii="Times New Roman CE oby_ejné" w:hAnsi="Times New Roman CE oby_ejné"/>
          <w:sz w:val="20"/>
        </w:rPr>
        <w:tab/>
      </w:r>
      <w:r w:rsidR="002E369F">
        <w:rPr>
          <w:rFonts w:ascii="Times New Roman CE oby_ejné" w:hAnsi="Times New Roman CE oby_ejné"/>
          <w:sz w:val="20"/>
        </w:rPr>
        <w:t xml:space="preserve">Mezičtvrtletní podíl klouzavých průměrů </w:t>
      </w:r>
    </w:p>
    <w:p w14:paraId="6EFBB5EC" w14:textId="621759EF" w:rsidR="0009477D" w:rsidRDefault="00006854" w:rsidP="002E369F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10</w:t>
      </w:r>
      <w:r w:rsidR="002E369F"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</w:t>
      </w:r>
      <w:r w:rsidR="000074B2">
        <w:rPr>
          <w:sz w:val="20"/>
        </w:rPr>
        <w:t>202</w:t>
      </w:r>
      <w:r w:rsidR="00FC26DE">
        <w:rPr>
          <w:sz w:val="20"/>
        </w:rPr>
        <w:t>5</w:t>
      </w:r>
    </w:p>
    <w:p w14:paraId="497F0756" w14:textId="5FC8EF85"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</w:t>
      </w:r>
      <w:r w:rsidR="00D06F25">
        <w:rPr>
          <w:sz w:val="20"/>
        </w:rPr>
        <w:t>2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</w:t>
      </w:r>
      <w:r w:rsidR="0056601B">
        <w:rPr>
          <w:sz w:val="20"/>
        </w:rPr>
        <w:t>8</w:t>
      </w:r>
      <w:r w:rsidR="00B552F8">
        <w:rPr>
          <w:sz w:val="20"/>
        </w:rPr>
        <w:t xml:space="preserve"> až 20</w:t>
      </w:r>
      <w:r w:rsidR="00661641">
        <w:rPr>
          <w:sz w:val="20"/>
        </w:rPr>
        <w:t>2</w:t>
      </w:r>
      <w:r w:rsidR="00FC26DE">
        <w:rPr>
          <w:sz w:val="20"/>
        </w:rPr>
        <w:t>5</w:t>
      </w:r>
    </w:p>
    <w:p w14:paraId="29493799" w14:textId="77777777"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14:paraId="78E6BBC0" w14:textId="77777777"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14:paraId="46BDA66B" w14:textId="33B0EA62" w:rsidR="0009477D" w:rsidRDefault="00D06F25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11</w:t>
      </w:r>
      <w:r w:rsidR="00006854">
        <w:rPr>
          <w:sz w:val="20"/>
        </w:rPr>
        <w:tab/>
      </w:r>
      <w:r w:rsidR="0009477D">
        <w:rPr>
          <w:sz w:val="20"/>
        </w:rPr>
        <w:t>Prodané množství surového dřív</w:t>
      </w:r>
      <w:r w:rsidR="00661641">
        <w:rPr>
          <w:sz w:val="20"/>
        </w:rPr>
        <w:t>í pro tuzemsko za ČR v roce 202</w:t>
      </w:r>
      <w:r w:rsidR="00FC26DE">
        <w:rPr>
          <w:sz w:val="20"/>
        </w:rPr>
        <w:t>5</w:t>
      </w:r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14:paraId="74A61F79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24126589" w14:textId="77777777" w:rsidR="0009477D" w:rsidRDefault="006A0E60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  <w:t>Tab. 12 LISTNATÉ: Klouzavé průměrné ceny surového dříví pro tuzemsko za ČR (Kč/m</w:t>
      </w:r>
      <w:r w:rsidRPr="006A0E60">
        <w:rPr>
          <w:rFonts w:ascii="Times New Roman CE oby_ejné" w:hAnsi="Times New Roman CE oby_ejné"/>
          <w:sz w:val="20"/>
          <w:vertAlign w:val="superscript"/>
        </w:rPr>
        <w:t>3</w:t>
      </w:r>
      <w:r>
        <w:rPr>
          <w:rFonts w:ascii="Times New Roman CE oby_ejné" w:hAnsi="Times New Roman CE oby_ejné"/>
          <w:sz w:val="20"/>
        </w:rPr>
        <w:t>)</w:t>
      </w:r>
    </w:p>
    <w:p w14:paraId="70CE06EB" w14:textId="77777777" w:rsidR="006A0E60" w:rsidRDefault="006A0E60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</w:p>
    <w:p w14:paraId="2AEC5085" w14:textId="77777777" w:rsidR="006A0E60" w:rsidRDefault="002E369F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  <w:t>Tab. 13</w:t>
      </w:r>
      <w:r w:rsidR="006A0E60">
        <w:rPr>
          <w:rFonts w:ascii="Times New Roman CE oby_ejné" w:hAnsi="Times New Roman CE oby_ejné"/>
          <w:sz w:val="20"/>
        </w:rPr>
        <w:t xml:space="preserve"> LISTNATÉ: Klouzavé průměry bazických indexů</w:t>
      </w:r>
    </w:p>
    <w:p w14:paraId="46D9CE91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2CD658C2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3617DA47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4C1D9A6D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26BA3020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4FD4FE03" w14:textId="77777777"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14:paraId="39219062" w14:textId="77777777"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Dozvíte se je na informační lince ČSÚ 274 052 </w:t>
      </w:r>
      <w:proofErr w:type="gramStart"/>
      <w:r>
        <w:rPr>
          <w:rFonts w:ascii="Times New Roman CE oby_ejné" w:hAnsi="Times New Roman CE oby_ejné"/>
          <w:sz w:val="20"/>
        </w:rPr>
        <w:t>900  nebo</w:t>
      </w:r>
      <w:proofErr w:type="gramEnd"/>
      <w:r>
        <w:rPr>
          <w:rFonts w:ascii="Times New Roman CE oby_ejné" w:hAnsi="Times New Roman CE oby_ejné"/>
          <w:sz w:val="20"/>
        </w:rPr>
        <w:t xml:space="preserve"> je můžete najít na internetových</w:t>
      </w:r>
    </w:p>
    <w:p w14:paraId="57ACCA87" w14:textId="291BE228"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stránkách </w:t>
      </w:r>
      <w:proofErr w:type="gramStart"/>
      <w:r>
        <w:rPr>
          <w:rFonts w:ascii="Times New Roman CE oby_ejné" w:hAnsi="Times New Roman CE oby_ejné"/>
          <w:sz w:val="20"/>
        </w:rPr>
        <w:t xml:space="preserve">ČSÚ  </w:t>
      </w:r>
      <w:r w:rsidR="00412596">
        <w:rPr>
          <w:rFonts w:ascii="Times New Roman CE oby_ejné" w:hAnsi="Times New Roman CE oby_ejné"/>
          <w:b/>
          <w:bCs/>
          <w:sz w:val="20"/>
        </w:rPr>
        <w:t>www.csu.gov</w:t>
      </w:r>
      <w:r>
        <w:rPr>
          <w:rFonts w:ascii="Times New Roman CE oby_ejné" w:hAnsi="Times New Roman CE oby_ejné"/>
          <w:b/>
          <w:bCs/>
          <w:sz w:val="20"/>
        </w:rPr>
        <w:t>.cz</w:t>
      </w:r>
      <w:proofErr w:type="gramEnd"/>
    </w:p>
    <w:p w14:paraId="1AE28F76" w14:textId="77777777"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14:paraId="00A6635C" w14:textId="77777777"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14:paraId="0A3E6A76" w14:textId="77777777"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14:paraId="1786E087" w14:textId="77777777"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proofErr w:type="gramStart"/>
      <w:r>
        <w:rPr>
          <w:rFonts w:ascii="Times New Roman CE oby_ejné" w:hAnsi="Times New Roman CE oby_ejné"/>
          <w:sz w:val="20"/>
          <w:szCs w:val="20"/>
        </w:rPr>
        <w:t>Zpracoval:  Odbor</w:t>
      </w:r>
      <w:proofErr w:type="gramEnd"/>
      <w:r>
        <w:rPr>
          <w:rFonts w:ascii="Times New Roman CE oby_ejné" w:hAnsi="Times New Roman CE oby_ejné"/>
          <w:sz w:val="20"/>
          <w:szCs w:val="20"/>
        </w:rPr>
        <w:t xml:space="preserve"> statistiky cen </w:t>
      </w:r>
    </w:p>
    <w:p w14:paraId="2C6047BD" w14:textId="707B7097"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Ředitel </w:t>
      </w:r>
      <w:proofErr w:type="gramStart"/>
      <w:r>
        <w:rPr>
          <w:rFonts w:ascii="Times New Roman CE oby_ejné" w:hAnsi="Times New Roman CE oby_ejné"/>
          <w:sz w:val="20"/>
          <w:szCs w:val="20"/>
        </w:rPr>
        <w:t xml:space="preserve">odboru:  </w:t>
      </w:r>
      <w:r w:rsidR="00FC26DE">
        <w:rPr>
          <w:rFonts w:ascii="Times New Roman CE oby_ejné" w:hAnsi="Times New Roman CE oby_ejné"/>
          <w:sz w:val="20"/>
          <w:szCs w:val="20"/>
        </w:rPr>
        <w:t>Ing.</w:t>
      </w:r>
      <w:proofErr w:type="gramEnd"/>
      <w:r w:rsidR="00FC26DE">
        <w:rPr>
          <w:rFonts w:ascii="Times New Roman CE oby_ejné" w:hAnsi="Times New Roman CE oby_ejné"/>
          <w:sz w:val="20"/>
          <w:szCs w:val="20"/>
        </w:rPr>
        <w:t xml:space="preserve"> Vladimír Cába</w:t>
      </w:r>
    </w:p>
    <w:p w14:paraId="04ACF1B2" w14:textId="218281F8"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proofErr w:type="gramStart"/>
      <w:r>
        <w:rPr>
          <w:rFonts w:ascii="Times New Roman CE oby_ejné" w:hAnsi="Times New Roman CE oby_ejné"/>
          <w:sz w:val="20"/>
          <w:szCs w:val="20"/>
        </w:rPr>
        <w:t>Kontakt:  Ing.</w:t>
      </w:r>
      <w:proofErr w:type="gramEnd"/>
      <w:r>
        <w:rPr>
          <w:rFonts w:ascii="Times New Roman CE oby_ejné" w:hAnsi="Times New Roman CE oby_ejné"/>
          <w:sz w:val="20"/>
          <w:szCs w:val="20"/>
        </w:rPr>
        <w:t xml:space="preserve"> </w:t>
      </w:r>
      <w:r w:rsidR="00BB1719">
        <w:rPr>
          <w:rFonts w:ascii="Times New Roman CE oby_ejné" w:hAnsi="Times New Roman CE oby_ejné"/>
          <w:sz w:val="20"/>
          <w:szCs w:val="20"/>
        </w:rPr>
        <w:t xml:space="preserve">Gabriela </w:t>
      </w:r>
      <w:proofErr w:type="gramStart"/>
      <w:r w:rsidR="00BB1719">
        <w:rPr>
          <w:rFonts w:ascii="Times New Roman CE oby_ejné" w:hAnsi="Times New Roman CE oby_ejné"/>
          <w:sz w:val="20"/>
          <w:szCs w:val="20"/>
        </w:rPr>
        <w:t>Sedláková</w:t>
      </w:r>
      <w:r>
        <w:rPr>
          <w:rFonts w:ascii="Times New Roman CE oby_ejné" w:hAnsi="Times New Roman CE oby_ejné"/>
          <w:sz w:val="20"/>
          <w:szCs w:val="20"/>
        </w:rPr>
        <w:t>,  tel.</w:t>
      </w:r>
      <w:proofErr w:type="gramEnd"/>
      <w:r>
        <w:rPr>
          <w:rFonts w:ascii="Times New Roman CE oby_ejné" w:hAnsi="Times New Roman CE oby_ejné"/>
          <w:sz w:val="20"/>
          <w:szCs w:val="20"/>
        </w:rPr>
        <w:t xml:space="preserve">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</w:t>
      </w:r>
      <w:proofErr w:type="gramStart"/>
      <w:r w:rsidR="00BB1719">
        <w:rPr>
          <w:rFonts w:ascii="Times New Roman CE oby_ejné" w:hAnsi="Times New Roman CE oby_ejné"/>
          <w:sz w:val="20"/>
          <w:szCs w:val="20"/>
        </w:rPr>
        <w:t>372</w:t>
      </w:r>
      <w:r>
        <w:rPr>
          <w:rFonts w:ascii="Times New Roman CE oby_ejné" w:hAnsi="Times New Roman CE oby_ejné"/>
          <w:sz w:val="20"/>
          <w:szCs w:val="20"/>
        </w:rPr>
        <w:t>,  e-mail</w:t>
      </w:r>
      <w:proofErr w:type="gramEnd"/>
      <w:r>
        <w:rPr>
          <w:rFonts w:ascii="Times New Roman CE oby_ejné" w:hAnsi="Times New Roman CE oby_ejné"/>
          <w:sz w:val="20"/>
          <w:szCs w:val="20"/>
        </w:rPr>
        <w:t xml:space="preserve">:  </w:t>
      </w:r>
      <w:r w:rsidR="00412596">
        <w:rPr>
          <w:rFonts w:ascii="Times New Roman CE oby_ejné" w:hAnsi="Times New Roman CE oby_ejné"/>
          <w:sz w:val="20"/>
          <w:szCs w:val="20"/>
        </w:rPr>
        <w:t>gabriela.sedlakova@csu.gov</w:t>
      </w:r>
      <w:r w:rsidR="00BB1719">
        <w:rPr>
          <w:rFonts w:ascii="Times New Roman CE oby_ejné" w:hAnsi="Times New Roman CE oby_ejné"/>
          <w:sz w:val="20"/>
          <w:szCs w:val="20"/>
        </w:rPr>
        <w:t>.cz</w:t>
      </w:r>
    </w:p>
    <w:p w14:paraId="79C0F531" w14:textId="5CE55B6B" w:rsidR="0009477D" w:rsidRDefault="0009477D" w:rsidP="006A0E60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 w:rsidR="00F733BD">
        <w:rPr>
          <w:rFonts w:ascii="Times New Roman CE oby_ejné" w:hAnsi="Times New Roman CE oby_ejné"/>
          <w:sz w:val="20"/>
          <w:szCs w:val="20"/>
        </w:rPr>
        <w:t>20</w:t>
      </w:r>
      <w:r w:rsidR="0059780C">
        <w:rPr>
          <w:rFonts w:ascii="Times New Roman CE oby_ejné" w:hAnsi="Times New Roman CE oby_ejné"/>
          <w:sz w:val="20"/>
          <w:szCs w:val="20"/>
        </w:rPr>
        <w:t>2</w:t>
      </w:r>
      <w:r w:rsidR="00475439">
        <w:rPr>
          <w:rFonts w:ascii="Times New Roman CE oby_ejné" w:hAnsi="Times New Roman CE oby_ejné"/>
          <w:sz w:val="20"/>
          <w:szCs w:val="20"/>
        </w:rPr>
        <w:t>5</w:t>
      </w:r>
    </w:p>
    <w:p w14:paraId="7A8B51D8" w14:textId="77777777"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14:paraId="4DCFC96C" w14:textId="77777777" w:rsidR="0009477D" w:rsidRDefault="0009477D">
      <w:pPr>
        <w:rPr>
          <w:sz w:val="20"/>
        </w:rPr>
      </w:pPr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 oby_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B81"/>
    <w:rsid w:val="00006854"/>
    <w:rsid w:val="000074B2"/>
    <w:rsid w:val="0003777C"/>
    <w:rsid w:val="0009477D"/>
    <w:rsid w:val="000D0C8F"/>
    <w:rsid w:val="000F536D"/>
    <w:rsid w:val="00130AE3"/>
    <w:rsid w:val="00163EC2"/>
    <w:rsid w:val="0017036C"/>
    <w:rsid w:val="00177DB6"/>
    <w:rsid w:val="001B1B81"/>
    <w:rsid w:val="001F1FB8"/>
    <w:rsid w:val="00207F60"/>
    <w:rsid w:val="00216A1E"/>
    <w:rsid w:val="00244FBD"/>
    <w:rsid w:val="00247599"/>
    <w:rsid w:val="00256F12"/>
    <w:rsid w:val="0026450F"/>
    <w:rsid w:val="00281F1F"/>
    <w:rsid w:val="00290FF3"/>
    <w:rsid w:val="002A1C3C"/>
    <w:rsid w:val="002A3685"/>
    <w:rsid w:val="002B2717"/>
    <w:rsid w:val="002B750F"/>
    <w:rsid w:val="002E369F"/>
    <w:rsid w:val="002F31BD"/>
    <w:rsid w:val="00342936"/>
    <w:rsid w:val="00366006"/>
    <w:rsid w:val="00375974"/>
    <w:rsid w:val="003867E1"/>
    <w:rsid w:val="003A266E"/>
    <w:rsid w:val="00412596"/>
    <w:rsid w:val="0043067F"/>
    <w:rsid w:val="00442323"/>
    <w:rsid w:val="00461139"/>
    <w:rsid w:val="004621DD"/>
    <w:rsid w:val="00462C96"/>
    <w:rsid w:val="00475439"/>
    <w:rsid w:val="004860E8"/>
    <w:rsid w:val="00494E7B"/>
    <w:rsid w:val="00497CCF"/>
    <w:rsid w:val="0056601B"/>
    <w:rsid w:val="00575893"/>
    <w:rsid w:val="0059780C"/>
    <w:rsid w:val="0064603C"/>
    <w:rsid w:val="00653528"/>
    <w:rsid w:val="00661641"/>
    <w:rsid w:val="00663E8B"/>
    <w:rsid w:val="006A0E60"/>
    <w:rsid w:val="006A4D22"/>
    <w:rsid w:val="006C2A9B"/>
    <w:rsid w:val="006E3C6F"/>
    <w:rsid w:val="006F73B7"/>
    <w:rsid w:val="007142CB"/>
    <w:rsid w:val="0077355A"/>
    <w:rsid w:val="00774839"/>
    <w:rsid w:val="00791FB0"/>
    <w:rsid w:val="00794111"/>
    <w:rsid w:val="007A4CAC"/>
    <w:rsid w:val="007B647D"/>
    <w:rsid w:val="00806C8D"/>
    <w:rsid w:val="008140AF"/>
    <w:rsid w:val="00841BFA"/>
    <w:rsid w:val="0086122C"/>
    <w:rsid w:val="008938FF"/>
    <w:rsid w:val="0089774E"/>
    <w:rsid w:val="008D07EA"/>
    <w:rsid w:val="008F6B4D"/>
    <w:rsid w:val="00985CDF"/>
    <w:rsid w:val="00995C94"/>
    <w:rsid w:val="009968AA"/>
    <w:rsid w:val="009969B3"/>
    <w:rsid w:val="00A06D56"/>
    <w:rsid w:val="00A66329"/>
    <w:rsid w:val="00A97504"/>
    <w:rsid w:val="00AA08B5"/>
    <w:rsid w:val="00AB06F6"/>
    <w:rsid w:val="00B23E50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06F25"/>
    <w:rsid w:val="00D2509C"/>
    <w:rsid w:val="00D330D0"/>
    <w:rsid w:val="00D40EB1"/>
    <w:rsid w:val="00DC312A"/>
    <w:rsid w:val="00DE2950"/>
    <w:rsid w:val="00DF07A0"/>
    <w:rsid w:val="00E1384C"/>
    <w:rsid w:val="00E34307"/>
    <w:rsid w:val="00E60AAE"/>
    <w:rsid w:val="00EA5E2F"/>
    <w:rsid w:val="00EB1984"/>
    <w:rsid w:val="00EC46E9"/>
    <w:rsid w:val="00EE52E9"/>
    <w:rsid w:val="00EF2624"/>
    <w:rsid w:val="00F0422B"/>
    <w:rsid w:val="00F57A9B"/>
    <w:rsid w:val="00F733BD"/>
    <w:rsid w:val="00F73602"/>
    <w:rsid w:val="00FA389E"/>
    <w:rsid w:val="00FC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58D9E5"/>
  <w15:docId w15:val="{DF34AA27-06A5-4552-933B-B2E3CDEF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Sedláková Gabriela</cp:lastModifiedBy>
  <cp:revision>9</cp:revision>
  <cp:lastPrinted>2015-04-30T10:49:00Z</cp:lastPrinted>
  <dcterms:created xsi:type="dcterms:W3CDTF">2025-05-02T07:56:00Z</dcterms:created>
  <dcterms:modified xsi:type="dcterms:W3CDTF">2026-01-12T12:33:00Z</dcterms:modified>
</cp:coreProperties>
</file>