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301AB3" w14:textId="77777777" w:rsidR="00EE4B1B" w:rsidRPr="00A10CB8" w:rsidRDefault="00EE4B1B" w:rsidP="00CE670B">
      <w:pPr>
        <w:pStyle w:val="Obsah"/>
        <w:rPr>
          <w:i/>
          <w:lang w:val="en-GB"/>
        </w:rPr>
      </w:pPr>
      <w:r w:rsidRPr="00A10CB8">
        <w:t xml:space="preserve">Obsah / </w:t>
      </w:r>
      <w:r w:rsidRPr="00A10CB8">
        <w:rPr>
          <w:i/>
          <w:lang w:val="en-GB"/>
        </w:rPr>
        <w:t>Contents</w:t>
      </w:r>
    </w:p>
    <w:p w14:paraId="0E7D19B3" w14:textId="77777777" w:rsidR="00924AC8" w:rsidRPr="00A10CB8" w:rsidRDefault="00BA0B7D" w:rsidP="00924AC8">
      <w:pPr>
        <w:pStyle w:val="Obsahpoloky"/>
      </w:pPr>
      <w:r w:rsidRPr="00A10CB8">
        <w:t>Úvodní poznámka</w:t>
      </w:r>
      <w:r w:rsidR="00924AC8" w:rsidRPr="00A10CB8">
        <w:tab/>
      </w:r>
      <w:r w:rsidRPr="00A10CB8">
        <w:t>1</w:t>
      </w:r>
    </w:p>
    <w:p w14:paraId="704FA53E" w14:textId="77777777" w:rsidR="00924AC8" w:rsidRPr="00A10CB8" w:rsidRDefault="00BA0B7D" w:rsidP="003462D9">
      <w:pPr>
        <w:pStyle w:val="Obsahpoloky"/>
        <w:rPr>
          <w:i/>
        </w:rPr>
      </w:pPr>
      <w:r w:rsidRPr="00A10CB8">
        <w:rPr>
          <w:i/>
          <w:lang w:val="en-GB"/>
        </w:rPr>
        <w:t>Introductory note</w:t>
      </w:r>
      <w:r w:rsidR="00924AC8" w:rsidRPr="00A10CB8">
        <w:rPr>
          <w:i/>
        </w:rPr>
        <w:tab/>
      </w:r>
      <w:r w:rsidR="003B3E7C" w:rsidRPr="00A10CB8">
        <w:t>2</w:t>
      </w:r>
    </w:p>
    <w:p w14:paraId="3A8324B9" w14:textId="1DFC3965" w:rsidR="008133DB" w:rsidRPr="00A10CB8" w:rsidRDefault="00BA0B7D" w:rsidP="008133DB">
      <w:pPr>
        <w:pStyle w:val="Obsahpoloky"/>
      </w:pPr>
      <w:r w:rsidRPr="00A10CB8">
        <w:t>Vývoj inde</w:t>
      </w:r>
      <w:r w:rsidR="000D7764" w:rsidRPr="00A10CB8">
        <w:t xml:space="preserve">xů spotřebitelských cen za </w:t>
      </w:r>
      <w:r w:rsidR="00027D8F">
        <w:t>listopad</w:t>
      </w:r>
      <w:r w:rsidR="0012357D" w:rsidRPr="00A10CB8">
        <w:t xml:space="preserve"> 202</w:t>
      </w:r>
      <w:r w:rsidR="00806762">
        <w:t>5</w:t>
      </w:r>
      <w:r w:rsidR="003B3E7C" w:rsidRPr="00A10CB8">
        <w:tab/>
        <w:t>3</w:t>
      </w:r>
    </w:p>
    <w:p w14:paraId="5424A7F2" w14:textId="6BE8C9B4" w:rsidR="008133DB" w:rsidRPr="00A10CB8" w:rsidRDefault="00BA0B7D" w:rsidP="008133DB">
      <w:pPr>
        <w:pStyle w:val="Obsahpoloky"/>
      </w:pPr>
      <w:r w:rsidRPr="00A10CB8">
        <w:rPr>
          <w:i/>
          <w:lang w:val="en-GB"/>
        </w:rPr>
        <w:t>Developme</w:t>
      </w:r>
      <w:r w:rsidR="00C93035" w:rsidRPr="00A10CB8">
        <w:rPr>
          <w:i/>
          <w:lang w:val="en-GB"/>
        </w:rPr>
        <w:t>nt</w:t>
      </w:r>
      <w:r w:rsidR="005C1D1F" w:rsidRPr="00A10CB8">
        <w:rPr>
          <w:i/>
          <w:lang w:val="en-GB"/>
        </w:rPr>
        <w:t xml:space="preserve"> </w:t>
      </w:r>
      <w:r w:rsidR="00726514">
        <w:rPr>
          <w:i/>
          <w:lang w:val="en-GB"/>
        </w:rPr>
        <w:t>o</w:t>
      </w:r>
      <w:r w:rsidR="005C77B5">
        <w:rPr>
          <w:i/>
          <w:lang w:val="en-GB"/>
        </w:rPr>
        <w:t xml:space="preserve">f </w:t>
      </w:r>
      <w:r w:rsidR="00C5360B">
        <w:rPr>
          <w:i/>
          <w:lang w:val="en-GB"/>
        </w:rPr>
        <w:t xml:space="preserve">consumer price indices in </w:t>
      </w:r>
      <w:r w:rsidR="00027D8F">
        <w:rPr>
          <w:i/>
          <w:lang w:val="en-GB"/>
        </w:rPr>
        <w:t>Novem</w:t>
      </w:r>
      <w:r w:rsidR="004B0445">
        <w:rPr>
          <w:i/>
          <w:lang w:val="en-GB"/>
        </w:rPr>
        <w:t>ber</w:t>
      </w:r>
      <w:r w:rsidR="0012357D" w:rsidRPr="00A10CB8">
        <w:rPr>
          <w:i/>
          <w:lang w:val="en-GB"/>
        </w:rPr>
        <w:t xml:space="preserve"> 202</w:t>
      </w:r>
      <w:r w:rsidR="00806762">
        <w:rPr>
          <w:i/>
          <w:lang w:val="en-GB"/>
        </w:rPr>
        <w:t>5</w:t>
      </w:r>
      <w:r w:rsidR="008133DB" w:rsidRPr="00A10CB8">
        <w:rPr>
          <w:i/>
        </w:rPr>
        <w:tab/>
      </w:r>
      <w:r w:rsidR="003B3E7C" w:rsidRPr="00A10CB8">
        <w:t>5</w:t>
      </w:r>
    </w:p>
    <w:p w14:paraId="1D4BC77B" w14:textId="77777777" w:rsidR="008133DB" w:rsidRPr="00A10CB8" w:rsidRDefault="00BA0B7D" w:rsidP="00BA0B7D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</w:t>
      </w:r>
      <w:r w:rsidRPr="00A10CB8">
        <w:tab/>
      </w:r>
      <w:r w:rsidR="007D2A2B" w:rsidRPr="00A10CB8">
        <w:t>Index spotřebitelských cen (indexy, míra inflace)</w:t>
      </w:r>
      <w:r w:rsidR="007D0632" w:rsidRPr="00A10CB8">
        <w:br/>
      </w:r>
      <w:r w:rsidR="007D0632" w:rsidRPr="00A10CB8">
        <w:rPr>
          <w:i/>
          <w:lang w:val="en-GB"/>
        </w:rPr>
        <w:t>Consumer P</w:t>
      </w:r>
      <w:r w:rsidR="007D2A2B" w:rsidRPr="00A10CB8">
        <w:rPr>
          <w:i/>
          <w:lang w:val="en-GB"/>
        </w:rPr>
        <w:t>rice</w:t>
      </w:r>
      <w:r w:rsidR="007D0632" w:rsidRPr="00A10CB8">
        <w:rPr>
          <w:i/>
          <w:lang w:val="en-GB"/>
        </w:rPr>
        <w:t xml:space="preserve"> I</w:t>
      </w:r>
      <w:r w:rsidR="007D2A2B" w:rsidRPr="00A10CB8">
        <w:rPr>
          <w:i/>
          <w:lang w:val="en-GB"/>
        </w:rPr>
        <w:t>ndex (indices, inflation rate)</w:t>
      </w:r>
      <w:r w:rsidR="008133DB" w:rsidRPr="00A10CB8">
        <w:tab/>
      </w:r>
      <w:r w:rsidR="003B3E7C" w:rsidRPr="00A10CB8">
        <w:t>7</w:t>
      </w:r>
    </w:p>
    <w:p w14:paraId="7F3087FB" w14:textId="77777777" w:rsidR="00122F92" w:rsidRPr="00A10CB8" w:rsidRDefault="00BA0B7D" w:rsidP="00BA0B7D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2</w:t>
      </w:r>
      <w:r w:rsidRPr="00A10CB8">
        <w:tab/>
      </w:r>
      <w:r w:rsidR="007D0632" w:rsidRPr="00A10CB8">
        <w:rPr>
          <w:rFonts w:cs="Arial"/>
          <w:szCs w:val="18"/>
        </w:rPr>
        <w:t xml:space="preserve">Index spotřebitelských cen (rozklad </w:t>
      </w:r>
      <w:r w:rsidR="00F93C3A" w:rsidRPr="00A10CB8">
        <w:rPr>
          <w:rFonts w:cs="Arial"/>
          <w:szCs w:val="18"/>
        </w:rPr>
        <w:t xml:space="preserve">meziměsíčního </w:t>
      </w:r>
      <w:r w:rsidR="007D0632" w:rsidRPr="00A10CB8">
        <w:rPr>
          <w:rFonts w:cs="Arial"/>
          <w:szCs w:val="18"/>
        </w:rPr>
        <w:t>přírůstku)</w:t>
      </w:r>
      <w:r w:rsidR="007D0632" w:rsidRPr="00A10CB8">
        <w:rPr>
          <w:i/>
        </w:rPr>
        <w:br/>
      </w:r>
      <w:r w:rsidR="007D0632" w:rsidRPr="00A10CB8">
        <w:rPr>
          <w:i/>
          <w:lang w:val="en-GB"/>
        </w:rPr>
        <w:t>Consumer Price I</w:t>
      </w:r>
      <w:r w:rsidR="00F93C3A" w:rsidRPr="00A10CB8">
        <w:rPr>
          <w:i/>
          <w:lang w:val="en-GB"/>
        </w:rPr>
        <w:t xml:space="preserve">ndex (breakdown of the growth </w:t>
      </w:r>
      <w:r w:rsidR="007D0632" w:rsidRPr="00A10CB8">
        <w:rPr>
          <w:i/>
          <w:lang w:val="en-GB"/>
        </w:rPr>
        <w:t>month-on-month)</w:t>
      </w:r>
      <w:r w:rsidR="003B3E7C" w:rsidRPr="00A10CB8">
        <w:rPr>
          <w:i/>
        </w:rPr>
        <w:tab/>
      </w:r>
      <w:r w:rsidR="003B3E7C" w:rsidRPr="00A10CB8">
        <w:t>8</w:t>
      </w:r>
    </w:p>
    <w:p w14:paraId="03DDA146" w14:textId="77777777" w:rsidR="008133DB" w:rsidRPr="00A10CB8" w:rsidRDefault="00BA0B7D" w:rsidP="00BA0B7D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3</w:t>
      </w:r>
      <w:r w:rsidRPr="00A10CB8">
        <w:tab/>
      </w:r>
      <w:r w:rsidR="007D0632" w:rsidRPr="00A10CB8">
        <w:t>Index spotřebitelských cen (rozklad přírůstků meziměsíčního, meziročních)</w:t>
      </w:r>
      <w:r w:rsidRPr="00A10CB8">
        <w:br/>
      </w:r>
      <w:r w:rsidR="007D0632" w:rsidRPr="00A10CB8">
        <w:rPr>
          <w:i/>
          <w:lang w:val="en-GB"/>
        </w:rPr>
        <w:t>Consumer Price Index (breakdown of the growth – month-on-month, year-on-year)</w:t>
      </w:r>
      <w:r w:rsidR="008133DB" w:rsidRPr="00A10CB8">
        <w:tab/>
      </w:r>
      <w:r w:rsidR="00BF7EFE" w:rsidRPr="00A10CB8">
        <w:t>9</w:t>
      </w:r>
    </w:p>
    <w:p w14:paraId="68809BEC" w14:textId="77777777" w:rsidR="00BA0B7D" w:rsidRPr="00A10CB8" w:rsidRDefault="00BA0B7D" w:rsidP="002A0B60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4</w:t>
      </w:r>
      <w:r w:rsidRPr="00A10CB8">
        <w:tab/>
      </w:r>
      <w:r w:rsidR="00F53F34" w:rsidRPr="00A10CB8">
        <w:t>Index spotřebitelských cen (sociální skupiny domácností – indexy, míra inflace)</w:t>
      </w:r>
      <w:r w:rsidR="002A0B60" w:rsidRPr="00A10CB8">
        <w:br/>
      </w:r>
      <w:r w:rsidR="00F53F34" w:rsidRPr="00A10CB8">
        <w:rPr>
          <w:i/>
          <w:lang w:val="en-GB"/>
        </w:rPr>
        <w:t>Consumer Price Index (social groups of households – indices, inflation rate)</w:t>
      </w:r>
      <w:r w:rsidR="003B3E7C" w:rsidRPr="00A10CB8">
        <w:rPr>
          <w:i/>
        </w:rPr>
        <w:tab/>
      </w:r>
      <w:r w:rsidR="00BF7EFE" w:rsidRPr="00A10CB8">
        <w:t>10</w:t>
      </w:r>
    </w:p>
    <w:p w14:paraId="28EA8DFE" w14:textId="77777777" w:rsidR="008133DB" w:rsidRPr="00A10CB8" w:rsidRDefault="008133DB" w:rsidP="008133DB">
      <w:pPr>
        <w:pStyle w:val="Obsahpoloky"/>
        <w:rPr>
          <w:b/>
        </w:rPr>
      </w:pPr>
      <w:r w:rsidRPr="00A10CB8">
        <w:rPr>
          <w:b/>
        </w:rPr>
        <w:t xml:space="preserve">Index spotřebitelských cen </w:t>
      </w:r>
      <w:r w:rsidR="003B3E7C" w:rsidRPr="00A10CB8">
        <w:rPr>
          <w:b/>
        </w:rPr>
        <w:t>v jednotlivých měsících roku 20</w:t>
      </w:r>
      <w:r w:rsidR="0012357D" w:rsidRPr="00A10CB8">
        <w:rPr>
          <w:b/>
        </w:rPr>
        <w:t>2</w:t>
      </w:r>
      <w:r w:rsidR="00806762">
        <w:rPr>
          <w:b/>
        </w:rPr>
        <w:t>4</w:t>
      </w:r>
      <w:r w:rsidR="002A0B60" w:rsidRPr="00A10CB8">
        <w:rPr>
          <w:b/>
        </w:rPr>
        <w:t xml:space="preserve"> a </w:t>
      </w:r>
      <w:r w:rsidR="002E4CC7" w:rsidRPr="00A10CB8">
        <w:rPr>
          <w:b/>
        </w:rPr>
        <w:t>202</w:t>
      </w:r>
      <w:r w:rsidR="00806762">
        <w:rPr>
          <w:b/>
        </w:rPr>
        <w:t>5</w:t>
      </w:r>
    </w:p>
    <w:p w14:paraId="49561A45" w14:textId="77777777" w:rsidR="008133DB" w:rsidRPr="00A10CB8" w:rsidRDefault="00F53F34" w:rsidP="008133DB">
      <w:pPr>
        <w:pStyle w:val="Obsahpoloky"/>
        <w:rPr>
          <w:b/>
          <w:i/>
          <w:lang w:val="en-GB"/>
        </w:rPr>
      </w:pPr>
      <w:r w:rsidRPr="00A10CB8">
        <w:rPr>
          <w:b/>
          <w:i/>
          <w:lang w:val="en-GB"/>
        </w:rPr>
        <w:t>Consumer Price I</w:t>
      </w:r>
      <w:r w:rsidR="008133DB" w:rsidRPr="00A10CB8">
        <w:rPr>
          <w:b/>
          <w:i/>
          <w:lang w:val="en-GB"/>
        </w:rPr>
        <w:t>nde</w:t>
      </w:r>
      <w:r w:rsidRPr="00A10CB8">
        <w:rPr>
          <w:b/>
          <w:i/>
          <w:lang w:val="en-GB"/>
        </w:rPr>
        <w:t>x</w:t>
      </w:r>
      <w:r w:rsidR="003B3E7C" w:rsidRPr="00A10CB8">
        <w:rPr>
          <w:b/>
          <w:i/>
          <w:lang w:val="en-GB"/>
        </w:rPr>
        <w:t xml:space="preserve">: </w:t>
      </w:r>
      <w:r w:rsidRPr="00A10CB8">
        <w:rPr>
          <w:b/>
          <w:i/>
          <w:lang w:val="en-GB"/>
        </w:rPr>
        <w:t>I</w:t>
      </w:r>
      <w:r w:rsidR="003B3E7C" w:rsidRPr="00A10CB8">
        <w:rPr>
          <w:b/>
          <w:i/>
          <w:lang w:val="en-GB"/>
        </w:rPr>
        <w:t>ndividual months of 20</w:t>
      </w:r>
      <w:r w:rsidR="002A0B60" w:rsidRPr="00A10CB8">
        <w:rPr>
          <w:b/>
          <w:i/>
          <w:lang w:val="en-GB"/>
        </w:rPr>
        <w:t>2</w:t>
      </w:r>
      <w:r w:rsidR="00806762">
        <w:rPr>
          <w:b/>
          <w:i/>
          <w:lang w:val="en-GB"/>
        </w:rPr>
        <w:t>4</w:t>
      </w:r>
      <w:r w:rsidR="002A0B60" w:rsidRPr="00A10CB8">
        <w:rPr>
          <w:b/>
          <w:i/>
          <w:lang w:val="en-GB"/>
        </w:rPr>
        <w:t xml:space="preserve"> and </w:t>
      </w:r>
      <w:r w:rsidR="002E4CC7" w:rsidRPr="00A10CB8">
        <w:rPr>
          <w:b/>
          <w:i/>
          <w:lang w:val="en-GB"/>
        </w:rPr>
        <w:t>20</w:t>
      </w:r>
      <w:r w:rsidR="0012357D" w:rsidRPr="00A10CB8">
        <w:rPr>
          <w:b/>
          <w:i/>
          <w:lang w:val="en-GB"/>
        </w:rPr>
        <w:t>2</w:t>
      </w:r>
      <w:r w:rsidR="00806762">
        <w:rPr>
          <w:b/>
          <w:i/>
          <w:lang w:val="en-GB"/>
        </w:rPr>
        <w:t>5</w:t>
      </w:r>
    </w:p>
    <w:p w14:paraId="073AB079" w14:textId="77777777" w:rsidR="008133DB" w:rsidRPr="00A10CB8" w:rsidRDefault="00877CEC" w:rsidP="003B3E7C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5</w:t>
      </w:r>
      <w:r w:rsidRPr="00A10CB8">
        <w:tab/>
        <w:t>D</w:t>
      </w:r>
      <w:r w:rsidR="00122F92" w:rsidRPr="00A10CB8">
        <w:t xml:space="preserve">omácnosti celkem </w:t>
      </w:r>
      <w:r w:rsidR="00122F92" w:rsidRPr="00A10CB8">
        <w:rPr>
          <w:lang w:val="en-GB"/>
        </w:rPr>
        <w:t>/</w:t>
      </w:r>
      <w:r w:rsidR="003B3E7C" w:rsidRPr="00A10CB8">
        <w:rPr>
          <w:i/>
          <w:lang w:val="en-GB"/>
        </w:rPr>
        <w:t xml:space="preserve"> h</w:t>
      </w:r>
      <w:r w:rsidR="00122F92" w:rsidRPr="00A10CB8">
        <w:rPr>
          <w:i/>
          <w:lang w:val="en-GB"/>
        </w:rPr>
        <w:t>ouseholds in total</w:t>
      </w:r>
      <w:r w:rsidR="008133DB" w:rsidRPr="00A10CB8">
        <w:rPr>
          <w:i/>
        </w:rPr>
        <w:tab/>
      </w:r>
      <w:r w:rsidR="008133DB" w:rsidRPr="00A10CB8">
        <w:t>1</w:t>
      </w:r>
      <w:r w:rsidR="00BF7EFE" w:rsidRPr="00A10CB8">
        <w:t>1</w:t>
      </w:r>
    </w:p>
    <w:p w14:paraId="7190B88B" w14:textId="77777777" w:rsidR="008133DB" w:rsidRPr="00A10CB8" w:rsidRDefault="003B3E7C" w:rsidP="003B3E7C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6</w:t>
      </w:r>
      <w:r w:rsidRPr="00A10CB8">
        <w:tab/>
      </w:r>
      <w:r w:rsidR="00877CEC" w:rsidRPr="00A10CB8">
        <w:t>D</w:t>
      </w:r>
      <w:r w:rsidR="00122F92" w:rsidRPr="00A10CB8">
        <w:t xml:space="preserve">omácnosti </w:t>
      </w:r>
      <w:r w:rsidRPr="00A10CB8">
        <w:t>důchodců</w:t>
      </w:r>
      <w:r w:rsidR="00122F92" w:rsidRPr="00A10CB8">
        <w:t xml:space="preserve"> / </w:t>
      </w:r>
      <w:r w:rsidRPr="00A10CB8">
        <w:rPr>
          <w:i/>
          <w:lang w:val="en-GB"/>
        </w:rPr>
        <w:t>households of pensioners</w:t>
      </w:r>
      <w:r w:rsidR="008133DB" w:rsidRPr="00A10CB8">
        <w:rPr>
          <w:i/>
        </w:rPr>
        <w:tab/>
      </w:r>
      <w:r w:rsidR="00BF7EFE" w:rsidRPr="00A10CB8">
        <w:t>13</w:t>
      </w:r>
    </w:p>
    <w:p w14:paraId="58049B3D" w14:textId="77777777" w:rsidR="008133DB" w:rsidRDefault="002A0B60" w:rsidP="003B3E7C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7</w:t>
      </w:r>
      <w:r w:rsidRPr="00A10CB8">
        <w:tab/>
        <w:t>Vývoj indexů cen jídel a </w:t>
      </w:r>
      <w:r w:rsidR="003B3E7C" w:rsidRPr="00A10CB8">
        <w:t>nealkoholických nápojů ve</w:t>
      </w:r>
      <w:r w:rsidRPr="00A10CB8">
        <w:t> veřejném stravování a </w:t>
      </w:r>
      <w:r w:rsidR="003B3E7C" w:rsidRPr="00A10CB8">
        <w:t xml:space="preserve">vývoj indexů cen </w:t>
      </w:r>
      <w:r w:rsidRPr="00A10CB8">
        <w:t>položek spojených s pořízením a </w:t>
      </w:r>
      <w:r w:rsidR="003B3E7C" w:rsidRPr="00A10CB8">
        <w:t>provozem motorových vozidel</w:t>
      </w:r>
      <w:r w:rsidR="003B3E7C" w:rsidRPr="00A10CB8">
        <w:br/>
      </w:r>
      <w:r w:rsidR="003B3E7C" w:rsidRPr="00A10CB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A10CB8">
        <w:rPr>
          <w:i/>
        </w:rPr>
        <w:tab/>
      </w:r>
      <w:r w:rsidR="00BF7EFE" w:rsidRPr="00A10CB8">
        <w:t>15</w:t>
      </w:r>
    </w:p>
    <w:p w14:paraId="43C45EFB" w14:textId="77777777" w:rsidR="007427A8" w:rsidRPr="00A10CB8" w:rsidRDefault="007427A8" w:rsidP="007427A8">
      <w:pPr>
        <w:pStyle w:val="Obsahpoloky"/>
        <w:ind w:left="709" w:hanging="709"/>
      </w:pPr>
      <w:proofErr w:type="spellStart"/>
      <w:r w:rsidRPr="00CF021D">
        <w:t>Tab</w:t>
      </w:r>
      <w:proofErr w:type="spellEnd"/>
      <w:r w:rsidRPr="00CF021D">
        <w:t xml:space="preserve"> 7a</w:t>
      </w:r>
      <w:r w:rsidRPr="00CF021D">
        <w:tab/>
        <w:t>Vývoj nákladů zaměstnance při práci na dálku (index)</w:t>
      </w:r>
      <w:r w:rsidRPr="00CF021D">
        <w:br/>
      </w:r>
      <w:r w:rsidRPr="00CF021D">
        <w:rPr>
          <w:i/>
          <w:lang w:val="en-GB"/>
        </w:rPr>
        <w:t>Trends in employee’s costs during remote working (index)</w:t>
      </w:r>
      <w:r w:rsidRPr="00CF021D">
        <w:rPr>
          <w:i/>
        </w:rPr>
        <w:tab/>
      </w:r>
      <w:r w:rsidRPr="00CF021D">
        <w:t>15</w:t>
      </w:r>
    </w:p>
    <w:p w14:paraId="5F7CABA2" w14:textId="77777777" w:rsidR="008133DB" w:rsidRPr="00A10CB8" w:rsidRDefault="003B3E7C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8</w:t>
      </w:r>
      <w:r w:rsidRPr="00A10CB8">
        <w:tab/>
      </w:r>
      <w:r w:rsidR="00EF1148" w:rsidRPr="00A10CB8">
        <w:t>Průměrné ceny pohonných hmot za jednotlivé měsíce roku 20</w:t>
      </w:r>
      <w:r w:rsidR="0012357D" w:rsidRPr="00A10CB8">
        <w:t>2</w:t>
      </w:r>
      <w:r w:rsidR="00806762">
        <w:t>4</w:t>
      </w:r>
      <w:r w:rsidR="002E4CC7" w:rsidRPr="00A10CB8">
        <w:t xml:space="preserve"> a</w:t>
      </w:r>
      <w:r w:rsidR="002A0B60" w:rsidRPr="00A10CB8">
        <w:t> </w:t>
      </w:r>
      <w:r w:rsidR="002E4CC7" w:rsidRPr="00A10CB8">
        <w:t>202</w:t>
      </w:r>
      <w:r w:rsidR="00806762">
        <w:t>5</w:t>
      </w:r>
      <w:r w:rsidR="00EF1148" w:rsidRPr="00A10CB8">
        <w:br/>
      </w:r>
      <w:r w:rsidR="00EF1148" w:rsidRPr="00A10CB8">
        <w:rPr>
          <w:i/>
          <w:lang w:val="en-GB"/>
        </w:rPr>
        <w:t>Average fuel prices: individual months of 20</w:t>
      </w:r>
      <w:r w:rsidR="0012357D" w:rsidRPr="00A10CB8">
        <w:rPr>
          <w:i/>
          <w:lang w:val="en-GB"/>
        </w:rPr>
        <w:t>2</w:t>
      </w:r>
      <w:r w:rsidR="00806762">
        <w:rPr>
          <w:i/>
          <w:lang w:val="en-GB"/>
        </w:rPr>
        <w:t>4</w:t>
      </w:r>
      <w:r w:rsidR="002E4CC7" w:rsidRPr="00A10CB8">
        <w:rPr>
          <w:i/>
          <w:lang w:val="en-GB"/>
        </w:rPr>
        <w:t xml:space="preserve"> </w:t>
      </w:r>
      <w:r w:rsidR="002A0B60" w:rsidRPr="00A10CB8">
        <w:rPr>
          <w:i/>
          <w:lang w:val="en-GB"/>
        </w:rPr>
        <w:t>and </w:t>
      </w:r>
      <w:r w:rsidR="002E4CC7" w:rsidRPr="00A10CB8">
        <w:rPr>
          <w:i/>
          <w:lang w:val="en-GB"/>
        </w:rPr>
        <w:t>202</w:t>
      </w:r>
      <w:r w:rsidR="00806762">
        <w:rPr>
          <w:i/>
          <w:lang w:val="en-GB"/>
        </w:rPr>
        <w:t>5</w:t>
      </w:r>
      <w:r w:rsidR="008133DB" w:rsidRPr="00A10CB8">
        <w:rPr>
          <w:i/>
        </w:rPr>
        <w:tab/>
      </w:r>
      <w:r w:rsidR="00BF7EFE" w:rsidRPr="00A10CB8">
        <w:t>16</w:t>
      </w:r>
    </w:p>
    <w:p w14:paraId="4CD147A2" w14:textId="77777777" w:rsidR="007D1636" w:rsidRPr="00A10CB8" w:rsidRDefault="007D1636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8a</w:t>
      </w:r>
      <w:r w:rsidRPr="00A10CB8">
        <w:tab/>
      </w:r>
      <w:r w:rsidR="00C2530F" w:rsidRPr="00A10CB8">
        <w:t>Průměrná c</w:t>
      </w:r>
      <w:r w:rsidRPr="00A10CB8">
        <w:t>ena elektřiny (alternativní pohonná hmota)</w:t>
      </w:r>
      <w:r w:rsidRPr="00A10CB8">
        <w:br/>
      </w:r>
      <w:r w:rsidR="00C2530F" w:rsidRPr="00A10CB8">
        <w:rPr>
          <w:i/>
          <w:lang w:val="en-GB"/>
        </w:rPr>
        <w:t>Average e</w:t>
      </w:r>
      <w:r w:rsidRPr="00A10CB8">
        <w:rPr>
          <w:i/>
          <w:lang w:val="en-GB"/>
        </w:rPr>
        <w:t>lectricity price (alternative fuel)</w:t>
      </w:r>
      <w:r w:rsidRPr="00A10CB8">
        <w:tab/>
        <w:t>16</w:t>
      </w:r>
    </w:p>
    <w:p w14:paraId="13B5ED44" w14:textId="77777777" w:rsidR="00101053" w:rsidRPr="00A10CB8" w:rsidRDefault="00EF1148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9</w:t>
      </w:r>
      <w:r w:rsidRPr="00A10CB8">
        <w:tab/>
      </w:r>
      <w:r w:rsidR="005A0449" w:rsidRPr="00A10CB8">
        <w:t>Index spotřebitelských cen (analytická tabulka, specifické indexy)</w:t>
      </w:r>
      <w:r w:rsidR="005A0449" w:rsidRPr="00A10CB8">
        <w:br/>
      </w:r>
      <w:r w:rsidR="005A0449" w:rsidRPr="00A10CB8">
        <w:rPr>
          <w:i/>
          <w:lang w:val="en-GB"/>
        </w:rPr>
        <w:t>Consumer Price Index (analytical table, specific indices)</w:t>
      </w:r>
      <w:r w:rsidR="00101053" w:rsidRPr="00A10CB8">
        <w:rPr>
          <w:i/>
        </w:rPr>
        <w:tab/>
      </w:r>
      <w:r w:rsidR="00BF7EFE" w:rsidRPr="00A10CB8">
        <w:t>17</w:t>
      </w:r>
    </w:p>
    <w:p w14:paraId="455C1442" w14:textId="77777777" w:rsidR="002A0B60" w:rsidRPr="00A10CB8" w:rsidRDefault="002A0B60" w:rsidP="002A0B60">
      <w:pPr>
        <w:pStyle w:val="Obsahpoloky"/>
        <w:rPr>
          <w:b/>
        </w:rPr>
      </w:pPr>
      <w:r w:rsidRPr="00A10CB8">
        <w:rPr>
          <w:b/>
        </w:rPr>
        <w:t>Index spotřebitelských cen podle klasifikace ECOICOP – podrobné členění</w:t>
      </w:r>
    </w:p>
    <w:p w14:paraId="7881F78C" w14:textId="77777777" w:rsidR="002A0B60" w:rsidRPr="00A10CB8" w:rsidRDefault="002A0B60" w:rsidP="002A0B60">
      <w:pPr>
        <w:pStyle w:val="Obsahpoloky"/>
        <w:rPr>
          <w:b/>
          <w:i/>
          <w:lang w:val="en-GB"/>
        </w:rPr>
      </w:pPr>
      <w:r w:rsidRPr="00A10CB8">
        <w:rPr>
          <w:b/>
          <w:i/>
          <w:lang w:val="en-GB"/>
        </w:rPr>
        <w:t>Consumer price index by classification E</w:t>
      </w:r>
      <w:r w:rsidR="00CB67DB" w:rsidRPr="00A10CB8">
        <w:rPr>
          <w:b/>
          <w:i/>
          <w:lang w:val="en-GB"/>
        </w:rPr>
        <w:t>COICOP </w:t>
      </w:r>
      <w:r w:rsidRPr="00A10CB8">
        <w:rPr>
          <w:b/>
          <w:i/>
          <w:lang w:val="en-GB"/>
        </w:rPr>
        <w:t>–</w:t>
      </w:r>
      <w:r w:rsidR="00CB67DB" w:rsidRPr="00A10CB8">
        <w:rPr>
          <w:b/>
          <w:i/>
          <w:lang w:val="en-GB"/>
        </w:rPr>
        <w:t> </w:t>
      </w:r>
      <w:r w:rsidRPr="00A10CB8">
        <w:rPr>
          <w:b/>
          <w:i/>
          <w:lang w:val="en-GB"/>
        </w:rPr>
        <w:t>detailed information</w:t>
      </w:r>
    </w:p>
    <w:p w14:paraId="2D02B251" w14:textId="77777777" w:rsidR="002A0B60" w:rsidRPr="00A10CB8" w:rsidRDefault="002A0B60" w:rsidP="002A0B60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10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>Předchozí měsíc</w:t>
      </w:r>
      <w:r w:rsidR="00CB67DB" w:rsidRPr="00A10CB8">
        <w:t> = </w:t>
      </w:r>
      <w:r w:rsidRPr="00A10CB8">
        <w:t>100 /</w:t>
      </w:r>
      <w:r w:rsidR="00CB67DB" w:rsidRPr="00A10CB8">
        <w:rPr>
          <w:i/>
          <w:lang w:val="en-GB"/>
        </w:rPr>
        <w:t xml:space="preserve"> Previous month = </w:t>
      </w:r>
      <w:r w:rsidRPr="00A10CB8">
        <w:rPr>
          <w:i/>
          <w:lang w:val="en-GB"/>
        </w:rPr>
        <w:t>100</w:t>
      </w:r>
      <w:r w:rsidRPr="00A10CB8">
        <w:rPr>
          <w:i/>
        </w:rPr>
        <w:tab/>
      </w:r>
      <w:r w:rsidRPr="00A10CB8">
        <w:t>1</w:t>
      </w:r>
      <w:r w:rsidR="00CB67DB" w:rsidRPr="00A10CB8">
        <w:t>8</w:t>
      </w:r>
    </w:p>
    <w:p w14:paraId="5B7F9C06" w14:textId="77777777" w:rsidR="002A0B60" w:rsidRPr="00A10CB8" w:rsidRDefault="00CB67DB" w:rsidP="002A0B60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11</w:t>
      </w:r>
      <w:r w:rsidR="002A0B60" w:rsidRPr="00A10CB8">
        <w:tab/>
      </w:r>
      <w:r w:rsidRPr="00A10CB8">
        <w:t>D</w:t>
      </w:r>
      <w:r w:rsidR="002A0B60" w:rsidRPr="00A10CB8">
        <w:t xml:space="preserve">omácnosti </w:t>
      </w:r>
      <w:r w:rsidRPr="00A10CB8">
        <w:t>celkem</w:t>
      </w:r>
      <w:r w:rsidR="002A0B60" w:rsidRPr="00A10CB8">
        <w:t xml:space="preserve">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Stejné období předchozího roku = 100 / </w:t>
      </w:r>
      <w:r w:rsidRPr="00A10CB8">
        <w:rPr>
          <w:i/>
          <w:lang w:val="en-GB"/>
        </w:rPr>
        <w:t>Corresponding period of the last year = 100</w:t>
      </w:r>
      <w:r w:rsidR="002A0B60" w:rsidRPr="00A10CB8">
        <w:rPr>
          <w:i/>
        </w:rPr>
        <w:tab/>
      </w:r>
      <w:r w:rsidRPr="00A10CB8">
        <w:t>20</w:t>
      </w:r>
    </w:p>
    <w:p w14:paraId="499180C6" w14:textId="77777777" w:rsidR="00CB67DB" w:rsidRPr="00A10CB8" w:rsidRDefault="00CB67DB" w:rsidP="00CB67DB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12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Průměr roku 2015 = 100 / </w:t>
      </w:r>
      <w:r w:rsidRPr="00A10CB8">
        <w:rPr>
          <w:i/>
          <w:lang w:val="en-GB"/>
        </w:rPr>
        <w:t>Average 2015 = 100</w:t>
      </w:r>
      <w:r w:rsidRPr="00A10CB8">
        <w:rPr>
          <w:i/>
        </w:rPr>
        <w:tab/>
      </w:r>
      <w:r w:rsidRPr="00A10CB8">
        <w:t>22</w:t>
      </w:r>
    </w:p>
    <w:p w14:paraId="6E0609AA" w14:textId="77777777" w:rsidR="00CB67DB" w:rsidRPr="00A10CB8" w:rsidRDefault="00CB67DB" w:rsidP="00CB67DB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13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>Prosinec 202</w:t>
      </w:r>
      <w:r w:rsidR="00C05900">
        <w:t>3</w:t>
      </w:r>
      <w:r w:rsidRPr="00A10CB8">
        <w:t xml:space="preserve"> = 100 / </w:t>
      </w:r>
      <w:r w:rsidR="00C05900">
        <w:rPr>
          <w:i/>
          <w:lang w:val="en-GB"/>
        </w:rPr>
        <w:t>December 2023</w:t>
      </w:r>
      <w:r w:rsidRPr="00A10CB8">
        <w:rPr>
          <w:i/>
          <w:lang w:val="en-GB"/>
        </w:rPr>
        <w:t> = 100</w:t>
      </w:r>
      <w:r w:rsidRPr="00A10CB8">
        <w:rPr>
          <w:i/>
        </w:rPr>
        <w:tab/>
      </w:r>
      <w:r w:rsidRPr="00A10CB8">
        <w:t>24</w:t>
      </w:r>
    </w:p>
    <w:p w14:paraId="78ADA183" w14:textId="77777777" w:rsidR="00101053" w:rsidRPr="00101053" w:rsidRDefault="00EF1148" w:rsidP="00EF1148">
      <w:pPr>
        <w:pStyle w:val="Obsahpoloky"/>
        <w:ind w:left="709" w:hanging="709"/>
      </w:pPr>
      <w:r w:rsidRPr="00A10CB8">
        <w:t>Graf</w:t>
      </w:r>
      <w:r w:rsidRPr="00A10CB8">
        <w:tab/>
      </w:r>
      <w:r w:rsidR="00F53F34" w:rsidRPr="00A10CB8">
        <w:t>Index spotřebitelských cen (meziroční změny, změny proti bazickému roku)</w:t>
      </w:r>
      <w:r w:rsidRPr="00A10CB8">
        <w:br/>
      </w:r>
      <w:r w:rsidR="00F53F34" w:rsidRPr="00A10CB8">
        <w:rPr>
          <w:i/>
          <w:lang w:val="en-GB"/>
        </w:rPr>
        <w:t>Consumer Price Index (year-on-year changes, changes on base year)</w:t>
      </w:r>
      <w:r w:rsidR="00101053" w:rsidRPr="00A10CB8">
        <w:rPr>
          <w:i/>
        </w:rPr>
        <w:tab/>
      </w:r>
      <w:r w:rsidR="00CB67DB" w:rsidRPr="00A10CB8">
        <w:t>26</w:t>
      </w:r>
    </w:p>
    <w:p w14:paraId="381A0804" w14:textId="77777777" w:rsidR="00101053" w:rsidRDefault="00101053">
      <w:pPr>
        <w:spacing w:after="0" w:line="240" w:lineRule="auto"/>
      </w:pPr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74DAB1" w14:textId="77777777" w:rsidR="00E825F7" w:rsidRDefault="00E825F7" w:rsidP="00E71A58">
      <w:r>
        <w:separator/>
      </w:r>
    </w:p>
  </w:endnote>
  <w:endnote w:type="continuationSeparator" w:id="0">
    <w:p w14:paraId="6DC7C97C" w14:textId="77777777" w:rsidR="00E825F7" w:rsidRDefault="00E825F7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5F115" w14:textId="77777777"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D3539" w14:textId="5DE3A72C"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027D8F">
      <w:rPr>
        <w:szCs w:val="16"/>
      </w:rPr>
      <w:t>listopad</w:t>
    </w:r>
    <w:r w:rsidR="002E4CC7">
      <w:rPr>
        <w:rStyle w:val="ZpatChar"/>
        <w:szCs w:val="16"/>
      </w:rPr>
      <w:t xml:space="preserve"> 202</w:t>
    </w:r>
    <w:r w:rsidR="00806762">
      <w:rPr>
        <w:rStyle w:val="ZpatChar"/>
        <w:szCs w:val="16"/>
      </w:rPr>
      <w:t>5</w:t>
    </w:r>
    <w:r w:rsidRPr="00F1639F">
      <w:rPr>
        <w:rStyle w:val="ZpatChar"/>
        <w:szCs w:val="16"/>
      </w:rPr>
      <w:t xml:space="preserve"> / </w:t>
    </w:r>
    <w:r w:rsidR="00027D8F">
      <w:rPr>
        <w:rStyle w:val="ZpatChar"/>
        <w:i/>
        <w:szCs w:val="16"/>
      </w:rPr>
      <w:t>Novem</w:t>
    </w:r>
    <w:r w:rsidR="004B0445">
      <w:rPr>
        <w:rStyle w:val="ZpatChar"/>
        <w:i/>
        <w:szCs w:val="16"/>
      </w:rPr>
      <w:t>ber</w:t>
    </w:r>
    <w:r w:rsidR="004D4B1B">
      <w:rPr>
        <w:rStyle w:val="ZpatChar"/>
        <w:i/>
        <w:szCs w:val="16"/>
      </w:rPr>
      <w:t xml:space="preserve"> 202</w:t>
    </w:r>
    <w:r w:rsidR="00806762">
      <w:rPr>
        <w:rStyle w:val="ZpatChar"/>
        <w:i/>
        <w:szCs w:val="16"/>
      </w:rPr>
      <w:t>5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3E5201" w14:textId="77777777" w:rsidR="00E825F7" w:rsidRDefault="00E825F7" w:rsidP="00E71A58">
      <w:r>
        <w:separator/>
      </w:r>
    </w:p>
  </w:footnote>
  <w:footnote w:type="continuationSeparator" w:id="0">
    <w:p w14:paraId="478309E3" w14:textId="77777777" w:rsidR="00E825F7" w:rsidRDefault="00E825F7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FB423" w14:textId="77777777" w:rsidR="003B3E7C" w:rsidRPr="00937AE2" w:rsidRDefault="003B3E7C" w:rsidP="00937AE2">
    <w:pPr>
      <w:pStyle w:val="Zhlav"/>
    </w:pPr>
    <w:r>
      <w:t>Indexy spotřebitelských cen</w:t>
    </w:r>
  </w:p>
  <w:p w14:paraId="095E9E80" w14:textId="77777777"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48ED6" w14:textId="77777777" w:rsidR="003B3E7C" w:rsidRPr="00937AE2" w:rsidRDefault="003B3E7C" w:rsidP="00937AE2">
    <w:pPr>
      <w:pStyle w:val="Zhlav"/>
    </w:pPr>
    <w:r>
      <w:t>Indexy spotřebitelských cen</w:t>
    </w:r>
  </w:p>
  <w:p w14:paraId="7D688639" w14:textId="77777777"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202753">
    <w:abstractNumId w:val="12"/>
  </w:num>
  <w:num w:numId="2" w16cid:durableId="2007173612">
    <w:abstractNumId w:val="8"/>
  </w:num>
  <w:num w:numId="3" w16cid:durableId="187065961">
    <w:abstractNumId w:val="3"/>
  </w:num>
  <w:num w:numId="4" w16cid:durableId="855579237">
    <w:abstractNumId w:val="2"/>
  </w:num>
  <w:num w:numId="5" w16cid:durableId="1516381432">
    <w:abstractNumId w:val="1"/>
  </w:num>
  <w:num w:numId="6" w16cid:durableId="1207795238">
    <w:abstractNumId w:val="0"/>
  </w:num>
  <w:num w:numId="7" w16cid:durableId="1681546615">
    <w:abstractNumId w:val="9"/>
  </w:num>
  <w:num w:numId="8" w16cid:durableId="571088280">
    <w:abstractNumId w:val="7"/>
  </w:num>
  <w:num w:numId="9" w16cid:durableId="1173571745">
    <w:abstractNumId w:val="6"/>
  </w:num>
  <w:num w:numId="10" w16cid:durableId="1310015912">
    <w:abstractNumId w:val="5"/>
  </w:num>
  <w:num w:numId="11" w16cid:durableId="166748403">
    <w:abstractNumId w:val="4"/>
  </w:num>
  <w:num w:numId="12" w16cid:durableId="1725447155">
    <w:abstractNumId w:val="10"/>
  </w:num>
  <w:num w:numId="13" w16cid:durableId="1048531163">
    <w:abstractNumId w:val="14"/>
  </w:num>
  <w:num w:numId="14" w16cid:durableId="1733036489">
    <w:abstractNumId w:val="13"/>
  </w:num>
  <w:num w:numId="15" w16cid:durableId="2059162751">
    <w:abstractNumId w:val="11"/>
  </w:num>
  <w:num w:numId="16" w16cid:durableId="2010794524">
    <w:abstractNumId w:val="16"/>
  </w:num>
  <w:num w:numId="17" w16cid:durableId="56145035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04F"/>
    <w:rsid w:val="00000A10"/>
    <w:rsid w:val="0000209D"/>
    <w:rsid w:val="00004D5A"/>
    <w:rsid w:val="000056D5"/>
    <w:rsid w:val="0000767A"/>
    <w:rsid w:val="00010702"/>
    <w:rsid w:val="00017CA1"/>
    <w:rsid w:val="00021EA1"/>
    <w:rsid w:val="000234D6"/>
    <w:rsid w:val="00023D29"/>
    <w:rsid w:val="0002623C"/>
    <w:rsid w:val="00026389"/>
    <w:rsid w:val="00027D8F"/>
    <w:rsid w:val="00031AE0"/>
    <w:rsid w:val="000322EF"/>
    <w:rsid w:val="000331AF"/>
    <w:rsid w:val="00033FCD"/>
    <w:rsid w:val="00041CEC"/>
    <w:rsid w:val="0004694F"/>
    <w:rsid w:val="000522E4"/>
    <w:rsid w:val="00054715"/>
    <w:rsid w:val="00057BE2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2AC1"/>
    <w:rsid w:val="00093C99"/>
    <w:rsid w:val="000965A4"/>
    <w:rsid w:val="00096884"/>
    <w:rsid w:val="000974D1"/>
    <w:rsid w:val="0009799E"/>
    <w:rsid w:val="000A1183"/>
    <w:rsid w:val="000A136C"/>
    <w:rsid w:val="000A243C"/>
    <w:rsid w:val="000A256D"/>
    <w:rsid w:val="000A3A2C"/>
    <w:rsid w:val="000A6B1A"/>
    <w:rsid w:val="000B7634"/>
    <w:rsid w:val="000C3408"/>
    <w:rsid w:val="000C3491"/>
    <w:rsid w:val="000C55F1"/>
    <w:rsid w:val="000C6AFD"/>
    <w:rsid w:val="000C7B20"/>
    <w:rsid w:val="000D0738"/>
    <w:rsid w:val="000D5637"/>
    <w:rsid w:val="000D7764"/>
    <w:rsid w:val="000E5B90"/>
    <w:rsid w:val="000E6FBD"/>
    <w:rsid w:val="000F262D"/>
    <w:rsid w:val="00100F5C"/>
    <w:rsid w:val="00101053"/>
    <w:rsid w:val="001040AE"/>
    <w:rsid w:val="00104C4C"/>
    <w:rsid w:val="001127BC"/>
    <w:rsid w:val="0012192F"/>
    <w:rsid w:val="001219DC"/>
    <w:rsid w:val="00122B1D"/>
    <w:rsid w:val="00122F92"/>
    <w:rsid w:val="0012357D"/>
    <w:rsid w:val="00125D69"/>
    <w:rsid w:val="001405FA"/>
    <w:rsid w:val="001425C3"/>
    <w:rsid w:val="00157546"/>
    <w:rsid w:val="001576C3"/>
    <w:rsid w:val="00161AC7"/>
    <w:rsid w:val="0016256B"/>
    <w:rsid w:val="00163793"/>
    <w:rsid w:val="00166226"/>
    <w:rsid w:val="001706D6"/>
    <w:rsid w:val="001714F2"/>
    <w:rsid w:val="00174B70"/>
    <w:rsid w:val="001849F2"/>
    <w:rsid w:val="00184B08"/>
    <w:rsid w:val="00185010"/>
    <w:rsid w:val="00187C36"/>
    <w:rsid w:val="00194630"/>
    <w:rsid w:val="001A552F"/>
    <w:rsid w:val="001B2B92"/>
    <w:rsid w:val="001B2CA9"/>
    <w:rsid w:val="001B3110"/>
    <w:rsid w:val="001B4283"/>
    <w:rsid w:val="001B4553"/>
    <w:rsid w:val="001B4729"/>
    <w:rsid w:val="001B6C09"/>
    <w:rsid w:val="001B78BF"/>
    <w:rsid w:val="001C05CD"/>
    <w:rsid w:val="001C4123"/>
    <w:rsid w:val="001C7ADA"/>
    <w:rsid w:val="001D68B2"/>
    <w:rsid w:val="001F2F6E"/>
    <w:rsid w:val="001F4597"/>
    <w:rsid w:val="001F5AEC"/>
    <w:rsid w:val="00203441"/>
    <w:rsid w:val="002075E1"/>
    <w:rsid w:val="002118B9"/>
    <w:rsid w:val="00213974"/>
    <w:rsid w:val="00217C5B"/>
    <w:rsid w:val="0022139E"/>
    <w:rsid w:val="00222982"/>
    <w:rsid w:val="002252E0"/>
    <w:rsid w:val="002255F6"/>
    <w:rsid w:val="00227850"/>
    <w:rsid w:val="00230C6E"/>
    <w:rsid w:val="00231B76"/>
    <w:rsid w:val="00236443"/>
    <w:rsid w:val="00236C56"/>
    <w:rsid w:val="002436BA"/>
    <w:rsid w:val="00244A15"/>
    <w:rsid w:val="00247319"/>
    <w:rsid w:val="0024799E"/>
    <w:rsid w:val="00253C0F"/>
    <w:rsid w:val="002555F9"/>
    <w:rsid w:val="00257F98"/>
    <w:rsid w:val="00270443"/>
    <w:rsid w:val="00270F53"/>
    <w:rsid w:val="00271465"/>
    <w:rsid w:val="00274676"/>
    <w:rsid w:val="00285412"/>
    <w:rsid w:val="00287DCC"/>
    <w:rsid w:val="002A0B60"/>
    <w:rsid w:val="002A16D4"/>
    <w:rsid w:val="002A230C"/>
    <w:rsid w:val="002A7F2E"/>
    <w:rsid w:val="002B3598"/>
    <w:rsid w:val="002B69E6"/>
    <w:rsid w:val="002B6FD1"/>
    <w:rsid w:val="002C4142"/>
    <w:rsid w:val="002C43BD"/>
    <w:rsid w:val="002C6737"/>
    <w:rsid w:val="002D0E59"/>
    <w:rsid w:val="002D176E"/>
    <w:rsid w:val="002D2E96"/>
    <w:rsid w:val="002D502E"/>
    <w:rsid w:val="002E02A1"/>
    <w:rsid w:val="002E16B1"/>
    <w:rsid w:val="002E4CC7"/>
    <w:rsid w:val="002E4E4C"/>
    <w:rsid w:val="002E51D9"/>
    <w:rsid w:val="002E57D3"/>
    <w:rsid w:val="002F4714"/>
    <w:rsid w:val="00304771"/>
    <w:rsid w:val="003052D4"/>
    <w:rsid w:val="00306C5B"/>
    <w:rsid w:val="00312354"/>
    <w:rsid w:val="00312D71"/>
    <w:rsid w:val="00315B11"/>
    <w:rsid w:val="00316CA9"/>
    <w:rsid w:val="003209D6"/>
    <w:rsid w:val="0032656E"/>
    <w:rsid w:val="00332190"/>
    <w:rsid w:val="00332CDE"/>
    <w:rsid w:val="00336F0A"/>
    <w:rsid w:val="00344668"/>
    <w:rsid w:val="003462D9"/>
    <w:rsid w:val="00347E8E"/>
    <w:rsid w:val="0036064D"/>
    <w:rsid w:val="003657F3"/>
    <w:rsid w:val="003818DC"/>
    <w:rsid w:val="00385D98"/>
    <w:rsid w:val="00386D7E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2A71"/>
    <w:rsid w:val="003E4C91"/>
    <w:rsid w:val="003E6715"/>
    <w:rsid w:val="003F2344"/>
    <w:rsid w:val="003F313C"/>
    <w:rsid w:val="003F551C"/>
    <w:rsid w:val="003F790B"/>
    <w:rsid w:val="00407C13"/>
    <w:rsid w:val="00410638"/>
    <w:rsid w:val="00430BF8"/>
    <w:rsid w:val="00432A58"/>
    <w:rsid w:val="00434617"/>
    <w:rsid w:val="00440900"/>
    <w:rsid w:val="00440C51"/>
    <w:rsid w:val="004441A0"/>
    <w:rsid w:val="00447C65"/>
    <w:rsid w:val="00460112"/>
    <w:rsid w:val="00470496"/>
    <w:rsid w:val="00476240"/>
    <w:rsid w:val="00476439"/>
    <w:rsid w:val="0047735C"/>
    <w:rsid w:val="004776BC"/>
    <w:rsid w:val="0048139F"/>
    <w:rsid w:val="00481E40"/>
    <w:rsid w:val="00484ECE"/>
    <w:rsid w:val="004915CB"/>
    <w:rsid w:val="0049248E"/>
    <w:rsid w:val="00496879"/>
    <w:rsid w:val="004A1103"/>
    <w:rsid w:val="004A1719"/>
    <w:rsid w:val="004A2538"/>
    <w:rsid w:val="004A3212"/>
    <w:rsid w:val="004A61C5"/>
    <w:rsid w:val="004A77DF"/>
    <w:rsid w:val="004B0445"/>
    <w:rsid w:val="004B1417"/>
    <w:rsid w:val="004B3BAD"/>
    <w:rsid w:val="004B55B7"/>
    <w:rsid w:val="004B6468"/>
    <w:rsid w:val="004B7AF4"/>
    <w:rsid w:val="004C1B7A"/>
    <w:rsid w:val="004C384C"/>
    <w:rsid w:val="004C3867"/>
    <w:rsid w:val="004C4CD0"/>
    <w:rsid w:val="004C70DC"/>
    <w:rsid w:val="004D0211"/>
    <w:rsid w:val="004D0794"/>
    <w:rsid w:val="004D2B6C"/>
    <w:rsid w:val="004D4B1B"/>
    <w:rsid w:val="004D5E89"/>
    <w:rsid w:val="004D5EAF"/>
    <w:rsid w:val="004E366C"/>
    <w:rsid w:val="004F06F5"/>
    <w:rsid w:val="004F14AD"/>
    <w:rsid w:val="004F165A"/>
    <w:rsid w:val="004F2412"/>
    <w:rsid w:val="004F33A0"/>
    <w:rsid w:val="00500157"/>
    <w:rsid w:val="00500894"/>
    <w:rsid w:val="00505935"/>
    <w:rsid w:val="005108C0"/>
    <w:rsid w:val="00511873"/>
    <w:rsid w:val="00511C19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5A2F"/>
    <w:rsid w:val="005516EB"/>
    <w:rsid w:val="0055389B"/>
    <w:rsid w:val="0055599F"/>
    <w:rsid w:val="00556D68"/>
    <w:rsid w:val="00562839"/>
    <w:rsid w:val="005647BF"/>
    <w:rsid w:val="0057364B"/>
    <w:rsid w:val="00574773"/>
    <w:rsid w:val="00583FFD"/>
    <w:rsid w:val="00585795"/>
    <w:rsid w:val="00590B42"/>
    <w:rsid w:val="005911BE"/>
    <w:rsid w:val="005921D0"/>
    <w:rsid w:val="00593152"/>
    <w:rsid w:val="0059377C"/>
    <w:rsid w:val="005A0449"/>
    <w:rsid w:val="005A10F2"/>
    <w:rsid w:val="005A21E0"/>
    <w:rsid w:val="005A28A3"/>
    <w:rsid w:val="005A28FF"/>
    <w:rsid w:val="005A3DF8"/>
    <w:rsid w:val="005A3F78"/>
    <w:rsid w:val="005A40AC"/>
    <w:rsid w:val="005A5549"/>
    <w:rsid w:val="005B121D"/>
    <w:rsid w:val="005B7CA7"/>
    <w:rsid w:val="005C06ED"/>
    <w:rsid w:val="005C1D1F"/>
    <w:rsid w:val="005C77B5"/>
    <w:rsid w:val="005D5802"/>
    <w:rsid w:val="005D7890"/>
    <w:rsid w:val="005E00DA"/>
    <w:rsid w:val="005E7C78"/>
    <w:rsid w:val="005F3EB1"/>
    <w:rsid w:val="005F7B87"/>
    <w:rsid w:val="0060169F"/>
    <w:rsid w:val="00604307"/>
    <w:rsid w:val="0060487F"/>
    <w:rsid w:val="00604EAD"/>
    <w:rsid w:val="006104FB"/>
    <w:rsid w:val="00612A2F"/>
    <w:rsid w:val="00616E05"/>
    <w:rsid w:val="00624093"/>
    <w:rsid w:val="006277D3"/>
    <w:rsid w:val="00634BA5"/>
    <w:rsid w:val="006404A7"/>
    <w:rsid w:val="006451E4"/>
    <w:rsid w:val="00645B33"/>
    <w:rsid w:val="00650E44"/>
    <w:rsid w:val="006516CB"/>
    <w:rsid w:val="00653E2F"/>
    <w:rsid w:val="00657E87"/>
    <w:rsid w:val="00663498"/>
    <w:rsid w:val="00664803"/>
    <w:rsid w:val="00665BA4"/>
    <w:rsid w:val="006660D2"/>
    <w:rsid w:val="00667AF2"/>
    <w:rsid w:val="006710C9"/>
    <w:rsid w:val="0067227A"/>
    <w:rsid w:val="00674D89"/>
    <w:rsid w:val="00675E37"/>
    <w:rsid w:val="00680945"/>
    <w:rsid w:val="0068174E"/>
    <w:rsid w:val="00681990"/>
    <w:rsid w:val="00681DCE"/>
    <w:rsid w:val="0068260E"/>
    <w:rsid w:val="00684B62"/>
    <w:rsid w:val="00686274"/>
    <w:rsid w:val="00693199"/>
    <w:rsid w:val="00695BEF"/>
    <w:rsid w:val="006977F6"/>
    <w:rsid w:val="00697A13"/>
    <w:rsid w:val="006A109C"/>
    <w:rsid w:val="006A6488"/>
    <w:rsid w:val="006B344A"/>
    <w:rsid w:val="006B78D8"/>
    <w:rsid w:val="006C113F"/>
    <w:rsid w:val="006C2C2B"/>
    <w:rsid w:val="006C56D4"/>
    <w:rsid w:val="006C6924"/>
    <w:rsid w:val="006C7CA6"/>
    <w:rsid w:val="006D3E8A"/>
    <w:rsid w:val="006D61F6"/>
    <w:rsid w:val="006E0AC0"/>
    <w:rsid w:val="006E279A"/>
    <w:rsid w:val="006E313B"/>
    <w:rsid w:val="006F133D"/>
    <w:rsid w:val="006F2A60"/>
    <w:rsid w:val="006F5AD0"/>
    <w:rsid w:val="007062D2"/>
    <w:rsid w:val="00706AD4"/>
    <w:rsid w:val="00707F16"/>
    <w:rsid w:val="007105D8"/>
    <w:rsid w:val="00710F4C"/>
    <w:rsid w:val="00711022"/>
    <w:rsid w:val="0071121B"/>
    <w:rsid w:val="007140BE"/>
    <w:rsid w:val="007211F5"/>
    <w:rsid w:val="0072185E"/>
    <w:rsid w:val="00725BB5"/>
    <w:rsid w:val="00726514"/>
    <w:rsid w:val="00730AE8"/>
    <w:rsid w:val="00731C64"/>
    <w:rsid w:val="00741493"/>
    <w:rsid w:val="007427A8"/>
    <w:rsid w:val="00752180"/>
    <w:rsid w:val="00755202"/>
    <w:rsid w:val="00755D3A"/>
    <w:rsid w:val="007578D3"/>
    <w:rsid w:val="007609C6"/>
    <w:rsid w:val="00760B3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A22F0"/>
    <w:rsid w:val="007B005F"/>
    <w:rsid w:val="007B24BE"/>
    <w:rsid w:val="007B6689"/>
    <w:rsid w:val="007C0501"/>
    <w:rsid w:val="007D0632"/>
    <w:rsid w:val="007D1636"/>
    <w:rsid w:val="007D2A2B"/>
    <w:rsid w:val="007D40DF"/>
    <w:rsid w:val="007E7E61"/>
    <w:rsid w:val="007F0845"/>
    <w:rsid w:val="007F089B"/>
    <w:rsid w:val="007F08D3"/>
    <w:rsid w:val="007F0BC8"/>
    <w:rsid w:val="007F197C"/>
    <w:rsid w:val="007F5140"/>
    <w:rsid w:val="00801479"/>
    <w:rsid w:val="00806762"/>
    <w:rsid w:val="00807C82"/>
    <w:rsid w:val="008133DB"/>
    <w:rsid w:val="00813481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1B26"/>
    <w:rsid w:val="00852217"/>
    <w:rsid w:val="00855408"/>
    <w:rsid w:val="00856D65"/>
    <w:rsid w:val="00857781"/>
    <w:rsid w:val="00861B41"/>
    <w:rsid w:val="00862E8D"/>
    <w:rsid w:val="00863434"/>
    <w:rsid w:val="00865E4C"/>
    <w:rsid w:val="008701E4"/>
    <w:rsid w:val="00872DF8"/>
    <w:rsid w:val="00875A32"/>
    <w:rsid w:val="00876086"/>
    <w:rsid w:val="0087610E"/>
    <w:rsid w:val="00877402"/>
    <w:rsid w:val="00877CEC"/>
    <w:rsid w:val="0088166D"/>
    <w:rsid w:val="00884704"/>
    <w:rsid w:val="00886D9F"/>
    <w:rsid w:val="008873D4"/>
    <w:rsid w:val="0089223D"/>
    <w:rsid w:val="008933CE"/>
    <w:rsid w:val="00893E85"/>
    <w:rsid w:val="00894031"/>
    <w:rsid w:val="00897180"/>
    <w:rsid w:val="008B6287"/>
    <w:rsid w:val="008B7C02"/>
    <w:rsid w:val="008B7D2B"/>
    <w:rsid w:val="008C0049"/>
    <w:rsid w:val="008C0E88"/>
    <w:rsid w:val="008C1DF5"/>
    <w:rsid w:val="008D1E6A"/>
    <w:rsid w:val="008D2A16"/>
    <w:rsid w:val="008D45D9"/>
    <w:rsid w:val="008D4DAD"/>
    <w:rsid w:val="008E00B1"/>
    <w:rsid w:val="008E1381"/>
    <w:rsid w:val="008E2677"/>
    <w:rsid w:val="008E2C57"/>
    <w:rsid w:val="008E31FF"/>
    <w:rsid w:val="008E6F06"/>
    <w:rsid w:val="008F029B"/>
    <w:rsid w:val="008F21F4"/>
    <w:rsid w:val="008F3027"/>
    <w:rsid w:val="008F3FC9"/>
    <w:rsid w:val="008F585B"/>
    <w:rsid w:val="008F7F19"/>
    <w:rsid w:val="009003A8"/>
    <w:rsid w:val="00900F78"/>
    <w:rsid w:val="00902500"/>
    <w:rsid w:val="00902EFF"/>
    <w:rsid w:val="0090553B"/>
    <w:rsid w:val="0091155E"/>
    <w:rsid w:val="009122DF"/>
    <w:rsid w:val="00912A92"/>
    <w:rsid w:val="0091728D"/>
    <w:rsid w:val="009210A4"/>
    <w:rsid w:val="0092180B"/>
    <w:rsid w:val="00921F14"/>
    <w:rsid w:val="00924AC8"/>
    <w:rsid w:val="0092597A"/>
    <w:rsid w:val="00930CFE"/>
    <w:rsid w:val="00931177"/>
    <w:rsid w:val="00934027"/>
    <w:rsid w:val="00937AE2"/>
    <w:rsid w:val="009426CF"/>
    <w:rsid w:val="0094427A"/>
    <w:rsid w:val="009444D0"/>
    <w:rsid w:val="00956240"/>
    <w:rsid w:val="0096067D"/>
    <w:rsid w:val="00962771"/>
    <w:rsid w:val="0096583E"/>
    <w:rsid w:val="0096714A"/>
    <w:rsid w:val="0097104F"/>
    <w:rsid w:val="00974923"/>
    <w:rsid w:val="00980D3D"/>
    <w:rsid w:val="009836CC"/>
    <w:rsid w:val="00992CF3"/>
    <w:rsid w:val="009968D6"/>
    <w:rsid w:val="009A107E"/>
    <w:rsid w:val="009A1CAB"/>
    <w:rsid w:val="009A60D1"/>
    <w:rsid w:val="009B6519"/>
    <w:rsid w:val="009B6FD3"/>
    <w:rsid w:val="009C1750"/>
    <w:rsid w:val="009C26C4"/>
    <w:rsid w:val="009C2E29"/>
    <w:rsid w:val="009C320C"/>
    <w:rsid w:val="009C554B"/>
    <w:rsid w:val="009C719E"/>
    <w:rsid w:val="009D3A63"/>
    <w:rsid w:val="009D3ACD"/>
    <w:rsid w:val="009D6607"/>
    <w:rsid w:val="009E3226"/>
    <w:rsid w:val="009E5DDB"/>
    <w:rsid w:val="009F1DD4"/>
    <w:rsid w:val="009F4CA7"/>
    <w:rsid w:val="00A03831"/>
    <w:rsid w:val="00A10CB8"/>
    <w:rsid w:val="00A10D66"/>
    <w:rsid w:val="00A14114"/>
    <w:rsid w:val="00A23E43"/>
    <w:rsid w:val="00A27A34"/>
    <w:rsid w:val="00A30F65"/>
    <w:rsid w:val="00A418BC"/>
    <w:rsid w:val="00A41940"/>
    <w:rsid w:val="00A4414A"/>
    <w:rsid w:val="00A46DE0"/>
    <w:rsid w:val="00A50D73"/>
    <w:rsid w:val="00A52CAD"/>
    <w:rsid w:val="00A53FC7"/>
    <w:rsid w:val="00A57B40"/>
    <w:rsid w:val="00A610E3"/>
    <w:rsid w:val="00A62CE1"/>
    <w:rsid w:val="00A6319A"/>
    <w:rsid w:val="00A63992"/>
    <w:rsid w:val="00A6642B"/>
    <w:rsid w:val="00A66C37"/>
    <w:rsid w:val="00A6741E"/>
    <w:rsid w:val="00A75E40"/>
    <w:rsid w:val="00A77D1D"/>
    <w:rsid w:val="00A857C0"/>
    <w:rsid w:val="00A858E3"/>
    <w:rsid w:val="00A9231F"/>
    <w:rsid w:val="00A92BAE"/>
    <w:rsid w:val="00A94D1E"/>
    <w:rsid w:val="00AA2996"/>
    <w:rsid w:val="00AA3D58"/>
    <w:rsid w:val="00AA52BF"/>
    <w:rsid w:val="00AA559A"/>
    <w:rsid w:val="00AA731D"/>
    <w:rsid w:val="00AB2AF1"/>
    <w:rsid w:val="00AB7726"/>
    <w:rsid w:val="00AC3D93"/>
    <w:rsid w:val="00AC574A"/>
    <w:rsid w:val="00AC6034"/>
    <w:rsid w:val="00AD22C5"/>
    <w:rsid w:val="00AD306C"/>
    <w:rsid w:val="00AE02FB"/>
    <w:rsid w:val="00AE09B3"/>
    <w:rsid w:val="00AE1A83"/>
    <w:rsid w:val="00AF3550"/>
    <w:rsid w:val="00B00913"/>
    <w:rsid w:val="00B01593"/>
    <w:rsid w:val="00B04A3E"/>
    <w:rsid w:val="00B07F89"/>
    <w:rsid w:val="00B10A4D"/>
    <w:rsid w:val="00B14EEB"/>
    <w:rsid w:val="00B17E71"/>
    <w:rsid w:val="00B17FDE"/>
    <w:rsid w:val="00B214E4"/>
    <w:rsid w:val="00B215D5"/>
    <w:rsid w:val="00B2379C"/>
    <w:rsid w:val="00B2687D"/>
    <w:rsid w:val="00B30745"/>
    <w:rsid w:val="00B32DDB"/>
    <w:rsid w:val="00B34528"/>
    <w:rsid w:val="00B402FC"/>
    <w:rsid w:val="00B454C3"/>
    <w:rsid w:val="00B46604"/>
    <w:rsid w:val="00B539F0"/>
    <w:rsid w:val="00B540B8"/>
    <w:rsid w:val="00B54434"/>
    <w:rsid w:val="00B55F5E"/>
    <w:rsid w:val="00B5752E"/>
    <w:rsid w:val="00B632CF"/>
    <w:rsid w:val="00B63A11"/>
    <w:rsid w:val="00B64C24"/>
    <w:rsid w:val="00B6608F"/>
    <w:rsid w:val="00B679FB"/>
    <w:rsid w:val="00B76D1E"/>
    <w:rsid w:val="00B77AE9"/>
    <w:rsid w:val="00B80B4A"/>
    <w:rsid w:val="00B80EC6"/>
    <w:rsid w:val="00B92D1D"/>
    <w:rsid w:val="00B938C5"/>
    <w:rsid w:val="00B95940"/>
    <w:rsid w:val="00BA0B7D"/>
    <w:rsid w:val="00BA417B"/>
    <w:rsid w:val="00BA4A3B"/>
    <w:rsid w:val="00BB15E2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05900"/>
    <w:rsid w:val="00C21F94"/>
    <w:rsid w:val="00C2231A"/>
    <w:rsid w:val="00C2530F"/>
    <w:rsid w:val="00C27913"/>
    <w:rsid w:val="00C33B68"/>
    <w:rsid w:val="00C36A79"/>
    <w:rsid w:val="00C405D4"/>
    <w:rsid w:val="00C4513B"/>
    <w:rsid w:val="00C5360B"/>
    <w:rsid w:val="00C54697"/>
    <w:rsid w:val="00C6184A"/>
    <w:rsid w:val="00C62D0F"/>
    <w:rsid w:val="00C73885"/>
    <w:rsid w:val="00C747B1"/>
    <w:rsid w:val="00C82191"/>
    <w:rsid w:val="00C90CF4"/>
    <w:rsid w:val="00C92EB6"/>
    <w:rsid w:val="00C93035"/>
    <w:rsid w:val="00C93389"/>
    <w:rsid w:val="00CB4930"/>
    <w:rsid w:val="00CB4BF5"/>
    <w:rsid w:val="00CB51D1"/>
    <w:rsid w:val="00CB67DB"/>
    <w:rsid w:val="00CC0249"/>
    <w:rsid w:val="00CC175D"/>
    <w:rsid w:val="00CC2E7D"/>
    <w:rsid w:val="00CD10A5"/>
    <w:rsid w:val="00CD2076"/>
    <w:rsid w:val="00CD5848"/>
    <w:rsid w:val="00CE4522"/>
    <w:rsid w:val="00CE5C23"/>
    <w:rsid w:val="00CE670B"/>
    <w:rsid w:val="00CF021D"/>
    <w:rsid w:val="00CF51EC"/>
    <w:rsid w:val="00CF73AE"/>
    <w:rsid w:val="00D040DD"/>
    <w:rsid w:val="00D12A2B"/>
    <w:rsid w:val="00D13274"/>
    <w:rsid w:val="00D13986"/>
    <w:rsid w:val="00D1747F"/>
    <w:rsid w:val="00D25F28"/>
    <w:rsid w:val="00D26E50"/>
    <w:rsid w:val="00D27973"/>
    <w:rsid w:val="00D47625"/>
    <w:rsid w:val="00D50F46"/>
    <w:rsid w:val="00D57220"/>
    <w:rsid w:val="00D66223"/>
    <w:rsid w:val="00D8084C"/>
    <w:rsid w:val="00D87763"/>
    <w:rsid w:val="00D93E48"/>
    <w:rsid w:val="00DA0234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E1637"/>
    <w:rsid w:val="00DF16B3"/>
    <w:rsid w:val="00DF42FF"/>
    <w:rsid w:val="00DF5B53"/>
    <w:rsid w:val="00E0033C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342DD"/>
    <w:rsid w:val="00E41488"/>
    <w:rsid w:val="00E50156"/>
    <w:rsid w:val="00E53470"/>
    <w:rsid w:val="00E539F6"/>
    <w:rsid w:val="00E608C9"/>
    <w:rsid w:val="00E6519D"/>
    <w:rsid w:val="00E6670C"/>
    <w:rsid w:val="00E67696"/>
    <w:rsid w:val="00E71212"/>
    <w:rsid w:val="00E71A58"/>
    <w:rsid w:val="00E72A7A"/>
    <w:rsid w:val="00E73D91"/>
    <w:rsid w:val="00E75C94"/>
    <w:rsid w:val="00E825F7"/>
    <w:rsid w:val="00E93820"/>
    <w:rsid w:val="00E944A8"/>
    <w:rsid w:val="00E96E34"/>
    <w:rsid w:val="00EA0C68"/>
    <w:rsid w:val="00EA36D3"/>
    <w:rsid w:val="00EA7EEC"/>
    <w:rsid w:val="00EB00E4"/>
    <w:rsid w:val="00EB5016"/>
    <w:rsid w:val="00EC03D7"/>
    <w:rsid w:val="00EC28E3"/>
    <w:rsid w:val="00EC3A7B"/>
    <w:rsid w:val="00EC61A1"/>
    <w:rsid w:val="00ED4427"/>
    <w:rsid w:val="00ED62C6"/>
    <w:rsid w:val="00ED64C1"/>
    <w:rsid w:val="00EE3446"/>
    <w:rsid w:val="00EE3E78"/>
    <w:rsid w:val="00EE4204"/>
    <w:rsid w:val="00EE4B1B"/>
    <w:rsid w:val="00EE6023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5DE9"/>
    <w:rsid w:val="00F1639F"/>
    <w:rsid w:val="00F177D3"/>
    <w:rsid w:val="00F2037A"/>
    <w:rsid w:val="00F22790"/>
    <w:rsid w:val="00F24407"/>
    <w:rsid w:val="00F24A10"/>
    <w:rsid w:val="00F24FAA"/>
    <w:rsid w:val="00F257C4"/>
    <w:rsid w:val="00F32A98"/>
    <w:rsid w:val="00F32BBB"/>
    <w:rsid w:val="00F3364D"/>
    <w:rsid w:val="00F437CC"/>
    <w:rsid w:val="00F457A2"/>
    <w:rsid w:val="00F47067"/>
    <w:rsid w:val="00F510D8"/>
    <w:rsid w:val="00F525EB"/>
    <w:rsid w:val="00F53F34"/>
    <w:rsid w:val="00F5526B"/>
    <w:rsid w:val="00F62B68"/>
    <w:rsid w:val="00F63899"/>
    <w:rsid w:val="00F63DDE"/>
    <w:rsid w:val="00F63FB7"/>
    <w:rsid w:val="00F649D2"/>
    <w:rsid w:val="00F6602B"/>
    <w:rsid w:val="00F67F85"/>
    <w:rsid w:val="00F73A0C"/>
    <w:rsid w:val="00F756DB"/>
    <w:rsid w:val="00F85066"/>
    <w:rsid w:val="00F93C3A"/>
    <w:rsid w:val="00F943EC"/>
    <w:rsid w:val="00F97261"/>
    <w:rsid w:val="00FA5D4D"/>
    <w:rsid w:val="00FA6642"/>
    <w:rsid w:val="00FB1572"/>
    <w:rsid w:val="00FB2E9F"/>
    <w:rsid w:val="00FB3968"/>
    <w:rsid w:val="00FC0DE8"/>
    <w:rsid w:val="00FC0E5F"/>
    <w:rsid w:val="00FC1A95"/>
    <w:rsid w:val="00FC1FF6"/>
    <w:rsid w:val="00FC560E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7866A298"/>
  <w15:docId w15:val="{085D9012-9644-4E87-8EE5-F0F22793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AD927-2AA3-493D-8066-022753F9C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53</TotalTime>
  <Pages>1</Pages>
  <Words>359</Words>
  <Characters>2120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Henkrichová Jana</cp:lastModifiedBy>
  <cp:revision>94</cp:revision>
  <cp:lastPrinted>2017-01-18T13:33:00Z</cp:lastPrinted>
  <dcterms:created xsi:type="dcterms:W3CDTF">2022-02-11T11:11:00Z</dcterms:created>
  <dcterms:modified xsi:type="dcterms:W3CDTF">2025-11-24T14:31:00Z</dcterms:modified>
</cp:coreProperties>
</file>