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ÚVOD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color w:val="000000"/>
        </w:rPr>
      </w:pP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43341F">
        <w:rPr>
          <w:rFonts w:ascii="Arial" w:hAnsi="Arial" w:cs="Arial"/>
          <w:color w:val="000000"/>
        </w:rPr>
        <w:t>Ve dnech 10.</w:t>
      </w:r>
      <w:r w:rsidR="007F5285">
        <w:rPr>
          <w:rFonts w:ascii="Arial" w:hAnsi="Arial" w:cs="Arial"/>
          <w:color w:val="000000"/>
        </w:rPr>
        <w:t xml:space="preserve"> – </w:t>
      </w:r>
      <w:r w:rsidR="0043341F">
        <w:rPr>
          <w:rFonts w:ascii="Arial" w:hAnsi="Arial" w:cs="Arial"/>
          <w:color w:val="000000"/>
        </w:rPr>
        <w:t>11. října 2014</w:t>
      </w:r>
      <w:r>
        <w:rPr>
          <w:rFonts w:ascii="Arial" w:hAnsi="Arial" w:cs="Arial"/>
          <w:color w:val="000000"/>
        </w:rPr>
        <w:t xml:space="preserve"> se na základě rozhodnut</w:t>
      </w:r>
      <w:r w:rsidR="0043341F">
        <w:rPr>
          <w:rFonts w:ascii="Arial" w:hAnsi="Arial" w:cs="Arial"/>
          <w:color w:val="000000"/>
        </w:rPr>
        <w:t xml:space="preserve">í </w:t>
      </w:r>
      <w:r w:rsidR="007F5285">
        <w:rPr>
          <w:rFonts w:ascii="Arial" w:hAnsi="Arial" w:cs="Arial"/>
          <w:color w:val="000000"/>
        </w:rPr>
        <w:t>prezidenta republiky ze dne 12. </w:t>
      </w:r>
      <w:r w:rsidR="0043341F">
        <w:rPr>
          <w:rFonts w:ascii="Arial" w:hAnsi="Arial" w:cs="Arial"/>
          <w:color w:val="000000"/>
        </w:rPr>
        <w:t>června 2014</w:t>
      </w:r>
      <w:r>
        <w:rPr>
          <w:rFonts w:ascii="Arial" w:hAnsi="Arial" w:cs="Arial"/>
          <w:color w:val="000000"/>
        </w:rPr>
        <w:t xml:space="preserve"> (</w:t>
      </w:r>
      <w:bookmarkStart w:id="0" w:name="OLE_LINK1"/>
      <w:r>
        <w:rPr>
          <w:rFonts w:ascii="Arial" w:hAnsi="Arial" w:cs="Arial"/>
          <w:color w:val="000000"/>
        </w:rPr>
        <w:t xml:space="preserve">č. </w:t>
      </w:r>
      <w:r w:rsidR="0043341F">
        <w:rPr>
          <w:rFonts w:ascii="Arial" w:hAnsi="Arial" w:cs="Arial"/>
          <w:color w:val="000000"/>
        </w:rPr>
        <w:t>112/2014</w:t>
      </w:r>
      <w:r>
        <w:rPr>
          <w:rFonts w:ascii="Arial" w:hAnsi="Arial" w:cs="Arial"/>
          <w:color w:val="000000"/>
        </w:rPr>
        <w:t xml:space="preserve"> Sb.</w:t>
      </w:r>
      <w:bookmarkEnd w:id="0"/>
      <w:r>
        <w:rPr>
          <w:rFonts w:ascii="Arial" w:hAnsi="Arial" w:cs="Arial"/>
          <w:color w:val="000000"/>
        </w:rPr>
        <w:t>) uskutečnily v České republice volby do zastupitelstev obcí. Volby se konaly v řádném termínu po uplynutí volebního období, na které by</w:t>
      </w:r>
      <w:r>
        <w:rPr>
          <w:rFonts w:ascii="Arial" w:hAnsi="Arial" w:cs="Arial"/>
          <w:color w:val="000000"/>
        </w:rPr>
        <w:t>la zvolena zastupitelstva obcí v předcho</w:t>
      </w:r>
      <w:r w:rsidR="0043341F">
        <w:rPr>
          <w:rFonts w:ascii="Arial" w:hAnsi="Arial" w:cs="Arial"/>
          <w:color w:val="000000"/>
        </w:rPr>
        <w:t>zích řádných volbách ve dnech 15.</w:t>
      </w:r>
      <w:r w:rsidR="007F5285">
        <w:rPr>
          <w:rFonts w:ascii="Arial" w:hAnsi="Arial" w:cs="Arial"/>
          <w:color w:val="000000"/>
        </w:rPr>
        <w:t xml:space="preserve"> – </w:t>
      </w:r>
      <w:r w:rsidR="0043341F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</w:t>
      </w:r>
      <w:r w:rsidR="0043341F">
        <w:rPr>
          <w:rFonts w:ascii="Arial" w:hAnsi="Arial" w:cs="Arial"/>
          <w:color w:val="000000"/>
        </w:rPr>
        <w:t xml:space="preserve"> října 2010</w:t>
      </w:r>
      <w:r>
        <w:rPr>
          <w:rFonts w:ascii="Arial" w:hAnsi="Arial" w:cs="Arial"/>
          <w:color w:val="000000"/>
        </w:rPr>
        <w:t xml:space="preserve"> a ve všech dodatečných, opakovaných a nových volbách v období </w:t>
      </w:r>
      <w:r w:rsidR="0043341F">
        <w:rPr>
          <w:rFonts w:ascii="Arial" w:hAnsi="Arial" w:cs="Arial"/>
          <w:color w:val="000000"/>
        </w:rPr>
        <w:t>leden 2011</w:t>
      </w:r>
      <w:r>
        <w:rPr>
          <w:rFonts w:ascii="Arial" w:hAnsi="Arial" w:cs="Arial"/>
          <w:color w:val="000000"/>
        </w:rPr>
        <w:t xml:space="preserve"> – </w:t>
      </w:r>
      <w:r w:rsidR="0043341F">
        <w:rPr>
          <w:rFonts w:ascii="Arial" w:hAnsi="Arial" w:cs="Arial"/>
          <w:color w:val="000000"/>
        </w:rPr>
        <w:t>březen 2014</w:t>
      </w:r>
      <w:r>
        <w:rPr>
          <w:rFonts w:ascii="Arial" w:hAnsi="Arial" w:cs="Arial"/>
          <w:color w:val="000000"/>
        </w:rPr>
        <w:t>. Volební právo a způsob jeho uplatnění, otázky přípravy voleb, jejich provedení</w:t>
      </w:r>
      <w:r>
        <w:rPr>
          <w:rFonts w:ascii="Arial" w:hAnsi="Arial" w:cs="Arial"/>
          <w:color w:val="000000"/>
        </w:rPr>
        <w:t xml:space="preserve"> a zjišťování výsledků hl</w:t>
      </w:r>
      <w:r w:rsidR="007F5285">
        <w:rPr>
          <w:rFonts w:ascii="Arial" w:hAnsi="Arial" w:cs="Arial"/>
          <w:color w:val="000000"/>
        </w:rPr>
        <w:t xml:space="preserve">asování byly stanoveny zákonem </w:t>
      </w:r>
      <w:r>
        <w:rPr>
          <w:rFonts w:ascii="Arial" w:hAnsi="Arial" w:cs="Arial"/>
          <w:color w:val="000000"/>
        </w:rPr>
        <w:t>č.</w:t>
      </w:r>
      <w:r w:rsidR="007F52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491/2001 Sb., o volbách do zastupitelstev obcí a o změně některých zákonů, ve znění pozdějších předpisů. Další podrobnosti byly upraveny vyhláškou Ministerstva vnitra č. 59/2002 Sb., ve znění pozdě</w:t>
      </w:r>
      <w:r>
        <w:rPr>
          <w:rFonts w:ascii="Arial" w:hAnsi="Arial" w:cs="Arial"/>
          <w:color w:val="000000"/>
        </w:rPr>
        <w:t>jších předpisů.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Český statistický úřad se podílel na organizaci přípravy voleb a byl nositelem úkolu zpracování výsledků voleb. V návaznosti na publikace, vydávané statistickým úřadem k volbám do zastupitelských sborů v předchozích letech, připravil obdo</w:t>
      </w:r>
      <w:r>
        <w:rPr>
          <w:rFonts w:ascii="Arial" w:hAnsi="Arial" w:cs="Arial"/>
          <w:color w:val="000000"/>
        </w:rPr>
        <w:t xml:space="preserve">bnou publikaci i k těmto volbám. 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Díl I.</w:t>
      </w:r>
      <w:r w:rsidR="007F5285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ab/>
        <w:t>obsahuje informace o právním základu voleb a volebním systému, o o</w:t>
      </w:r>
      <w:r w:rsidR="007F5285">
        <w:rPr>
          <w:rFonts w:ascii="Arial" w:hAnsi="Arial" w:cs="Arial"/>
          <w:color w:val="000000"/>
        </w:rPr>
        <w:t>rganizaci voleb a popis způsobu</w:t>
      </w:r>
      <w:r>
        <w:rPr>
          <w:rFonts w:ascii="Arial" w:hAnsi="Arial" w:cs="Arial"/>
          <w:color w:val="000000"/>
        </w:rPr>
        <w:t xml:space="preserve"> zpracování výsledků hlasování, informace o volebních stranách a jejich </w:t>
      </w:r>
      <w:r w:rsidR="007F5285">
        <w:rPr>
          <w:rFonts w:ascii="Arial" w:hAnsi="Arial" w:cs="Arial"/>
          <w:color w:val="000000"/>
        </w:rPr>
        <w:t xml:space="preserve">kandidátech, základní souhrnné </w:t>
      </w:r>
      <w:r>
        <w:rPr>
          <w:rFonts w:ascii="Arial" w:hAnsi="Arial" w:cs="Arial"/>
          <w:color w:val="000000"/>
        </w:rPr>
        <w:t>výsledky vo</w:t>
      </w:r>
      <w:r>
        <w:rPr>
          <w:rFonts w:ascii="Arial" w:hAnsi="Arial" w:cs="Arial"/>
          <w:color w:val="000000"/>
        </w:rPr>
        <w:t>leb,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Díl II.</w:t>
      </w:r>
      <w:r w:rsidR="007F5285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obsahuje detailní informace o výsledcích voleb v územních pohledech.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/>
          <w:bCs/>
          <w:i/>
          <w:iCs/>
          <w:color w:val="000000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Cs w:val="21"/>
        </w:rPr>
        <w:t>Metodické poznámky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000000" w:rsidRDefault="009B2196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Veškeré publikované údaje vycházejí z údajů prezentovaných v průběhu zpracování Českým statistickým úřadem a z celkových výsledků voleb, uveřejněných </w:t>
      </w:r>
      <w:r w:rsidR="0043341F">
        <w:rPr>
          <w:rFonts w:ascii="Arial" w:hAnsi="Arial" w:cs="Arial"/>
          <w:color w:val="000000"/>
          <w:szCs w:val="21"/>
        </w:rPr>
        <w:t>Státní volební komisí dne 14. října 2014</w:t>
      </w:r>
      <w:r>
        <w:rPr>
          <w:rFonts w:ascii="Arial" w:hAnsi="Arial" w:cs="Arial"/>
          <w:color w:val="000000"/>
          <w:szCs w:val="21"/>
        </w:rPr>
        <w:t>. Jde o statické údaje k datu řádných voleb, nejsou v nich tedy promítány změny v jednotlivých zastupitelstvech v důsledku nových nebo opakovaných voleb, příp. opakovaného hlasování.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000000" w:rsidRDefault="009B2196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Cs w:val="21"/>
        </w:rPr>
        <w:t xml:space="preserve">V tomto dílu jsou uváděny pouze </w:t>
      </w:r>
      <w:r>
        <w:rPr>
          <w:rFonts w:ascii="Arial" w:hAnsi="Arial" w:cs="Arial"/>
          <w:color w:val="000000"/>
          <w:szCs w:val="21"/>
        </w:rPr>
        <w:t>výsledky voleb do zastupitelstev obcí (tj.</w:t>
      </w:r>
      <w:r w:rsidR="007F5285"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zastupitelstev obcí, městysů, měst, statutárních měst a hl. m. Prahy) z důvodu možnosti provádět uzemní srovnání. Tento díl se tedy nezabývá výsledky voleb do zastupitelstev městských částí a městských obvodů územn</w:t>
      </w:r>
      <w:r>
        <w:rPr>
          <w:rFonts w:ascii="Arial" w:hAnsi="Arial" w:cs="Arial"/>
          <w:color w:val="000000"/>
          <w:szCs w:val="21"/>
        </w:rPr>
        <w:t>ě členěných statutárních měst a hl. m. Prahy.</w:t>
      </w:r>
      <w:r w:rsidR="007F5285">
        <w:rPr>
          <w:rFonts w:ascii="Arial" w:hAnsi="Arial" w:cs="Arial"/>
          <w:color w:val="000000"/>
          <w:szCs w:val="21"/>
        </w:rPr>
        <w:t xml:space="preserve"> Výjimku tvoří tabulky </w:t>
      </w:r>
      <w:r w:rsidR="007E11A6">
        <w:rPr>
          <w:rFonts w:ascii="Arial" w:hAnsi="Arial" w:cs="Arial"/>
          <w:color w:val="000000"/>
          <w:szCs w:val="21"/>
        </w:rPr>
        <w:t>14, 17, 18, 19, 20, 22, 23, 24 a 25, které strukturou odpovídají tabulkám v I. dílu publikace.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000000" w:rsidRDefault="009B2196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Informace o výsledcích jednotlivých volebních stran jsou i v podrobném územním detailu doplněny informací o potenciálu, se kterým tyto strany do voleb vstupovaly. Celkové výsledky za dané území jsou složeny z </w:t>
      </w:r>
      <w:r>
        <w:rPr>
          <w:rFonts w:ascii="Arial" w:hAnsi="Arial" w:cs="Arial"/>
          <w:color w:val="000000"/>
        </w:rPr>
        <w:t>výsledků v jednotlivých obcích, náležejících tomuto území. Možnosti volebních stran sestavit kandidátní listinu s takovým počtem kandidátů, kterým by se strana ucházela o majoritu ve voleném zastupitelstvu, nebo možnost vůbec kandidátní listinu alespoň pod</w:t>
      </w:r>
      <w:r>
        <w:rPr>
          <w:rFonts w:ascii="Arial" w:hAnsi="Arial" w:cs="Arial"/>
          <w:color w:val="000000"/>
        </w:rPr>
        <w:t>at s minimálním počtem kandidátů, byly samozřejmě obec od obce velice rozdílné. Z toho důvodu v tabulkách uvádíme také údaje o počtu obcí, kde volební strana kandidovala, o počtu zde rozdělovaných mandátů a o počtu stranami v těchto obcích nominovaných kan</w:t>
      </w:r>
      <w:r>
        <w:rPr>
          <w:rFonts w:ascii="Arial" w:hAnsi="Arial" w:cs="Arial"/>
          <w:color w:val="000000"/>
        </w:rPr>
        <w:t>didátů.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000000" w:rsidRDefault="009B2196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</w:rPr>
        <w:t>Obdobná informace je uvedena také v té části publikace, která se zabývá podrobným přehledem výsledků voleb z hlediska politických stran a politických hnutí, které kandidáty a zvolené zastupitele na kandidátní listiny navrhly (včetně nezávislých ka</w:t>
      </w:r>
      <w:r>
        <w:rPr>
          <w:rFonts w:ascii="Arial" w:hAnsi="Arial" w:cs="Arial"/>
          <w:color w:val="000000"/>
        </w:rPr>
        <w:t>ndidátů).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000000" w:rsidRDefault="009B2196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Pokud není uvedeno jinak, jsou přehledy výsledků volebních stran i navrhujících politických stran a politických hnutí řazeny vzestupně podle jejich číselného kódu. 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000000" w:rsidRDefault="009B2196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Výsledky jednotlivých nezávislých kandidátů jsou od úrovně okresu slučovány pod</w:t>
      </w:r>
      <w:r>
        <w:rPr>
          <w:rFonts w:ascii="Arial" w:hAnsi="Arial" w:cs="Arial"/>
          <w:color w:val="000000"/>
          <w:szCs w:val="21"/>
        </w:rPr>
        <w:t xml:space="preserve"> souhrnné označení „Nezávislí kandidáti</w:t>
      </w:r>
      <w:r w:rsidR="007E11A6">
        <w:rPr>
          <w:rFonts w:ascii="Arial" w:hAnsi="Arial" w:cs="Arial"/>
          <w:color w:val="000000"/>
          <w:szCs w:val="21"/>
        </w:rPr>
        <w:t>“ (volební strana č. 80)</w:t>
      </w:r>
      <w:r>
        <w:rPr>
          <w:rFonts w:ascii="Arial" w:hAnsi="Arial" w:cs="Arial"/>
          <w:color w:val="000000"/>
          <w:szCs w:val="21"/>
        </w:rPr>
        <w:t>, výsledky jednotlivých místních sdružení nezávislých kandidátů pak pod souhrnné označení „</w:t>
      </w:r>
      <w:r w:rsidR="007E11A6" w:rsidRPr="007E11A6">
        <w:rPr>
          <w:rFonts w:ascii="Arial" w:hAnsi="Arial" w:cs="Arial"/>
          <w:color w:val="000000"/>
          <w:szCs w:val="21"/>
        </w:rPr>
        <w:t>Sdruž.nezáv.kand.-</w:t>
      </w:r>
      <w:proofErr w:type="gramStart"/>
      <w:r w:rsidR="007E11A6" w:rsidRPr="007E11A6">
        <w:rPr>
          <w:rFonts w:ascii="Arial" w:hAnsi="Arial" w:cs="Arial"/>
          <w:color w:val="000000"/>
          <w:szCs w:val="21"/>
        </w:rPr>
        <w:t>míst</w:t>
      </w:r>
      <w:proofErr w:type="gramEnd"/>
      <w:r w:rsidR="007E11A6" w:rsidRPr="007E11A6">
        <w:rPr>
          <w:rFonts w:ascii="Arial" w:hAnsi="Arial" w:cs="Arial"/>
          <w:color w:val="000000"/>
          <w:szCs w:val="21"/>
        </w:rPr>
        <w:t>.</w:t>
      </w:r>
      <w:proofErr w:type="gramStart"/>
      <w:r w:rsidR="007E11A6" w:rsidRPr="007E11A6">
        <w:rPr>
          <w:rFonts w:ascii="Arial" w:hAnsi="Arial" w:cs="Arial"/>
          <w:color w:val="000000"/>
          <w:szCs w:val="21"/>
        </w:rPr>
        <w:t>celkem</w:t>
      </w:r>
      <w:proofErr w:type="gramEnd"/>
      <w:r>
        <w:rPr>
          <w:rFonts w:ascii="Arial" w:hAnsi="Arial" w:cs="Arial"/>
          <w:color w:val="000000"/>
          <w:szCs w:val="21"/>
        </w:rPr>
        <w:t>“ (volební strana č. 90</w:t>
      </w:r>
      <w:r w:rsidR="007E11A6"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 xml:space="preserve"> – pozor, nezaměňovat s politickým hnutím </w:t>
      </w:r>
      <w:r w:rsidR="007E11A6">
        <w:rPr>
          <w:rFonts w:ascii="Arial" w:hAnsi="Arial" w:cs="Arial"/>
          <w:color w:val="000000"/>
          <w:szCs w:val="21"/>
        </w:rPr>
        <w:t>„</w:t>
      </w:r>
      <w:r>
        <w:rPr>
          <w:rFonts w:ascii="Arial" w:hAnsi="Arial" w:cs="Arial"/>
          <w:color w:val="000000"/>
          <w:szCs w:val="21"/>
        </w:rPr>
        <w:t>Sdružen</w:t>
      </w:r>
      <w:r>
        <w:rPr>
          <w:rFonts w:ascii="Arial" w:hAnsi="Arial" w:cs="Arial"/>
          <w:color w:val="000000"/>
          <w:szCs w:val="21"/>
        </w:rPr>
        <w:t>í nezávislých</w:t>
      </w:r>
      <w:r w:rsidR="007E11A6">
        <w:rPr>
          <w:rFonts w:ascii="Arial" w:hAnsi="Arial" w:cs="Arial"/>
          <w:color w:val="000000"/>
          <w:szCs w:val="21"/>
        </w:rPr>
        <w:t>“</w:t>
      </w:r>
      <w:r>
        <w:rPr>
          <w:rFonts w:ascii="Arial" w:hAnsi="Arial" w:cs="Arial"/>
          <w:color w:val="000000"/>
          <w:szCs w:val="21"/>
        </w:rPr>
        <w:t xml:space="preserve"> ani s politickým hnutím </w:t>
      </w:r>
      <w:r w:rsidR="007E11A6">
        <w:rPr>
          <w:rFonts w:ascii="Arial" w:hAnsi="Arial" w:cs="Arial"/>
          <w:color w:val="000000"/>
          <w:szCs w:val="21"/>
        </w:rPr>
        <w:t>„</w:t>
      </w:r>
      <w:r>
        <w:rPr>
          <w:rFonts w:ascii="Arial" w:hAnsi="Arial" w:cs="Arial"/>
          <w:color w:val="000000"/>
          <w:szCs w:val="21"/>
        </w:rPr>
        <w:t>NEZÁVISLÍ</w:t>
      </w:r>
      <w:r w:rsidR="007E11A6">
        <w:rPr>
          <w:rFonts w:ascii="Arial" w:hAnsi="Arial" w:cs="Arial"/>
          <w:color w:val="000000"/>
          <w:szCs w:val="21"/>
        </w:rPr>
        <w:t>“</w:t>
      </w:r>
      <w:r>
        <w:rPr>
          <w:rFonts w:ascii="Arial" w:hAnsi="Arial" w:cs="Arial"/>
          <w:color w:val="000000"/>
          <w:szCs w:val="21"/>
        </w:rPr>
        <w:t>).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000000" w:rsidRDefault="009B2196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</w:pPr>
      <w:r>
        <w:t>Zkratky použité pro označení politických stran, politických hnutí a koalic při zpracování výsledků voleb nemusí být vždy shodné se zkratkami těchto subjektů</w:t>
      </w:r>
      <w:r>
        <w:t xml:space="preserve"> používaných v jiných dokumentech.</w:t>
      </w:r>
    </w:p>
    <w:p w:rsidR="00000000" w:rsidRDefault="009B219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</w:pPr>
    </w:p>
    <w:p w:rsidR="009B2196" w:rsidRDefault="009B2196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</w:pPr>
      <w:r>
        <w:t>Pod pojmem „</w:t>
      </w:r>
      <w:r>
        <w:t>obec“ se v tabulkách rozumí obec, městys, město, statutární město, popř. hl. m. Praha.</w:t>
      </w:r>
    </w:p>
    <w:sectPr w:rsidR="009B2196">
      <w:pgSz w:w="11905" w:h="16837" w:code="9"/>
      <w:pgMar w:top="1134" w:right="1418" w:bottom="1134" w:left="1418" w:header="709" w:footer="709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A4B76"/>
    <w:multiLevelType w:val="hybridMultilevel"/>
    <w:tmpl w:val="89949AEC"/>
    <w:lvl w:ilvl="0" w:tplc="519639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41F"/>
    <w:rsid w:val="0043341F"/>
    <w:rsid w:val="007E11A6"/>
    <w:rsid w:val="007F5285"/>
    <w:rsid w:val="007F66A7"/>
    <w:rsid w:val="009B2196"/>
    <w:rsid w:val="00F0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MS Sans Serif" w:hAnsi="MS Sans Seri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kuklik</dc:creator>
  <cp:lastModifiedBy>Iveta Veselá</cp:lastModifiedBy>
  <cp:revision>2</cp:revision>
  <dcterms:created xsi:type="dcterms:W3CDTF">2015-05-06T11:36:00Z</dcterms:created>
  <dcterms:modified xsi:type="dcterms:W3CDTF">2015-05-06T11:36:00Z</dcterms:modified>
</cp:coreProperties>
</file>