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18145" w14:textId="4F3A2658" w:rsidR="00867569" w:rsidRDefault="00A30297" w:rsidP="00E42E00">
      <w:pPr>
        <w:pStyle w:val="Datum"/>
      </w:pPr>
      <w:bookmarkStart w:id="0" w:name="_GoBack"/>
      <w:bookmarkEnd w:id="0"/>
      <w:r>
        <w:t>3</w:t>
      </w:r>
      <w:r w:rsidR="00B916A5">
        <w:t xml:space="preserve">. </w:t>
      </w:r>
      <w:r>
        <w:t>8</w:t>
      </w:r>
      <w:r w:rsidR="009E7964">
        <w:t>. 2020</w:t>
      </w:r>
    </w:p>
    <w:p w14:paraId="2D6933AC" w14:textId="255CC36D" w:rsidR="00867569" w:rsidRPr="00A56C80" w:rsidRDefault="00A30297" w:rsidP="00A56C80">
      <w:pPr>
        <w:pStyle w:val="Nzev"/>
      </w:pPr>
      <w:r>
        <w:t xml:space="preserve">Většina pracujících vidí dopady krize </w:t>
      </w:r>
      <w:r w:rsidR="00926B9F">
        <w:t>j</w:t>
      </w:r>
      <w:r>
        <w:t>ako dočasné</w:t>
      </w:r>
    </w:p>
    <w:p w14:paraId="37F00DD9" w14:textId="379D13F4" w:rsidR="00867569" w:rsidRPr="004E7840" w:rsidRDefault="5F32DE82" w:rsidP="00926B9F">
      <w:pPr>
        <w:pStyle w:val="Perex"/>
      </w:pPr>
      <w:r>
        <w:t xml:space="preserve">Český statistický úřad </w:t>
      </w:r>
      <w:r w:rsidR="006B2E5A">
        <w:t xml:space="preserve">doplnil standardní Výběrové šetření pracovních sil (VŠPS) od 1. dubna o </w:t>
      </w:r>
      <w:r>
        <w:t>mimořádné zjišťování dopadů stávající krize na trh práce. Výsledky tohoto speciálního zjišťování ukazují, že dopady koronavirové krize pocítilo u svých zaměstnavatelů 43 % zaměstnanců a ve svém podnikání ji zažilo 60 % samostatně výdělečně činných. Zároveň je označila výrazná většina postižených krizí jako dočasné. Jen 18 % zaměstnanců a 28 % podnikatelů soudilo, že dopady nelze překonat ani s pomocí nějakého vládního programu.</w:t>
      </w:r>
    </w:p>
    <w:p w14:paraId="204F7F4F" w14:textId="77777777" w:rsidR="0054203A" w:rsidRDefault="0054203A" w:rsidP="0054203A">
      <w:pPr>
        <w:pStyle w:val="Nadpis1"/>
      </w:pPr>
      <w:r>
        <w:t>Zaměstnanci</w:t>
      </w:r>
    </w:p>
    <w:p w14:paraId="24D3AB14" w14:textId="77777777" w:rsidR="0054203A" w:rsidRDefault="0054203A" w:rsidP="0054203A">
      <w:r>
        <w:t>V nejčetnější skupině zaměstnanců uvedlo celkem 1 868,3 tis. osob, že se u nich projevily negativní vlivy související se současnou situací jejich zaměstnavatelů. Podíl postižených mužů a žen byl přitom prakticky shodný (na úrovni 43 %).</w:t>
      </w:r>
    </w:p>
    <w:p w14:paraId="40CA7F1E" w14:textId="6C71FD17" w:rsidR="005601DA" w:rsidRDefault="005601DA" w:rsidP="21BBFC88"/>
    <w:p w14:paraId="4D0D054A" w14:textId="1F4A9199" w:rsidR="0840B9DD" w:rsidRDefault="00570B50" w:rsidP="00D019A6">
      <w:pPr>
        <w:jc w:val="center"/>
        <w:rPr>
          <w:iCs/>
          <w:color w:val="FF0000"/>
        </w:rPr>
      </w:pPr>
      <w:r w:rsidRPr="00570B50">
        <w:rPr>
          <w:noProof/>
          <w:lang w:eastAsia="cs-CZ"/>
        </w:rPr>
        <w:drawing>
          <wp:inline distT="0" distB="0" distL="0" distR="0" wp14:anchorId="2EE60EBD" wp14:editId="1B0B65BC">
            <wp:extent cx="4933950" cy="252412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2524125"/>
                    </a:xfrm>
                    <a:prstGeom prst="rect">
                      <a:avLst/>
                    </a:prstGeom>
                    <a:noFill/>
                    <a:ln>
                      <a:noFill/>
                    </a:ln>
                  </pic:spPr>
                </pic:pic>
              </a:graphicData>
            </a:graphic>
          </wp:inline>
        </w:drawing>
      </w:r>
    </w:p>
    <w:p w14:paraId="727AAA77" w14:textId="77777777" w:rsidR="00BE61FD" w:rsidRPr="00BE61FD" w:rsidRDefault="00BE61FD" w:rsidP="0840B9DD">
      <w:pPr>
        <w:rPr>
          <w:iCs/>
          <w:color w:val="FF0000"/>
        </w:rPr>
      </w:pPr>
    </w:p>
    <w:p w14:paraId="028A4F0D" w14:textId="77777777" w:rsidR="004E3B00" w:rsidRDefault="004E3B00" w:rsidP="19F5A360"/>
    <w:p w14:paraId="301D7886" w14:textId="77777777" w:rsidR="004E3B00" w:rsidRDefault="004E3B00" w:rsidP="19F5A360"/>
    <w:p w14:paraId="480C39FA" w14:textId="77777777" w:rsidR="0054203A" w:rsidRDefault="0054203A" w:rsidP="0054203A">
      <w:r>
        <w:t>Ve 2. </w:t>
      </w:r>
      <w:r w:rsidRPr="19F5A360">
        <w:t xml:space="preserve">čtvrtletí roku 2020 </w:t>
      </w:r>
      <w:r>
        <w:t>byly</w:t>
      </w:r>
      <w:r w:rsidRPr="19F5A360">
        <w:t xml:space="preserve"> relativně významné rozdíly v hodnocení situace v jednotlivých krajích. Nejčastěji pociťovali negativní dopady zaměstnanci s bydliš</w:t>
      </w:r>
      <w:r>
        <w:t>těm ve Středočeském kraji (54,3 </w:t>
      </w:r>
      <w:r w:rsidRPr="19F5A360">
        <w:t>%). Zde se projevuje silná ekonomická vazba s Prahou, když do hlavního města pravidelně vyjíždí za prací vysoký počet Středočechů. Vysoký je i podíl zaměstnanců s pocitem ohrožení v</w:t>
      </w:r>
      <w:r>
        <w:t> Libereckém kraji (53,9 </w:t>
      </w:r>
      <w:r w:rsidRPr="19F5A360">
        <w:t xml:space="preserve">%), </w:t>
      </w:r>
      <w:r>
        <w:t>za kterým následuje Praha (49,3 </w:t>
      </w:r>
      <w:r w:rsidRPr="19F5A360">
        <w:t xml:space="preserve">%). </w:t>
      </w:r>
      <w:r>
        <w:t>N</w:t>
      </w:r>
      <w:r w:rsidRPr="19F5A360">
        <w:t>ejméně se cítili ohrožení zaměstnanci</w:t>
      </w:r>
      <w:r>
        <w:t xml:space="preserve"> v Královéhradeckém kraji (29,8 %) a v Pardubickém kraji (32,2 </w:t>
      </w:r>
      <w:r w:rsidRPr="19F5A360">
        <w:t>%). Je zřejmé, že region Severovýchod (Královéhradecký, Pardubický a Liberecký kraj) se vyznačuje velkými územními rozdíly v dopadu krize na skupinu těchto pracujících.</w:t>
      </w:r>
    </w:p>
    <w:p w14:paraId="60E4F283" w14:textId="0F630974" w:rsidR="0840B9DD" w:rsidRDefault="0840B9DD" w:rsidP="0840B9DD"/>
    <w:p w14:paraId="11C5CC26" w14:textId="7A6A5EB9" w:rsidR="0840B9DD" w:rsidRDefault="00570B50" w:rsidP="00570B50">
      <w:pPr>
        <w:jc w:val="center"/>
      </w:pPr>
      <w:r>
        <w:rPr>
          <w:noProof/>
          <w:lang w:eastAsia="cs-CZ"/>
        </w:rPr>
        <w:lastRenderedPageBreak/>
        <w:drawing>
          <wp:inline distT="0" distB="0" distL="0" distR="0" wp14:anchorId="5DC0CFF9" wp14:editId="6F44F0E9">
            <wp:extent cx="5400000" cy="3471863"/>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8E477" w14:textId="77777777" w:rsidR="00735D9A" w:rsidRDefault="00735D9A" w:rsidP="5F32DE82"/>
    <w:p w14:paraId="2D9C6FC4" w14:textId="77777777" w:rsidR="004310F1" w:rsidRDefault="004310F1" w:rsidP="0054203A"/>
    <w:p w14:paraId="734A88F8" w14:textId="77777777" w:rsidR="004310F1" w:rsidRDefault="004310F1" w:rsidP="0054203A"/>
    <w:p w14:paraId="58E8F96E" w14:textId="088BB926" w:rsidR="0054203A" w:rsidRDefault="0054203A" w:rsidP="0054203A">
      <w:r w:rsidRPr="5F32DE82">
        <w:t xml:space="preserve">Podíl negativních dopadů se velmi liší z hlediska jednotlivých odvětvových sekcí. Absolutně nejvyšší počet zaměstnanců zasažených krizí byl logicky ve </w:t>
      </w:r>
      <w:r>
        <w:t>zpracovatelském průmyslu (711,4 </w:t>
      </w:r>
      <w:r w:rsidRPr="5F32DE82">
        <w:t>tis.), vysoký byl i v sekci obchodu. Vzhledem k mimořádným podmínkám pocítil dopady i</w:t>
      </w:r>
      <w:r>
        <w:t> </w:t>
      </w:r>
      <w:r w:rsidRPr="5F32DE82">
        <w:t>poměrně vysoký počet zaměstnanců ve školství. Podmínky zaměstnanců pro výkon svého zaměstnání se mezi odvětvími značně liší. Relativně málo byli ohroženi zaměstnanci v primárním sektoru a s výjimkou zpracovatelského průmyslu v celém sekundárním sektoru. Velkou diferenciací se vyznačuje terciární sektor služeb. V odvětví veřejná správa a obrana a povinné sociální zabezpečení se cítila ohrožena jen pětina všech zaměstnanců, ve zdravotnictví a sociální péči čtvrtina a v sekci informační a komunikační činnosti 30 %. V řadě sekcí se pohybuje podíl ohrožených zaměstnanců kolem 40 %. Naopak kritická situace je v sekci kulturní, zábavní a</w:t>
      </w:r>
      <w:r>
        <w:t> </w:t>
      </w:r>
      <w:r w:rsidRPr="5F32DE82">
        <w:t>rekreační činnosti a zejména v sekci ubytování, stravování a pohostinství.</w:t>
      </w:r>
    </w:p>
    <w:p w14:paraId="56E98516" w14:textId="7972EF4B" w:rsidR="5F32DE82" w:rsidRDefault="5F32DE82" w:rsidP="5F32DE82"/>
    <w:p w14:paraId="05F4E9E9" w14:textId="63066836" w:rsidR="5F32DE82" w:rsidRDefault="00CD1557" w:rsidP="004E3B00">
      <w:pPr>
        <w:jc w:val="center"/>
        <w:rPr>
          <w:b/>
          <w:bCs/>
        </w:rPr>
      </w:pPr>
      <w:r w:rsidRPr="00D86954">
        <w:rPr>
          <w:noProof/>
          <w:lang w:eastAsia="cs-CZ"/>
        </w:rPr>
        <w:lastRenderedPageBreak/>
        <w:drawing>
          <wp:inline distT="0" distB="0" distL="0" distR="0" wp14:anchorId="07D8D4F5" wp14:editId="246E7FB7">
            <wp:extent cx="5133975" cy="563880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5638800"/>
                    </a:xfrm>
                    <a:prstGeom prst="rect">
                      <a:avLst/>
                    </a:prstGeom>
                    <a:noFill/>
                    <a:ln>
                      <a:noFill/>
                    </a:ln>
                  </pic:spPr>
                </pic:pic>
              </a:graphicData>
            </a:graphic>
          </wp:inline>
        </w:drawing>
      </w:r>
    </w:p>
    <w:p w14:paraId="23DF84D9" w14:textId="77777777" w:rsidR="004E3B00" w:rsidRDefault="004E3B00" w:rsidP="5F32DE82">
      <w:pPr>
        <w:rPr>
          <w:b/>
          <w:bCs/>
        </w:rPr>
      </w:pPr>
    </w:p>
    <w:p w14:paraId="3B7DD1A6" w14:textId="77777777" w:rsidR="004310F1" w:rsidRDefault="004310F1" w:rsidP="00CD1557"/>
    <w:p w14:paraId="56CAFAB0" w14:textId="427C7413" w:rsidR="00CD1557" w:rsidRDefault="00CD1557" w:rsidP="00CD1557">
      <w:r>
        <w:t>Z hlediska míry postižení podle vzdělání jich nejvíce bylo mezi zaměstnanci se základním vzděláním (45,3 %) a středním vzděláním bez maturity (46,1 %). S rostoucí úrovní formálního vzdělání se podíl postihnutých snižuje. Ve skupině zaměstnanců s maturitou to bylo 42,6 % a ve skupině absolventů terciárního stupně vzdělání jen 39,7 %. Ve skupině základního vzdělání a středního vzdělání bez maturity pociťovalo problémy více žen než mužů, ve skupinách se středním vzdělání s maturitou a vysokoškoláků naopak mírně převažovali muži.</w:t>
      </w:r>
    </w:p>
    <w:p w14:paraId="7A056969" w14:textId="1CAA4059" w:rsidR="00C57CD8" w:rsidRDefault="00C57CD8">
      <w:pPr>
        <w:spacing w:line="240" w:lineRule="auto"/>
        <w:jc w:val="left"/>
      </w:pPr>
      <w:r>
        <w:br w:type="page"/>
      </w:r>
    </w:p>
    <w:p w14:paraId="4A735F89" w14:textId="10F01F75" w:rsidR="00C57CD8" w:rsidRDefault="00570B50" w:rsidP="006C4F38">
      <w:pPr>
        <w:jc w:val="center"/>
      </w:pPr>
      <w:r>
        <w:rPr>
          <w:noProof/>
          <w:lang w:eastAsia="cs-CZ"/>
        </w:rPr>
        <w:lastRenderedPageBreak/>
        <w:drawing>
          <wp:inline distT="0" distB="0" distL="0" distR="0" wp14:anchorId="66F39754" wp14:editId="6094403B">
            <wp:extent cx="5400040" cy="2750185"/>
            <wp:effectExtent l="0" t="0" r="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3FF04F" w14:textId="77777777" w:rsidR="004310F1" w:rsidRDefault="004310F1" w:rsidP="5F32DE82"/>
    <w:p w14:paraId="392840EE" w14:textId="5653C881" w:rsidR="5F32DE82" w:rsidRDefault="00C01433" w:rsidP="5F32DE82">
      <w:r>
        <w:t xml:space="preserve">Celkem </w:t>
      </w:r>
      <w:r w:rsidR="00BF1517">
        <w:t>82</w:t>
      </w:r>
      <w:r>
        <w:t>,2</w:t>
      </w:r>
      <w:r w:rsidR="00BF1517">
        <w:t> </w:t>
      </w:r>
      <w:r w:rsidR="5F32DE82" w:rsidRPr="5F32DE82">
        <w:t xml:space="preserve">% zaměstnanců </w:t>
      </w:r>
      <w:r w:rsidRPr="5F32DE82">
        <w:t>(1</w:t>
      </w:r>
      <w:r>
        <w:t> 531,5 </w:t>
      </w:r>
      <w:r w:rsidRPr="5F32DE82">
        <w:t xml:space="preserve">tis.) </w:t>
      </w:r>
      <w:r w:rsidR="00251445">
        <w:t xml:space="preserve">zasažených krizí </w:t>
      </w:r>
      <w:r w:rsidR="5F32DE82" w:rsidRPr="5F32DE82">
        <w:t xml:space="preserve">uvedlo, že se jedná spíše o dočasné problémy. Přitom na rozdíl od skupiny sebezaměstnaných je diference mezi muži a ženami </w:t>
      </w:r>
      <w:r>
        <w:t>relativně malá</w:t>
      </w:r>
      <w:r w:rsidR="00D2668A">
        <w:t xml:space="preserve"> (muži 82,8 %, ženy 81,6 %).</w:t>
      </w:r>
    </w:p>
    <w:p w14:paraId="198D685C" w14:textId="299BE6E7" w:rsidR="5F32DE82" w:rsidRDefault="5F32DE82" w:rsidP="5F32DE82">
      <w:pPr>
        <w:rPr>
          <w:b/>
          <w:bCs/>
        </w:rPr>
      </w:pPr>
    </w:p>
    <w:p w14:paraId="2CC9EE47" w14:textId="1EE2CC65" w:rsidR="5F32DE82" w:rsidRDefault="5F32DE82" w:rsidP="5F32DE82">
      <w:pPr>
        <w:rPr>
          <w:b/>
          <w:bCs/>
        </w:rPr>
      </w:pPr>
    </w:p>
    <w:p w14:paraId="3EBDA41F" w14:textId="4770CB37" w:rsidR="00B916A5" w:rsidRPr="00B0382A" w:rsidRDefault="00A30297" w:rsidP="00B916A5">
      <w:pPr>
        <w:pStyle w:val="Nadpis1"/>
      </w:pPr>
      <w:r>
        <w:t>Sebe</w:t>
      </w:r>
      <w:r w:rsidR="00B916A5" w:rsidRPr="00B0382A">
        <w:t>zaměstnan</w:t>
      </w:r>
      <w:r>
        <w:t>í</w:t>
      </w:r>
    </w:p>
    <w:p w14:paraId="5E63ED94" w14:textId="20134229" w:rsidR="00BA6F35" w:rsidRDefault="00926B9F" w:rsidP="00926B9F">
      <w:r w:rsidRPr="00BA6F35">
        <w:t>Negativní dopady současné situace na ekonomiku, tržby či objem práce a zakázek pociťuje většina (60 %) samostatně výdělečně činných osob</w:t>
      </w:r>
      <w:r w:rsidR="00BA6F35">
        <w:t xml:space="preserve"> či podnikatelů</w:t>
      </w:r>
      <w:r w:rsidRPr="00BA6F35">
        <w:t xml:space="preserve">. </w:t>
      </w:r>
      <w:r w:rsidR="00BA6F35">
        <w:t>To představuje 514 tis. osob.</w:t>
      </w:r>
    </w:p>
    <w:p w14:paraId="35B68D33" w14:textId="77777777" w:rsidR="00934C67" w:rsidRDefault="00934C67" w:rsidP="00926B9F"/>
    <w:p w14:paraId="4CBE20E5" w14:textId="3D60AD29" w:rsidR="00BA6F35" w:rsidRDefault="00CD1557" w:rsidP="00934C67">
      <w:pPr>
        <w:jc w:val="center"/>
      </w:pPr>
      <w:r w:rsidRPr="00466373">
        <w:rPr>
          <w:noProof/>
          <w:lang w:eastAsia="cs-CZ"/>
        </w:rPr>
        <w:drawing>
          <wp:inline distT="0" distB="0" distL="0" distR="0" wp14:anchorId="40DFD230" wp14:editId="658F6289">
            <wp:extent cx="4933950" cy="189547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1895475"/>
                    </a:xfrm>
                    <a:prstGeom prst="rect">
                      <a:avLst/>
                    </a:prstGeom>
                    <a:noFill/>
                    <a:ln>
                      <a:noFill/>
                    </a:ln>
                  </pic:spPr>
                </pic:pic>
              </a:graphicData>
            </a:graphic>
          </wp:inline>
        </w:drawing>
      </w:r>
    </w:p>
    <w:p w14:paraId="00DE4971" w14:textId="3FB4DE15" w:rsidR="00723B64" w:rsidRDefault="00723B64" w:rsidP="00934C67"/>
    <w:p w14:paraId="18B8B50E" w14:textId="77777777" w:rsidR="00934C67" w:rsidRDefault="00934C67" w:rsidP="00934C67"/>
    <w:p w14:paraId="1CE1915B" w14:textId="62AE2EBE" w:rsidR="00BA6F35" w:rsidRDefault="00926B9F" w:rsidP="00926B9F">
      <w:r w:rsidRPr="00BA6F35">
        <w:t>Z regionálního hlediska vyjadřovaly</w:t>
      </w:r>
      <w:r w:rsidR="00723B64">
        <w:t xml:space="preserve"> </w:t>
      </w:r>
      <w:r w:rsidRPr="00BA6F35">
        <w:t xml:space="preserve">nejčastěji obavy podnikající osoby ve </w:t>
      </w:r>
      <w:r w:rsidR="00BA6F35" w:rsidRPr="00BA6F35">
        <w:t>Stře</w:t>
      </w:r>
      <w:r w:rsidR="009D56C0">
        <w:t>dočeském kraji a v </w:t>
      </w:r>
      <w:r w:rsidR="00723B64">
        <w:t>Praze.</w:t>
      </w:r>
    </w:p>
    <w:p w14:paraId="30EAB618" w14:textId="77777777" w:rsidR="00723B64" w:rsidRPr="00926B9F" w:rsidRDefault="00723B64" w:rsidP="00926B9F">
      <w:pPr>
        <w:rPr>
          <w:color w:val="BF8F00" w:themeColor="accent4" w:themeShade="BF"/>
        </w:rPr>
      </w:pPr>
    </w:p>
    <w:p w14:paraId="4AA3E4E2" w14:textId="7A3DFF57" w:rsidR="00926B9F" w:rsidRDefault="00926B9F" w:rsidP="00926B9F">
      <w:r w:rsidRPr="00BA6F35">
        <w:lastRenderedPageBreak/>
        <w:t xml:space="preserve">Přestože většina </w:t>
      </w:r>
      <w:r w:rsidR="005601DA">
        <w:t xml:space="preserve">sebezaměstnaných </w:t>
      </w:r>
      <w:r w:rsidRPr="00BA6F35">
        <w:t xml:space="preserve">respondentů při podnikání na problémy způsobené koronavirovou pandemií narazila, 72 % z nich se přiklání k názoru, že jde o dopady spíše dočasné a že je bude možné překonat například s pomocí </w:t>
      </w:r>
      <w:r w:rsidR="003C5479">
        <w:t xml:space="preserve">nějakého </w:t>
      </w:r>
      <w:r w:rsidRPr="00BA6F35">
        <w:t>vládního programu.</w:t>
      </w:r>
    </w:p>
    <w:p w14:paraId="3779943B" w14:textId="77777777" w:rsidR="00CD1557" w:rsidRDefault="00CD1557" w:rsidP="00926B9F"/>
    <w:p w14:paraId="04472A49" w14:textId="77777777" w:rsidR="00CD1557" w:rsidRPr="00BA6F35" w:rsidRDefault="00CD1557" w:rsidP="00926B9F"/>
    <w:p w14:paraId="213B2AB6" w14:textId="35EB7553" w:rsidR="003C5479" w:rsidRDefault="00CD1557" w:rsidP="00934C67">
      <w:pPr>
        <w:jc w:val="center"/>
        <w:rPr>
          <w:rFonts w:cs="Arial"/>
          <w:color w:val="BF8F00" w:themeColor="accent4" w:themeShade="BF"/>
          <w:szCs w:val="20"/>
        </w:rPr>
      </w:pPr>
      <w:r w:rsidRPr="000531F3">
        <w:rPr>
          <w:noProof/>
          <w:lang w:eastAsia="cs-CZ"/>
        </w:rPr>
        <w:drawing>
          <wp:inline distT="0" distB="0" distL="0" distR="0" wp14:anchorId="2500CC1E" wp14:editId="2AA36202">
            <wp:extent cx="4933950" cy="222885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2228850"/>
                    </a:xfrm>
                    <a:prstGeom prst="rect">
                      <a:avLst/>
                    </a:prstGeom>
                    <a:noFill/>
                    <a:ln>
                      <a:noFill/>
                    </a:ln>
                  </pic:spPr>
                </pic:pic>
              </a:graphicData>
            </a:graphic>
          </wp:inline>
        </w:drawing>
      </w:r>
    </w:p>
    <w:p w14:paraId="1D71BB87" w14:textId="77777777" w:rsidR="00934C67" w:rsidRDefault="00934C67" w:rsidP="00934C67">
      <w:pPr>
        <w:pStyle w:val="Nadpis1"/>
        <w:jc w:val="both"/>
        <w:rPr>
          <w:b w:val="0"/>
        </w:rPr>
      </w:pPr>
    </w:p>
    <w:p w14:paraId="755DFF91" w14:textId="77777777" w:rsidR="00CD1557" w:rsidRDefault="00CD1557" w:rsidP="00934C67">
      <w:pPr>
        <w:pStyle w:val="Nadpis1"/>
        <w:jc w:val="both"/>
        <w:rPr>
          <w:b w:val="0"/>
        </w:rPr>
      </w:pPr>
    </w:p>
    <w:p w14:paraId="79875384" w14:textId="6CCAC286" w:rsidR="00934C67" w:rsidRDefault="00934C67" w:rsidP="00934C67">
      <w:pPr>
        <w:pStyle w:val="Nadpis1"/>
        <w:jc w:val="both"/>
        <w:rPr>
          <w:b w:val="0"/>
        </w:rPr>
      </w:pPr>
      <w:r>
        <w:rPr>
          <w:b w:val="0"/>
        </w:rPr>
        <w:t>Procentuálně nejčastější kladné odpovědi na otázku pociťování dopadů jsou ve vzdělávání (95 %), u</w:t>
      </w:r>
      <w:r w:rsidRPr="008B68F5">
        <w:rPr>
          <w:b w:val="0"/>
        </w:rPr>
        <w:t>bytování a pohostinství</w:t>
      </w:r>
      <w:r>
        <w:rPr>
          <w:b w:val="0"/>
        </w:rPr>
        <w:t xml:space="preserve"> (94 %)</w:t>
      </w:r>
      <w:r w:rsidR="00C32818">
        <w:rPr>
          <w:b w:val="0"/>
        </w:rPr>
        <w:t xml:space="preserve"> a v sekci ostatní činnosti (86 %)</w:t>
      </w:r>
      <w:r>
        <w:rPr>
          <w:b w:val="0"/>
        </w:rPr>
        <w:t>. Nejmenší podíl byl u </w:t>
      </w:r>
      <w:r w:rsidR="002012C0">
        <w:rPr>
          <w:b w:val="0"/>
        </w:rPr>
        <w:t>podnikajících v </w:t>
      </w:r>
      <w:r>
        <w:rPr>
          <w:b w:val="0"/>
        </w:rPr>
        <w:t>z</w:t>
      </w:r>
      <w:r w:rsidR="002012C0">
        <w:rPr>
          <w:b w:val="0"/>
        </w:rPr>
        <w:t xml:space="preserve">emědělství </w:t>
      </w:r>
      <w:r>
        <w:rPr>
          <w:b w:val="0"/>
        </w:rPr>
        <w:t xml:space="preserve">(34 %). Početně dominují sebezaměstnaní ve stavebnictví, jelikož se </w:t>
      </w:r>
      <w:r w:rsidR="002012C0">
        <w:rPr>
          <w:b w:val="0"/>
        </w:rPr>
        <w:t>sebezaměstnaní</w:t>
      </w:r>
      <w:r w:rsidRPr="00723B64">
        <w:rPr>
          <w:b w:val="0"/>
        </w:rPr>
        <w:t xml:space="preserve"> zabývají největší měrou právě tímto odvětvím.</w:t>
      </w:r>
      <w:r>
        <w:rPr>
          <w:b w:val="0"/>
        </w:rPr>
        <w:t xml:space="preserve"> Vysoký počet byl také v odvětví obchod a opravy, co souviselo s</w:t>
      </w:r>
      <w:r w:rsidR="003830D1">
        <w:rPr>
          <w:b w:val="0"/>
        </w:rPr>
        <w:t> </w:t>
      </w:r>
      <w:r>
        <w:rPr>
          <w:b w:val="0"/>
        </w:rPr>
        <w:t>plošně uzavřenými provozovnami, a také v profesních, vědeckých a technických činnostech.</w:t>
      </w:r>
    </w:p>
    <w:p w14:paraId="0E73AC95" w14:textId="77777777" w:rsidR="00934C67" w:rsidRPr="003C5479" w:rsidRDefault="00934C67" w:rsidP="00926B9F">
      <w:pPr>
        <w:rPr>
          <w:rFonts w:cs="Arial"/>
          <w:color w:val="BF8F00" w:themeColor="accent4" w:themeShade="BF"/>
          <w:szCs w:val="20"/>
        </w:rPr>
      </w:pPr>
    </w:p>
    <w:p w14:paraId="795FD11F" w14:textId="106250D6" w:rsidR="00926B9F" w:rsidRDefault="00F2223E" w:rsidP="00272DF5">
      <w:pPr>
        <w:jc w:val="center"/>
        <w:rPr>
          <w:color w:val="BF8F00" w:themeColor="accent4" w:themeShade="BF"/>
        </w:rPr>
      </w:pPr>
      <w:r w:rsidRPr="00466373">
        <w:rPr>
          <w:noProof/>
          <w:lang w:eastAsia="cs-CZ"/>
        </w:rPr>
        <w:lastRenderedPageBreak/>
        <w:drawing>
          <wp:inline distT="0" distB="0" distL="0" distR="0" wp14:anchorId="26C3D555" wp14:editId="41DBE6D2">
            <wp:extent cx="5105400" cy="448627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4486275"/>
                    </a:xfrm>
                    <a:prstGeom prst="rect">
                      <a:avLst/>
                    </a:prstGeom>
                    <a:noFill/>
                    <a:ln>
                      <a:noFill/>
                    </a:ln>
                  </pic:spPr>
                </pic:pic>
              </a:graphicData>
            </a:graphic>
          </wp:inline>
        </w:drawing>
      </w:r>
    </w:p>
    <w:p w14:paraId="48BD1DBC" w14:textId="77777777" w:rsidR="00F2223E" w:rsidRDefault="00F2223E" w:rsidP="00934C67"/>
    <w:p w14:paraId="00E4B306" w14:textId="77777777" w:rsidR="00F2223E" w:rsidRDefault="00F2223E" w:rsidP="00934C67"/>
    <w:p w14:paraId="11F9F4C7" w14:textId="7AAAAE11" w:rsidR="00934C67" w:rsidRDefault="00934C67" w:rsidP="00934C67">
      <w:r w:rsidRPr="003C5479">
        <w:t>V </w:t>
      </w:r>
      <w:r w:rsidRPr="004C3A0B">
        <w:t xml:space="preserve">odpovědích byly na rozdíl od zaměstnanců významné </w:t>
      </w:r>
      <w:r w:rsidRPr="003C5479">
        <w:t xml:space="preserve">rozdíly mezi oběma pohlavími. Výraznější obavy byly zjištěny u podnikajících žen, z nichž </w:t>
      </w:r>
      <w:r>
        <w:t xml:space="preserve">pocítilo dopady 64 % oproti 58 % mužů. Ženy také považují situaci za závažnější – </w:t>
      </w:r>
      <w:r w:rsidRPr="003C5479">
        <w:t>dopady za vážné</w:t>
      </w:r>
      <w:r>
        <w:t xml:space="preserve"> (ohrožující jejich podnikání)</w:t>
      </w:r>
      <w:r w:rsidRPr="003C5479">
        <w:t xml:space="preserve"> považuje téměř třetina</w:t>
      </w:r>
      <w:r>
        <w:t xml:space="preserve"> žen</w:t>
      </w:r>
      <w:r w:rsidRPr="003C5479">
        <w:t xml:space="preserve">, zatímco podnikající muži sdílejí tento názor pouze z jedné </w:t>
      </w:r>
      <w:r>
        <w:t>čtvrtiny.</w:t>
      </w:r>
    </w:p>
    <w:p w14:paraId="3D302161" w14:textId="37235CDA" w:rsidR="00934C67" w:rsidRDefault="00934C67" w:rsidP="00934C67">
      <w:r>
        <w:t>Nejvíce pocítily dopady mladé ženy (okolo 75 %) a s narůstajícím věkem podíl kladných odpovědí u žen klesal k polovině. Naopak u mužů byl sklon mírně rostoucí, u mladých mužů jen okolo 50 % a v nejvyšších věkových kategoriích okolo 60 %. P</w:t>
      </w:r>
      <w:r w:rsidRPr="00097C97">
        <w:t>osuzování vážnosti dopadů na podnikání</w:t>
      </w:r>
      <w:r>
        <w:t xml:space="preserve"> se s přibývajícím věkem velmi mírně snižovalo u obou pohlaví.</w:t>
      </w:r>
    </w:p>
    <w:p w14:paraId="62ADDA8E" w14:textId="77777777" w:rsidR="002012C0" w:rsidRDefault="002012C0" w:rsidP="00934C67"/>
    <w:p w14:paraId="66FD517C" w14:textId="770BC993" w:rsidR="00723B64" w:rsidRDefault="00723B64" w:rsidP="00723B64">
      <w:r>
        <w:t>Pokud se samostatně výdělečně činné osoby potkaly s negativními důsledky, pak za vážné a</w:t>
      </w:r>
      <w:r w:rsidR="003830D1">
        <w:t> </w:t>
      </w:r>
      <w:r>
        <w:t>ohrožující jejich podnikání je považovaly nejčastěji osoby podnikající v posledním článku distribuce zboží, tedy ve velkoobchodu a maloobchodu a v údržbě a opravě motorových vozidel a motocyklů.</w:t>
      </w:r>
    </w:p>
    <w:p w14:paraId="3E77D0DE" w14:textId="77777777" w:rsidR="002012C0" w:rsidRPr="00723B64" w:rsidRDefault="002012C0" w:rsidP="00723B64"/>
    <w:p w14:paraId="6BE2F63D" w14:textId="5D61FE96" w:rsidR="00DA57B3" w:rsidRDefault="00DA57B3" w:rsidP="00DA57B3">
      <w:pPr>
        <w:pStyle w:val="Nadpis1"/>
        <w:jc w:val="both"/>
        <w:rPr>
          <w:b w:val="0"/>
        </w:rPr>
      </w:pPr>
      <w:r w:rsidRPr="000D7360">
        <w:rPr>
          <w:b w:val="0"/>
        </w:rPr>
        <w:lastRenderedPageBreak/>
        <w:t>Podstatně méně se s dopady koronakriz</w:t>
      </w:r>
      <w:r>
        <w:rPr>
          <w:b w:val="0"/>
        </w:rPr>
        <w:t>e</w:t>
      </w:r>
      <w:r w:rsidRPr="000D7360">
        <w:rPr>
          <w:b w:val="0"/>
        </w:rPr>
        <w:t xml:space="preserve"> setkaly osoby </w:t>
      </w:r>
      <w:r w:rsidR="00395846">
        <w:rPr>
          <w:b w:val="0"/>
        </w:rPr>
        <w:t>se základním</w:t>
      </w:r>
      <w:r w:rsidRPr="000D7360">
        <w:rPr>
          <w:b w:val="0"/>
        </w:rPr>
        <w:t xml:space="preserve"> vzdělání</w:t>
      </w:r>
      <w:r w:rsidR="00395846">
        <w:rPr>
          <w:b w:val="0"/>
        </w:rPr>
        <w:t>m</w:t>
      </w:r>
      <w:r>
        <w:rPr>
          <w:b w:val="0"/>
        </w:rPr>
        <w:t>, zejména ženy. U mužů</w:t>
      </w:r>
      <w:r w:rsidRPr="000D7360">
        <w:rPr>
          <w:b w:val="0"/>
        </w:rPr>
        <w:t xml:space="preserve"> </w:t>
      </w:r>
      <w:r>
        <w:rPr>
          <w:b w:val="0"/>
        </w:rPr>
        <w:t>byly odpovědi vůbec výrazně méně škálované podle dosaženého vzdělání než u žen, u kterých nejčastěji hlásily dopady ty s</w:t>
      </w:r>
      <w:r w:rsidR="00395846">
        <w:rPr>
          <w:b w:val="0"/>
        </w:rPr>
        <w:t>e</w:t>
      </w:r>
      <w:r>
        <w:rPr>
          <w:b w:val="0"/>
        </w:rPr>
        <w:t> </w:t>
      </w:r>
      <w:r w:rsidR="00395846">
        <w:rPr>
          <w:b w:val="0"/>
        </w:rPr>
        <w:t>středním</w:t>
      </w:r>
      <w:r>
        <w:rPr>
          <w:b w:val="0"/>
        </w:rPr>
        <w:t xml:space="preserve"> stupněm</w:t>
      </w:r>
      <w:r w:rsidRPr="003B233A">
        <w:rPr>
          <w:b w:val="0"/>
        </w:rPr>
        <w:t xml:space="preserve"> </w:t>
      </w:r>
      <w:r>
        <w:rPr>
          <w:b w:val="0"/>
        </w:rPr>
        <w:t>vzdělání, viz graf. V posuzování vážnosti dopadů na podnikání u těch, kteří je pocítili, nebyly mezi skupinami statisticky významné rozdíly.</w:t>
      </w:r>
    </w:p>
    <w:p w14:paraId="7D0D6D87" w14:textId="77777777" w:rsidR="00DA57B3" w:rsidRPr="000D7360" w:rsidRDefault="00DA57B3" w:rsidP="00DA57B3"/>
    <w:p w14:paraId="5822DE51" w14:textId="728E9CAF" w:rsidR="00DA57B3" w:rsidRDefault="005D0888" w:rsidP="005D0888">
      <w:pPr>
        <w:jc w:val="center"/>
        <w:rPr>
          <w:b/>
        </w:rPr>
      </w:pPr>
      <w:r>
        <w:rPr>
          <w:noProof/>
          <w:lang w:eastAsia="cs-CZ"/>
        </w:rPr>
        <w:drawing>
          <wp:inline distT="0" distB="0" distL="0" distR="0" wp14:anchorId="641DD943" wp14:editId="7143FED6">
            <wp:extent cx="5343525" cy="32385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99399" w14:textId="609BB664" w:rsidR="002012C0" w:rsidRDefault="002012C0" w:rsidP="00926B9F">
      <w:pPr>
        <w:rPr>
          <w:b/>
        </w:rPr>
      </w:pPr>
    </w:p>
    <w:p w14:paraId="50B0F3CB" w14:textId="676736AA" w:rsidR="002012C0" w:rsidRDefault="002012C0" w:rsidP="00926B9F">
      <w:pPr>
        <w:rPr>
          <w:b/>
        </w:rPr>
      </w:pPr>
    </w:p>
    <w:p w14:paraId="7DA8F9D6" w14:textId="77777777" w:rsidR="00662F3E" w:rsidRDefault="00662F3E" w:rsidP="00926B9F">
      <w:pPr>
        <w:rPr>
          <w:b/>
        </w:rPr>
      </w:pPr>
    </w:p>
    <w:p w14:paraId="4C7F6560" w14:textId="28C63D1A" w:rsidR="00926B9F" w:rsidRPr="003273A1" w:rsidRDefault="00926B9F" w:rsidP="00926B9F">
      <w:pPr>
        <w:rPr>
          <w:b/>
        </w:rPr>
      </w:pPr>
      <w:r w:rsidRPr="003273A1">
        <w:rPr>
          <w:b/>
        </w:rPr>
        <w:t>Nezaměstnanost se zvyšuje hlavně u mužů</w:t>
      </w:r>
    </w:p>
    <w:p w14:paraId="79BCDDEE" w14:textId="1C049B72" w:rsidR="00926B9F" w:rsidRPr="003273A1" w:rsidRDefault="377C7EAA" w:rsidP="00926B9F">
      <w:r>
        <w:t>Současná situace příliš neumožňuje činit nějaké jednoznačné závěry ohledně vývoje nezaměstnanosti. Důvodů je několik, nejmarkantnější zkreslení běžných ukazatelů může být způsobeno tím, že nejsou zaznamenáni lidé, kteří se na určitou dobu vzdali hledání práce, případně ti, kteří se například starají o děti a nebyli připraveni nastoupit do pracovního procesu. Je tedy potřeba vnímat metodické vymezení u míry nezaměstnanosti, především to, že tento ukazatel pracuje pouze s lidmi, kteří jsou na trhu práce, resp. jsou ekonomicky aktivní. Ve druhém čtvrtletí tohoto roku hledalo aktivně práci a bylo připraveno nastoupit do zaměstnání 126 tisíc osob. Meziroční relativní přírůstek činil 24 %. Vyšší nárůst byl zaznamenán u mužů, v jejichž skupině se počet nezaměstnaných mezi druhým čtvrtletím letošního a loňského roku zvedl o</w:t>
      </w:r>
      <w:r w:rsidR="003830D1">
        <w:t> </w:t>
      </w:r>
      <w:r>
        <w:t>38 %. U žen došlo ke zvýšení o 12 %. Častějším důvodem k ukončení zaměstnání se stalo propuštění, meziročně se počet těchto případů zvedl o 123 %.</w:t>
      </w:r>
    </w:p>
    <w:p w14:paraId="5D9AF53C" w14:textId="77777777" w:rsidR="00926B9F" w:rsidRPr="00926B9F" w:rsidRDefault="00926B9F" w:rsidP="00926B9F">
      <w:pPr>
        <w:rPr>
          <w:color w:val="BF8F00" w:themeColor="accent4" w:themeShade="BF"/>
        </w:rPr>
      </w:pPr>
    </w:p>
    <w:p w14:paraId="4884830F" w14:textId="77777777" w:rsidR="000D7360" w:rsidRPr="00B0382A" w:rsidRDefault="000D7360" w:rsidP="000D7360">
      <w:pPr>
        <w:pStyle w:val="Nadpis1"/>
      </w:pPr>
      <w:r>
        <w:t>Čerstvě p</w:t>
      </w:r>
      <w:r w:rsidRPr="00B0382A">
        <w:t>r</w:t>
      </w:r>
      <w:r>
        <w:t>opuštění ze zaměstnání</w:t>
      </w:r>
    </w:p>
    <w:p w14:paraId="4AF1622E" w14:textId="2E25E18A" w:rsidR="00926B9F" w:rsidRDefault="00926B9F" w:rsidP="00926B9F">
      <w:pPr>
        <w:rPr>
          <w:color w:val="BF8F00" w:themeColor="accent4" w:themeShade="BF"/>
        </w:rPr>
      </w:pPr>
      <w:r w:rsidRPr="003273A1">
        <w:t>Dotazník ve druhém čtvrtletí nově zjišťoval i postoj</w:t>
      </w:r>
      <w:r w:rsidR="000F6074">
        <w:t>e</w:t>
      </w:r>
      <w:r w:rsidRPr="003273A1">
        <w:t xml:space="preserve"> čerstvě nezaměstnaných</w:t>
      </w:r>
      <w:r w:rsidR="000F6074">
        <w:t>, kterých bylo ve 2. čtvrtletí 2020 zachyceno celkem 31,2 tis</w:t>
      </w:r>
      <w:r w:rsidRPr="003273A1">
        <w:t xml:space="preserve">. </w:t>
      </w:r>
      <w:r w:rsidR="003273A1" w:rsidRPr="003273A1">
        <w:t xml:space="preserve">Tazatelé ČSÚ </w:t>
      </w:r>
      <w:r w:rsidRPr="003273A1">
        <w:t xml:space="preserve">se </w:t>
      </w:r>
      <w:r w:rsidR="003273A1" w:rsidRPr="003273A1">
        <w:t>ptali</w:t>
      </w:r>
      <w:r w:rsidRPr="003273A1">
        <w:t xml:space="preserve">, zda budou moci </w:t>
      </w:r>
      <w:r w:rsidR="003273A1" w:rsidRPr="003273A1">
        <w:t xml:space="preserve">respondenti </w:t>
      </w:r>
      <w:r w:rsidRPr="003273A1">
        <w:lastRenderedPageBreak/>
        <w:t>nastoupit na původní místo nebo k původnímu zaměstnavateli. Největší část</w:t>
      </w:r>
      <w:r w:rsidR="003273A1" w:rsidRPr="003273A1">
        <w:t xml:space="preserve"> odpovědí </w:t>
      </w:r>
      <w:r w:rsidRPr="003273A1">
        <w:t xml:space="preserve">(44 %) </w:t>
      </w:r>
      <w:r w:rsidR="003273A1" w:rsidRPr="003273A1">
        <w:t xml:space="preserve">byla, že </w:t>
      </w:r>
      <w:r w:rsidRPr="000F6074">
        <w:t>rozhodně nenastoupí na původní pracovní místo</w:t>
      </w:r>
      <w:r w:rsidR="003273A1" w:rsidRPr="000F6074">
        <w:t>,</w:t>
      </w:r>
      <w:r w:rsidRPr="000F6074">
        <w:t xml:space="preserve"> a asi 41 % nezaměstnaných se přikláněla k názoru, že spíše nenastoupí k původnímu zaměstnavateli. Ke svému zaměstnavateli se vrátí okolo 4 % nezaměstnaných a 11 % respondentů uvedlo, že jejich zaměstnavatel již ukončil svou činnost (výrobu).</w:t>
      </w:r>
    </w:p>
    <w:p w14:paraId="51FA300E" w14:textId="5C6DD982" w:rsidR="003273A1" w:rsidRDefault="003273A1" w:rsidP="00926B9F">
      <w:pPr>
        <w:rPr>
          <w:color w:val="BF8F00" w:themeColor="accent4" w:themeShade="BF"/>
        </w:rPr>
      </w:pPr>
    </w:p>
    <w:p w14:paraId="7D3E3E38" w14:textId="68B4DD28" w:rsidR="00D647DA" w:rsidRDefault="00934C67" w:rsidP="00D647DA">
      <w:pPr>
        <w:jc w:val="center"/>
        <w:rPr>
          <w:color w:val="BF8F00" w:themeColor="accent4" w:themeShade="BF"/>
        </w:rPr>
      </w:pPr>
      <w:r w:rsidRPr="00934C67">
        <w:rPr>
          <w:noProof/>
          <w:lang w:eastAsia="cs-CZ"/>
        </w:rPr>
        <w:drawing>
          <wp:inline distT="0" distB="0" distL="0" distR="0" wp14:anchorId="22371B69" wp14:editId="05249D58">
            <wp:extent cx="3981450" cy="20002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2000250"/>
                    </a:xfrm>
                    <a:prstGeom prst="rect">
                      <a:avLst/>
                    </a:prstGeom>
                    <a:noFill/>
                    <a:ln>
                      <a:noFill/>
                    </a:ln>
                  </pic:spPr>
                </pic:pic>
              </a:graphicData>
            </a:graphic>
          </wp:inline>
        </w:drawing>
      </w:r>
    </w:p>
    <w:p w14:paraId="610B27EA" w14:textId="77777777" w:rsidR="003273A1" w:rsidRDefault="003273A1" w:rsidP="00926B9F">
      <w:pPr>
        <w:rPr>
          <w:color w:val="BF8F00" w:themeColor="accent4" w:themeShade="BF"/>
        </w:rPr>
      </w:pPr>
    </w:p>
    <w:p w14:paraId="29504D3D" w14:textId="5AF91501" w:rsidR="00926B9F" w:rsidRPr="0030372C" w:rsidRDefault="00926B9F" w:rsidP="00926B9F">
      <w:r w:rsidRPr="0030372C">
        <w:t>Zdali najdou nové pracovní místo v původním oboru, 39 % nezaměstnaných neřeší a 29 % považuje nalezení takového místa za obtížné. V původním oboru bude hledat pracovní příležitost 25 % čerstvě nezaměstnaných. Pouze 7 % osob, které nedávno přišly o práci, si myslí, že obor, v němž dosud pracovali, není perspektivní.</w:t>
      </w:r>
    </w:p>
    <w:p w14:paraId="4FDC9558" w14:textId="7F122056" w:rsidR="000F6074" w:rsidRDefault="000F6074" w:rsidP="00926B9F">
      <w:pPr>
        <w:rPr>
          <w:color w:val="BF8F00" w:themeColor="accent4" w:themeShade="BF"/>
        </w:rPr>
      </w:pPr>
    </w:p>
    <w:p w14:paraId="756F6E9D" w14:textId="74D602A2" w:rsidR="00934C67" w:rsidRDefault="00934C67" w:rsidP="00934C67">
      <w:pPr>
        <w:jc w:val="center"/>
        <w:rPr>
          <w:color w:val="BF8F00" w:themeColor="accent4" w:themeShade="BF"/>
        </w:rPr>
      </w:pPr>
      <w:r w:rsidRPr="00934C67">
        <w:rPr>
          <w:noProof/>
          <w:lang w:eastAsia="cs-CZ"/>
        </w:rPr>
        <w:drawing>
          <wp:inline distT="0" distB="0" distL="0" distR="0" wp14:anchorId="4BFBB730" wp14:editId="4D70A0CF">
            <wp:extent cx="4362450" cy="1800225"/>
            <wp:effectExtent l="0" t="0" r="0" b="952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1800225"/>
                    </a:xfrm>
                    <a:prstGeom prst="rect">
                      <a:avLst/>
                    </a:prstGeom>
                    <a:noFill/>
                    <a:ln>
                      <a:noFill/>
                    </a:ln>
                  </pic:spPr>
                </pic:pic>
              </a:graphicData>
            </a:graphic>
          </wp:inline>
        </w:drawing>
      </w:r>
    </w:p>
    <w:p w14:paraId="08C41A8E" w14:textId="77777777" w:rsidR="00934C67" w:rsidRDefault="00934C67" w:rsidP="00926B9F">
      <w:pPr>
        <w:rPr>
          <w:color w:val="BF8F00" w:themeColor="accent4" w:themeShade="BF"/>
        </w:rPr>
      </w:pPr>
    </w:p>
    <w:p w14:paraId="08AFDE6D" w14:textId="120A153C" w:rsidR="00926B9F" w:rsidRPr="0030372C" w:rsidRDefault="00926B9F" w:rsidP="0030372C">
      <w:pPr>
        <w:autoSpaceDE w:val="0"/>
        <w:autoSpaceDN w:val="0"/>
        <w:adjustRightInd w:val="0"/>
        <w:spacing w:line="240" w:lineRule="auto"/>
        <w:rPr>
          <w:rFonts w:cs="Arial"/>
          <w:szCs w:val="20"/>
          <w:lang w:eastAsia="cs-CZ"/>
        </w:rPr>
      </w:pPr>
      <w:r w:rsidRPr="0030372C">
        <w:rPr>
          <w:rFonts w:cs="Arial"/>
          <w:szCs w:val="20"/>
        </w:rPr>
        <w:t xml:space="preserve">Nejčastěji neřeší nalezení místa v původním oboru nezaměstnaní ze zpracovatelského průmyslu, jako na obtížné nahlížejí na nalezení místa v původním oboru zejména bývalí zaměstnanci z oblasti velkoobchodu, maloobchodu nebo oprav a údržby motorových vozidel. </w:t>
      </w:r>
      <w:r w:rsidR="0030372C" w:rsidRPr="0030372C">
        <w:rPr>
          <w:rFonts w:cs="Arial"/>
          <w:szCs w:val="20"/>
          <w:lang w:eastAsia="cs-CZ"/>
        </w:rPr>
        <w:t>Lidé dříve pracující v odvětví ubytování a stravování jsou připraveni si hledat své příští zaměstnání v původním obor</w:t>
      </w:r>
      <w:r w:rsidR="00B20A18">
        <w:rPr>
          <w:rFonts w:cs="Arial"/>
          <w:szCs w:val="20"/>
          <w:lang w:eastAsia="cs-CZ"/>
        </w:rPr>
        <w:t>u</w:t>
      </w:r>
      <w:r w:rsidR="0030372C" w:rsidRPr="0030372C">
        <w:rPr>
          <w:rFonts w:cs="Arial"/>
          <w:szCs w:val="20"/>
          <w:lang w:eastAsia="cs-CZ"/>
        </w:rPr>
        <w:t>.</w:t>
      </w:r>
    </w:p>
    <w:p w14:paraId="31487EDE" w14:textId="3C0A4454" w:rsidR="0030372C" w:rsidRPr="0030372C" w:rsidRDefault="0030372C" w:rsidP="0030372C">
      <w:pPr>
        <w:autoSpaceDE w:val="0"/>
        <w:autoSpaceDN w:val="0"/>
        <w:adjustRightInd w:val="0"/>
        <w:spacing w:line="240" w:lineRule="auto"/>
        <w:rPr>
          <w:rFonts w:cs="Arial"/>
          <w:szCs w:val="20"/>
        </w:rPr>
      </w:pPr>
    </w:p>
    <w:p w14:paraId="5DF4B717" w14:textId="04610B50" w:rsidR="00926B9F" w:rsidRPr="0030372C" w:rsidRDefault="00926B9F" w:rsidP="0030372C">
      <w:r w:rsidRPr="0030372C">
        <w:rPr>
          <w:rFonts w:cs="Arial"/>
          <w:szCs w:val="20"/>
        </w:rPr>
        <w:t xml:space="preserve">Finanční problémy, které v důsledku pandemie a ztráty zaměstnání postihly domácnost, považuje za dočasné 42 % nově nezaměstnaných, pro 41 % jsou tyto problémy těžké a 17 % je hodnotí jako vážně ohrožující domácnost a její platební schopnosti. Vážné ohrožení cítí především </w:t>
      </w:r>
      <w:r w:rsidRPr="0030372C">
        <w:rPr>
          <w:rFonts w:cs="Arial"/>
          <w:szCs w:val="20"/>
        </w:rPr>
        <w:lastRenderedPageBreak/>
        <w:t>jednočlenné domácnosti. Tříčlenné domácnosti nejčastěji uváděly spíše těžké problémy a</w:t>
      </w:r>
      <w:r w:rsidR="003830D1">
        <w:rPr>
          <w:rFonts w:cs="Arial"/>
          <w:szCs w:val="20"/>
        </w:rPr>
        <w:t> </w:t>
      </w:r>
      <w:r w:rsidRPr="0030372C">
        <w:rPr>
          <w:rFonts w:cs="Arial"/>
          <w:szCs w:val="20"/>
        </w:rPr>
        <w:t>v</w:t>
      </w:r>
      <w:r w:rsidR="0030372C">
        <w:rPr>
          <w:rFonts w:cs="Arial"/>
          <w:szCs w:val="20"/>
        </w:rPr>
        <w:t> </w:t>
      </w:r>
      <w:r w:rsidRPr="0030372C">
        <w:rPr>
          <w:rFonts w:cs="Arial"/>
          <w:szCs w:val="20"/>
        </w:rPr>
        <w:t>domácnostech o čtyřech</w:t>
      </w:r>
      <w:r w:rsidRPr="0030372C">
        <w:t xml:space="preserve"> a více členech se vypořádávají s nezaměstnaností snáz a vzniklé nesnáze vnímají jako dočasné.</w:t>
      </w:r>
    </w:p>
    <w:p w14:paraId="6EFAB525" w14:textId="3CA0F8B3" w:rsidR="00AE5CCF" w:rsidRDefault="00AE5CCF" w:rsidP="00B916A5">
      <w:pPr>
        <w:pStyle w:val="Zkladntextodsazen3"/>
        <w:spacing w:after="0" w:line="276" w:lineRule="auto"/>
        <w:ind w:firstLine="0"/>
        <w:rPr>
          <w:bCs/>
          <w:szCs w:val="18"/>
        </w:rPr>
      </w:pPr>
    </w:p>
    <w:p w14:paraId="0671C53F" w14:textId="77777777" w:rsidR="00662F3E" w:rsidRPr="00741EDF" w:rsidRDefault="00662F3E" w:rsidP="00B916A5">
      <w:pPr>
        <w:pStyle w:val="Zkladntextodsazen3"/>
        <w:spacing w:after="0" w:line="276" w:lineRule="auto"/>
        <w:ind w:firstLine="0"/>
        <w:rPr>
          <w:bCs/>
          <w:szCs w:val="18"/>
        </w:rPr>
      </w:pPr>
    </w:p>
    <w:p w14:paraId="23043D83" w14:textId="46699034" w:rsidR="00B916A5" w:rsidRPr="000571A0" w:rsidRDefault="00530C82" w:rsidP="00B916A5">
      <w:pPr>
        <w:rPr>
          <w:b/>
        </w:rPr>
      </w:pPr>
      <w:r>
        <w:rPr>
          <w:b/>
        </w:rPr>
        <w:t>Zpracoval</w:t>
      </w:r>
      <w:r w:rsidR="00B916A5">
        <w:rPr>
          <w:b/>
        </w:rPr>
        <w:t xml:space="preserve">: </w:t>
      </w:r>
      <w:r w:rsidR="00A30297">
        <w:rPr>
          <w:b/>
        </w:rPr>
        <w:t>Marta Petráňová</w:t>
      </w:r>
      <w:r w:rsidR="0030372C">
        <w:rPr>
          <w:b/>
        </w:rPr>
        <w:t>, Ilona Mendlová</w:t>
      </w:r>
      <w:r w:rsidR="00926B9F">
        <w:rPr>
          <w:b/>
        </w:rPr>
        <w:t xml:space="preserve"> a </w:t>
      </w:r>
      <w:r w:rsidR="0030372C">
        <w:rPr>
          <w:b/>
        </w:rPr>
        <w:t>tým VŠPS</w:t>
      </w:r>
    </w:p>
    <w:p w14:paraId="74B881CF" w14:textId="2FE80BFE" w:rsidR="00B916A5" w:rsidRDefault="00B916A5" w:rsidP="00B916A5">
      <w:r w:rsidRPr="000571A0">
        <w:t>Od</w:t>
      </w:r>
      <w:r w:rsidR="00926B9F">
        <w:t>dělení</w:t>
      </w:r>
      <w:r w:rsidRPr="000571A0">
        <w:t xml:space="preserve"> </w:t>
      </w:r>
      <w:r w:rsidR="00926B9F">
        <w:t>pracovních sil, migrace</w:t>
      </w:r>
      <w:r w:rsidRPr="000571A0">
        <w:t xml:space="preserve"> a rovných příležitostí ČSÚ</w:t>
      </w:r>
    </w:p>
    <w:p w14:paraId="6558DD61" w14:textId="0D25F840" w:rsidR="00B916A5" w:rsidRDefault="00B916A5" w:rsidP="00B916A5">
      <w:r>
        <w:t>Tel.: +420 274</w:t>
      </w:r>
      <w:r w:rsidR="00E44C26">
        <w:t> </w:t>
      </w:r>
      <w:r>
        <w:t>05</w:t>
      </w:r>
      <w:r w:rsidR="00E44C26">
        <w:t>4 357</w:t>
      </w:r>
    </w:p>
    <w:p w14:paraId="1D31C3C2" w14:textId="215FC4DE" w:rsidR="00851591" w:rsidRPr="00851591" w:rsidRDefault="00B916A5" w:rsidP="00851591">
      <w:r>
        <w:t xml:space="preserve">E-mail: </w:t>
      </w:r>
      <w:hyperlink r:id="rId17" w:history="1">
        <w:r w:rsidR="00926B9F" w:rsidRPr="000D2166">
          <w:rPr>
            <w:rStyle w:val="Hypertextovodkaz"/>
          </w:rPr>
          <w:t>marta.petranova@czso.cz</w:t>
        </w:r>
      </w:hyperlink>
    </w:p>
    <w:sectPr w:rsidR="00851591" w:rsidRPr="00851591"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F5AB" w14:textId="77777777" w:rsidR="00B80CC4" w:rsidRDefault="00B80CC4" w:rsidP="00BA6370">
      <w:r>
        <w:separator/>
      </w:r>
    </w:p>
  </w:endnote>
  <w:endnote w:type="continuationSeparator" w:id="0">
    <w:p w14:paraId="004B1F29" w14:textId="77777777" w:rsidR="00B80CC4" w:rsidRDefault="00B80CC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AEB2" w14:textId="77777777" w:rsidR="003D0499" w:rsidRDefault="00B916A5">
    <w:pPr>
      <w:pStyle w:val="Zpat"/>
    </w:pPr>
    <w:r>
      <w:rPr>
        <w:noProof/>
        <w:lang w:eastAsia="cs-CZ"/>
      </w:rPr>
      <mc:AlternateContent>
        <mc:Choice Requires="wps">
          <w:drawing>
            <wp:anchor distT="0" distB="0" distL="114300" distR="114300" simplePos="0" relativeHeight="251653632" behindDoc="0" locked="0" layoutInCell="1" allowOverlap="1" wp14:anchorId="6762B679" wp14:editId="33F59CB0">
              <wp:simplePos x="0" y="0"/>
              <wp:positionH relativeFrom="page">
                <wp:posOffset>1257300</wp:posOffset>
              </wp:positionH>
              <wp:positionV relativeFrom="page">
                <wp:posOffset>9820275</wp:posOffset>
              </wp:positionV>
              <wp:extent cx="5416550" cy="504190"/>
              <wp:effectExtent l="0" t="0" r="12700" b="1016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504190"/>
                      </a:xfrm>
                      <a:prstGeom prst="rect">
                        <a:avLst/>
                      </a:prstGeom>
                      <a:noFill/>
                      <a:ln w="9525">
                        <a:noFill/>
                        <a:miter lim="800000"/>
                        <a:headEnd/>
                        <a:tailEnd/>
                      </a:ln>
                    </wps:spPr>
                    <wps:txbx>
                      <w:txbxContent>
                        <w:p w14:paraId="5AB0D89A" w14:textId="77777777"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14:paraId="6EA251E3" w14:textId="77777777" w:rsidR="00E83AA4" w:rsidRDefault="00B1532E" w:rsidP="00DE5AE7">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w:t>
                          </w:r>
                          <w:r w:rsidR="00E83AA4">
                            <w:rPr>
                              <w:rFonts w:cs="Arial"/>
                              <w:sz w:val="15"/>
                              <w:szCs w:val="15"/>
                            </w:rPr>
                            <w:t>najdete na stránkách</w:t>
                          </w:r>
                        </w:p>
                        <w:p w14:paraId="3B5E0EA3" w14:textId="3A8F5D86"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1"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7E234F">
                            <w:rPr>
                              <w:rFonts w:cs="Arial"/>
                              <w:noProof/>
                              <w:szCs w:val="15"/>
                            </w:rPr>
                            <w:t>7</w:t>
                          </w:r>
                          <w:r w:rsidR="00AA1ADA"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2B679" id="_x0000_t202" coordsize="21600,21600" o:spt="202" path="m,l,21600r21600,l21600,xe">
              <v:stroke joinstyle="miter"/>
              <v:path gradientshapeok="t" o:connecttype="rect"/>
            </v:shapetype>
            <v:shape id="Textové pole 2" o:spid="_x0000_s1026" type="#_x0000_t202" style="position:absolute;left:0;text-align:left;margin-left:99pt;margin-top:773.25pt;width:426.5pt;height:39.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" filled="f" stroked="f">
              <v:textbox inset="0,0,0,0">
                <w:txbxContent>
                  <w:p w14:paraId="5AB0D89A" w14:textId="77777777" w:rsidR="00B1532E" w:rsidRPr="00112B77" w:rsidRDefault="00B1532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14:paraId="6EA251E3" w14:textId="77777777" w:rsidR="00E83AA4" w:rsidRDefault="00B1532E" w:rsidP="00DE5AE7">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w:t>
                    </w:r>
                    <w:r w:rsidR="00E83AA4">
                      <w:rPr>
                        <w:rFonts w:cs="Arial"/>
                        <w:sz w:val="15"/>
                        <w:szCs w:val="15"/>
                      </w:rPr>
                      <w:t>najdete na stránkách</w:t>
                    </w:r>
                  </w:p>
                  <w:p w14:paraId="3B5E0EA3" w14:textId="3A8F5D86" w:rsidR="003D0499" w:rsidRPr="00A81EB3" w:rsidRDefault="00B1532E" w:rsidP="00DE5AE7">
                    <w:pPr>
                      <w:tabs>
                        <w:tab w:val="right" w:pos="8505"/>
                      </w:tabs>
                      <w:spacing w:line="220" w:lineRule="atLeast"/>
                      <w:jc w:val="left"/>
                      <w:rPr>
                        <w:rFonts w:cs="Arial"/>
                      </w:rPr>
                    </w:pPr>
                    <w:r w:rsidRPr="001404AB">
                      <w:rPr>
                        <w:rFonts w:cs="Arial"/>
                        <w:sz w:val="15"/>
                        <w:szCs w:val="15"/>
                      </w:rPr>
                      <w:t xml:space="preserve">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Pr="001404AB">
                      <w:rPr>
                        <w:rFonts w:cs="Arial"/>
                        <w:sz w:val="15"/>
                        <w:szCs w:val="15"/>
                      </w:rPr>
                      <w:t>tel.: 274 052 304, e-mai</w:t>
                    </w:r>
                    <w:r w:rsidR="0075388B">
                      <w:rPr>
                        <w:rFonts w:cs="Arial"/>
                        <w:sz w:val="15"/>
                        <w:szCs w:val="15"/>
                      </w:rPr>
                      <w:t xml:space="preserve">l: </w:t>
                    </w:r>
                    <w:hyperlink r:id="rId2" w:history="1">
                      <w:r w:rsidR="0075388B" w:rsidRPr="00543B1A">
                        <w:rPr>
                          <w:rStyle w:val="Hypertextovodkaz"/>
                          <w:rFonts w:cs="Arial"/>
                          <w:color w:val="0071BC"/>
                          <w:sz w:val="15"/>
                          <w:szCs w:val="15"/>
                        </w:rPr>
                        <w:t>infoservis@czso.cz</w:t>
                      </w:r>
                    </w:hyperlink>
                    <w:r w:rsidR="00AA1ADA">
                      <w:rPr>
                        <w:rFonts w:cs="Arial"/>
                        <w:sz w:val="15"/>
                        <w:szCs w:val="15"/>
                      </w:rPr>
                      <w:tab/>
                    </w:r>
                    <w:r w:rsidR="00AA1ADA" w:rsidRPr="004E479E">
                      <w:rPr>
                        <w:rFonts w:cs="Arial"/>
                        <w:szCs w:val="15"/>
                      </w:rPr>
                      <w:fldChar w:fldCharType="begin"/>
                    </w:r>
                    <w:r w:rsidR="00AA1ADA" w:rsidRPr="004E479E">
                      <w:rPr>
                        <w:rFonts w:cs="Arial"/>
                        <w:szCs w:val="15"/>
                      </w:rPr>
                      <w:instrText xml:space="preserve"> PAGE   \* MERGEFORMAT </w:instrText>
                    </w:r>
                    <w:r w:rsidR="00AA1ADA" w:rsidRPr="004E479E">
                      <w:rPr>
                        <w:rFonts w:cs="Arial"/>
                        <w:szCs w:val="15"/>
                      </w:rPr>
                      <w:fldChar w:fldCharType="separate"/>
                    </w:r>
                    <w:r w:rsidR="007E234F">
                      <w:rPr>
                        <w:rFonts w:cs="Arial"/>
                        <w:noProof/>
                        <w:szCs w:val="15"/>
                      </w:rPr>
                      <w:t>7</w:t>
                    </w:r>
                    <w:r w:rsidR="00AA1ADA"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14:anchorId="68E05280" wp14:editId="00C9D9B0">
              <wp:simplePos x="0" y="0"/>
              <wp:positionH relativeFrom="page">
                <wp:posOffset>1242060</wp:posOffset>
              </wp:positionH>
              <wp:positionV relativeFrom="page">
                <wp:posOffset>9613265</wp:posOffset>
              </wp:positionV>
              <wp:extent cx="5436235" cy="0"/>
              <wp:effectExtent l="13335" t="12065" r="17780" b="1651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Přímá spojnice 2"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o:spid="_x0000_s1026" strokecolor="#0071bc" strokeweight="1.5pt" from="97.8pt,756.95pt" to="525.85pt,756.95pt" w14:anchorId="5E8DB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AsVnQ2JQIAACoEAAAOAAAAAAAAAAAAAAAAAC4CAABkcnMvZTJv&#10;RG9jLnhtbFBLAQItABQABgAIAAAAIQAJ2tjl4QAAAA4BAAAPAAAAAAAAAAAAAAAAAH8EAABkcnMv&#10;ZG93bnJldi54bWxQSwUGAAAAAAQABADzAAAAjQUAAAAA&#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4563" w14:textId="77777777" w:rsidR="00B80CC4" w:rsidRDefault="00B80CC4" w:rsidP="00BA6370">
      <w:r>
        <w:separator/>
      </w:r>
    </w:p>
  </w:footnote>
  <w:footnote w:type="continuationSeparator" w:id="0">
    <w:p w14:paraId="5D47198B" w14:textId="77777777" w:rsidR="00B80CC4" w:rsidRDefault="00B80CC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448C" w14:textId="6436381C" w:rsidR="003D0499" w:rsidRDefault="00B916A5">
    <w:pPr>
      <w:pStyle w:val="Zhlav"/>
    </w:pPr>
    <w:r>
      <w:rPr>
        <w:noProof/>
        <w:lang w:eastAsia="cs-CZ"/>
      </w:rPr>
      <mc:AlternateContent>
        <mc:Choice Requires="wpg">
          <w:drawing>
            <wp:anchor distT="0" distB="0" distL="114300" distR="114300" simplePos="0" relativeHeight="251654656" behindDoc="0" locked="0" layoutInCell="1" allowOverlap="1" wp14:anchorId="6AA2AA16" wp14:editId="0F1377A5">
              <wp:simplePos x="0" y="0"/>
              <wp:positionH relativeFrom="column">
                <wp:posOffset>-900430</wp:posOffset>
              </wp:positionH>
              <wp:positionV relativeFrom="paragraph">
                <wp:posOffset>83185</wp:posOffset>
              </wp:positionV>
              <wp:extent cx="6329045" cy="1045845"/>
              <wp:effectExtent l="4445" t="6985" r="635" b="4445"/>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67" y="851"/>
                        <a:chExt cx="9967" cy="1647"/>
                      </a:xfrm>
                    </wpg:grpSpPr>
                    <wps:wsp>
                      <wps:cNvPr id="11" name="Rectangle 7"/>
                      <wps:cNvSpPr>
                        <a:spLocks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0"/>
                      <wps:cNvSpPr>
                        <a:spLocks noEditPoints="1"/>
                      </wps:cNvSpPr>
                      <wps:spPr bwMode="auto">
                        <a:xfrm>
                          <a:off x="1969" y="1311"/>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noEditPoints="1"/>
                      </wps:cNvSpPr>
                      <wps:spPr bwMode="auto">
                        <a:xfrm>
                          <a:off x="1962" y="1081"/>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noEditPoints="1"/>
                      </wps:cNvSpPr>
                      <wps:spPr bwMode="auto">
                        <a:xfrm>
                          <a:off x="1962" y="851"/>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959" y="1930"/>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3" style="position:absolute;margin-left:-70.9pt;margin-top:6.55pt;width:498.35pt;height:82.35pt;z-index:251654656" coordsize="9967,1647" coordorigin="567,851" o:spid="_x0000_s1026" w14:anchorId="30DDB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">
              <v:rect id="Rectangle 7"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"/>
              <v:rect id="Rectangle 8"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"/>
              <v:rect id="Rectangle 9"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v:shape id="Freeform 10"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">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">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">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style="position:absolute;left:1959;top:1930;width:8575;height:568;visibility:visible;mso-wrap-style:square;v-text-anchor:top" o:spid="_x0000_s1033"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v:group>
          </w:pict>
        </mc:Fallback>
      </mc:AlternateContent>
    </w:r>
    <w:r>
      <w:rPr>
        <w:noProof/>
        <w:lang w:eastAsia="cs-CZ"/>
      </w:rPr>
      <mc:AlternateContent>
        <mc:Choice Requires="wps">
          <w:drawing>
            <wp:anchor distT="0" distB="0" distL="114300" distR="114300" simplePos="0" relativeHeight="251661824" behindDoc="0" locked="0" layoutInCell="1" allowOverlap="1" wp14:anchorId="7D40225B" wp14:editId="20730774">
              <wp:simplePos x="0" y="0"/>
              <wp:positionH relativeFrom="column">
                <wp:posOffset>818515</wp:posOffset>
              </wp:positionH>
              <wp:positionV relativeFrom="paragraph">
                <wp:posOffset>897890</wp:posOffset>
              </wp:positionV>
              <wp:extent cx="123825" cy="118110"/>
              <wp:effectExtent l="8890" t="2540" r="635" b="3175"/>
              <wp:wrapNone/>
              <wp:docPr id="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0" style="position:absolute;margin-left:64.45pt;margin-top:70.7pt;width:9.75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374" o:spid="_x0000_s1026" stroked="f" path="m197,116l156,236r81,l197,116xm129,309r-27,65l,374,144,,251,,392,374r-105,l263,309r-1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" w14:anchorId="166E457D">
              <v:path arrowok="t" o:connecttype="custom" o:connectlocs="62228,36633;49277,74529;74864,74529;62228,36633;40749,97583;32220,118110;0,118110;45487,0;79286,0;123825,118110;90658,118110;83076,97583;40749,97583" o:connectangles="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14:anchorId="77F1B37F" wp14:editId="0E7FFE7C">
              <wp:simplePos x="0" y="0"/>
              <wp:positionH relativeFrom="column">
                <wp:posOffset>704850</wp:posOffset>
              </wp:positionH>
              <wp:positionV relativeFrom="paragraph">
                <wp:posOffset>897890</wp:posOffset>
              </wp:positionV>
              <wp:extent cx="107950" cy="118110"/>
              <wp:effectExtent l="0" t="2540" r="6350" b="3175"/>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8110"/>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9" style="position:absolute;margin-left:55.5pt;margin-top:70.7pt;width:8.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74" o:spid="_x0000_s1026" stroked="f" path="m320,292r,82l,374,177,82,30,82,30,,340,,163,292r1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" w14:anchorId="4C3C5CCC">
              <v:path arrowok="t" o:connecttype="custom" o:connectlocs="101600,92214;101600,118110;0,118110;56198,25896;9525,25896;9525,0;107950,0;51753,92214;101600,92214" o:connectangles="0,0,0,0,0,0,0,0,0"/>
            </v:shape>
          </w:pict>
        </mc:Fallback>
      </mc:AlternateContent>
    </w:r>
    <w:r>
      <w:rPr>
        <w:noProof/>
        <w:lang w:eastAsia="cs-CZ"/>
      </w:rPr>
      <mc:AlternateContent>
        <mc:Choice Requires="wps">
          <w:drawing>
            <wp:anchor distT="0" distB="0" distL="114300" distR="114300" simplePos="0" relativeHeight="251659776" behindDoc="0" locked="0" layoutInCell="1" allowOverlap="1" wp14:anchorId="5F528B86" wp14:editId="7CBF8185">
              <wp:simplePos x="0" y="0"/>
              <wp:positionH relativeFrom="column">
                <wp:posOffset>584200</wp:posOffset>
              </wp:positionH>
              <wp:positionV relativeFrom="paragraph">
                <wp:posOffset>859155</wp:posOffset>
              </wp:positionV>
              <wp:extent cx="118745" cy="156845"/>
              <wp:effectExtent l="3175" t="1905" r="1905" b="3175"/>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56845"/>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8" style="position:absolute;margin-left:46pt;margin-top:67.65pt;width:9.35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95" o:spid="_x0000_s1026" stroked="f" path="m188,102l154,69,234,r47,43l188,102xm,121r117,l187,223,255,121r119,l233,316r,179l136,495r,-179l,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" w14:anchorId="72AA4FAE">
              <v:path arrowok="t" o:connecttype="custom" o:connectlocs="59690,32320;48895,21863;74295,0;89218,13625;59690,32320;0,38340;37148,38340;59373,70659;80963,38340;118745,38340;73978,100127;73978,156845;43180,156845;43180,100127;0,38340" o:connectangles="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14:anchorId="59D8D675" wp14:editId="6EA82C2E">
              <wp:simplePos x="0" y="0"/>
              <wp:positionH relativeFrom="column">
                <wp:posOffset>527685</wp:posOffset>
              </wp:positionH>
              <wp:positionV relativeFrom="paragraph">
                <wp:posOffset>897890</wp:posOffset>
              </wp:positionV>
              <wp:extent cx="67310" cy="118110"/>
              <wp:effectExtent l="3810" t="2540" r="0" b="3175"/>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18110"/>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7" style="position:absolute;margin-left:41.55pt;margin-top:70.7pt;width:5.3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374" o:spid="_x0000_s1026" stroked="f" path="m97,292r116,l213,374,,374,,,97,r,2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" w14:anchorId="5336A21C">
              <v:path arrowok="t" o:connecttype="custom" o:connectlocs="30653,92214;67310,92214;67310,118110;0,118110;0,0;30653,0;30653,92214" o:connectangles="0,0,0,0,0,0,0"/>
            </v:shape>
          </w:pict>
        </mc:Fallback>
      </mc:AlternateContent>
    </w:r>
    <w:r>
      <w:rPr>
        <w:noProof/>
        <w:lang w:eastAsia="cs-CZ"/>
      </w:rPr>
      <mc:AlternateContent>
        <mc:Choice Requires="wps">
          <w:drawing>
            <wp:anchor distT="0" distB="0" distL="114300" distR="114300" simplePos="0" relativeHeight="251657728" behindDoc="0" locked="0" layoutInCell="1" allowOverlap="1" wp14:anchorId="44B3CD35" wp14:editId="40D444B1">
              <wp:simplePos x="0" y="0"/>
              <wp:positionH relativeFrom="column">
                <wp:posOffset>389890</wp:posOffset>
              </wp:positionH>
              <wp:positionV relativeFrom="paragraph">
                <wp:posOffset>897890</wp:posOffset>
              </wp:positionV>
              <wp:extent cx="123825" cy="118110"/>
              <wp:effectExtent l="8890" t="2540" r="635" b="3175"/>
              <wp:wrapNone/>
              <wp:docPr id="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6" style="position:absolute;margin-left:30.7pt;margin-top:70.7pt;width:9.7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74" o:spid="_x0000_s1026" stroked="f" path="m196,116l155,236r81,l196,116xm128,309r-26,65l,374,143,,249,,390,374r-103,l263,309r-1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" w14:anchorId="671233F0">
              <v:path arrowok="t" o:connecttype="custom" o:connectlocs="62230,36633;49213,74529;74930,74529;62230,36633;40640,97583;32385,118110;0,118110;45403,0;79058,0;123825,118110;91123,118110;83503,97583;40640,97583" o:connectangles="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14:anchorId="2A5C1D5C" wp14:editId="2ADF0AD8">
              <wp:simplePos x="0" y="0"/>
              <wp:positionH relativeFrom="column">
                <wp:posOffset>257175</wp:posOffset>
              </wp:positionH>
              <wp:positionV relativeFrom="paragraph">
                <wp:posOffset>897890</wp:posOffset>
              </wp:positionV>
              <wp:extent cx="118745" cy="118110"/>
              <wp:effectExtent l="0" t="2540" r="5080" b="3175"/>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5" style="position:absolute;margin-left:20.25pt;margin-top:70.7pt;width:9.3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374" o:spid="_x0000_s1026" stroked="f" path="m,l97,,276,229,276,r97,l373,374r-97,l97,146r,228l,3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" w14:anchorId="060A0C39">
              <v:path arrowok="t" o:connecttype="custom" o:connectlocs="0,0;30880,0;87865,72319;87865,0;118745,0;118745,118110;87865,118110;30880,46107;30880,118110;0,118110;0,0" o:connectangles="0,0,0,0,0,0,0,0,0,0,0"/>
            </v:shape>
          </w:pict>
        </mc:Fallback>
      </mc:AlternateContent>
    </w:r>
    <w:r>
      <w:rPr>
        <w:noProof/>
        <w:lang w:eastAsia="cs-CZ"/>
      </w:rPr>
      <mc:AlternateContent>
        <mc:Choice Requires="wps">
          <w:drawing>
            <wp:anchor distT="0" distB="0" distL="114300" distR="114300" simplePos="0" relativeHeight="251655680" behindDoc="0" locked="0" layoutInCell="1" allowOverlap="1" wp14:anchorId="49AFD1B1" wp14:editId="790C493E">
              <wp:simplePos x="0" y="0"/>
              <wp:positionH relativeFrom="column">
                <wp:posOffset>120015</wp:posOffset>
              </wp:positionH>
              <wp:positionV relativeFrom="paragraph">
                <wp:posOffset>897890</wp:posOffset>
              </wp:positionV>
              <wp:extent cx="123825" cy="118110"/>
              <wp:effectExtent l="5715" t="2540" r="3810" b="3175"/>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14" style="position:absolute;margin-left:9.45pt;margin-top:70.7pt;width:9.7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74" o:spid="_x0000_s1026" stroked="f" path="m197,116l156,236r81,l197,116xm128,309r-24,65l,374,143,,251,,391,374r-104,l263,309r-1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" w14:anchorId="1B7055F6">
              <v:path arrowok="t" o:connecttype="custom" o:connectlocs="62388,36633;49403,74529;75055,74529;62388,36633;40536,97583;32936,118110;0,118110;45286,0;79489,0;123825,118110;90889,118110;83289,97583;40536,97583" o:connectangles="0,0,0,0,0,0,0,0,0,0,0,0,0"/>
              <o:lock v:ext="edit" verticies="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96"/>
    <w:rsid w:val="000045E2"/>
    <w:rsid w:val="0001777C"/>
    <w:rsid w:val="00024642"/>
    <w:rsid w:val="0002499F"/>
    <w:rsid w:val="000372CD"/>
    <w:rsid w:val="00042A95"/>
    <w:rsid w:val="00043BF4"/>
    <w:rsid w:val="00056777"/>
    <w:rsid w:val="000678C1"/>
    <w:rsid w:val="00073C56"/>
    <w:rsid w:val="00080817"/>
    <w:rsid w:val="000843A5"/>
    <w:rsid w:val="00087D52"/>
    <w:rsid w:val="00092D5F"/>
    <w:rsid w:val="00097C97"/>
    <w:rsid w:val="000A16F4"/>
    <w:rsid w:val="000A6B8F"/>
    <w:rsid w:val="000B0F8A"/>
    <w:rsid w:val="000B1896"/>
    <w:rsid w:val="000B5CAD"/>
    <w:rsid w:val="000B6F63"/>
    <w:rsid w:val="000C1B32"/>
    <w:rsid w:val="000C7712"/>
    <w:rsid w:val="000C7EA7"/>
    <w:rsid w:val="000D7360"/>
    <w:rsid w:val="000D7761"/>
    <w:rsid w:val="000F4487"/>
    <w:rsid w:val="000F55B1"/>
    <w:rsid w:val="000F5B28"/>
    <w:rsid w:val="000F5E93"/>
    <w:rsid w:val="000F6074"/>
    <w:rsid w:val="00114078"/>
    <w:rsid w:val="00120C5C"/>
    <w:rsid w:val="001231F4"/>
    <w:rsid w:val="00123EBC"/>
    <w:rsid w:val="00127216"/>
    <w:rsid w:val="00135678"/>
    <w:rsid w:val="001404AB"/>
    <w:rsid w:val="00141B1F"/>
    <w:rsid w:val="001459AD"/>
    <w:rsid w:val="001658A9"/>
    <w:rsid w:val="00171B86"/>
    <w:rsid w:val="0017231D"/>
    <w:rsid w:val="00175ABA"/>
    <w:rsid w:val="001810DC"/>
    <w:rsid w:val="001931FC"/>
    <w:rsid w:val="001A59BF"/>
    <w:rsid w:val="001A5D90"/>
    <w:rsid w:val="001B0BEE"/>
    <w:rsid w:val="001B607F"/>
    <w:rsid w:val="001C5FD3"/>
    <w:rsid w:val="001D2496"/>
    <w:rsid w:val="001D369A"/>
    <w:rsid w:val="001D599A"/>
    <w:rsid w:val="001E1C92"/>
    <w:rsid w:val="001E5428"/>
    <w:rsid w:val="001F3B1A"/>
    <w:rsid w:val="001F62AE"/>
    <w:rsid w:val="001F6C45"/>
    <w:rsid w:val="002012C0"/>
    <w:rsid w:val="002070FB"/>
    <w:rsid w:val="00213729"/>
    <w:rsid w:val="002254DF"/>
    <w:rsid w:val="0024036E"/>
    <w:rsid w:val="002406FA"/>
    <w:rsid w:val="0024724C"/>
    <w:rsid w:val="00251445"/>
    <w:rsid w:val="0026143C"/>
    <w:rsid w:val="00266B76"/>
    <w:rsid w:val="00272DF5"/>
    <w:rsid w:val="002877ED"/>
    <w:rsid w:val="00297371"/>
    <w:rsid w:val="002A2C8D"/>
    <w:rsid w:val="002A58FE"/>
    <w:rsid w:val="002B0595"/>
    <w:rsid w:val="002B2E47"/>
    <w:rsid w:val="002B44AE"/>
    <w:rsid w:val="002C005D"/>
    <w:rsid w:val="002D4C6B"/>
    <w:rsid w:val="002D6A6C"/>
    <w:rsid w:val="002D73FB"/>
    <w:rsid w:val="002E08E5"/>
    <w:rsid w:val="002F0FCA"/>
    <w:rsid w:val="002F76D6"/>
    <w:rsid w:val="003007F6"/>
    <w:rsid w:val="0030372C"/>
    <w:rsid w:val="003074EB"/>
    <w:rsid w:val="00314C58"/>
    <w:rsid w:val="00321CB0"/>
    <w:rsid w:val="00324407"/>
    <w:rsid w:val="0032694A"/>
    <w:rsid w:val="003273A1"/>
    <w:rsid w:val="003301A3"/>
    <w:rsid w:val="0033060A"/>
    <w:rsid w:val="0036189C"/>
    <w:rsid w:val="0036777B"/>
    <w:rsid w:val="0038282A"/>
    <w:rsid w:val="003830D1"/>
    <w:rsid w:val="00386976"/>
    <w:rsid w:val="00395846"/>
    <w:rsid w:val="00397580"/>
    <w:rsid w:val="003A1794"/>
    <w:rsid w:val="003A17D7"/>
    <w:rsid w:val="003A45C8"/>
    <w:rsid w:val="003A7519"/>
    <w:rsid w:val="003A7B82"/>
    <w:rsid w:val="003B0084"/>
    <w:rsid w:val="003B16E5"/>
    <w:rsid w:val="003B233A"/>
    <w:rsid w:val="003B5B7F"/>
    <w:rsid w:val="003C2DCF"/>
    <w:rsid w:val="003C5479"/>
    <w:rsid w:val="003C7FE7"/>
    <w:rsid w:val="003D0499"/>
    <w:rsid w:val="003D2097"/>
    <w:rsid w:val="003F526A"/>
    <w:rsid w:val="0040200B"/>
    <w:rsid w:val="00405244"/>
    <w:rsid w:val="00411D97"/>
    <w:rsid w:val="00424419"/>
    <w:rsid w:val="004310F1"/>
    <w:rsid w:val="004349D6"/>
    <w:rsid w:val="004436EE"/>
    <w:rsid w:val="00454758"/>
    <w:rsid w:val="0045547F"/>
    <w:rsid w:val="00461AA0"/>
    <w:rsid w:val="004865EE"/>
    <w:rsid w:val="004920AD"/>
    <w:rsid w:val="004941E8"/>
    <w:rsid w:val="004B201A"/>
    <w:rsid w:val="004C3A0B"/>
    <w:rsid w:val="004D05B3"/>
    <w:rsid w:val="004D2D28"/>
    <w:rsid w:val="004E3B00"/>
    <w:rsid w:val="004E479E"/>
    <w:rsid w:val="004E7840"/>
    <w:rsid w:val="004F0D94"/>
    <w:rsid w:val="004F78E6"/>
    <w:rsid w:val="00512A95"/>
    <w:rsid w:val="00512D99"/>
    <w:rsid w:val="00513E28"/>
    <w:rsid w:val="005209E1"/>
    <w:rsid w:val="00530C82"/>
    <w:rsid w:val="00531DBB"/>
    <w:rsid w:val="005320B3"/>
    <w:rsid w:val="00533A0A"/>
    <w:rsid w:val="0054203A"/>
    <w:rsid w:val="00544B6D"/>
    <w:rsid w:val="00553DAA"/>
    <w:rsid w:val="00554CD4"/>
    <w:rsid w:val="005601DA"/>
    <w:rsid w:val="00560FB5"/>
    <w:rsid w:val="005646B3"/>
    <w:rsid w:val="00570B50"/>
    <w:rsid w:val="00576430"/>
    <w:rsid w:val="005905BF"/>
    <w:rsid w:val="005C4569"/>
    <w:rsid w:val="005D0888"/>
    <w:rsid w:val="005D0C38"/>
    <w:rsid w:val="005D0D44"/>
    <w:rsid w:val="005D4E42"/>
    <w:rsid w:val="005E3C0F"/>
    <w:rsid w:val="005E4B12"/>
    <w:rsid w:val="005F699D"/>
    <w:rsid w:val="005F79FB"/>
    <w:rsid w:val="00604406"/>
    <w:rsid w:val="00605F00"/>
    <w:rsid w:val="00605F4A"/>
    <w:rsid w:val="00607822"/>
    <w:rsid w:val="006103AA"/>
    <w:rsid w:val="00613BBF"/>
    <w:rsid w:val="00622503"/>
    <w:rsid w:val="00622B80"/>
    <w:rsid w:val="006231DA"/>
    <w:rsid w:val="006406B2"/>
    <w:rsid w:val="0064139A"/>
    <w:rsid w:val="00646500"/>
    <w:rsid w:val="00657A7D"/>
    <w:rsid w:val="00662F3E"/>
    <w:rsid w:val="006830F9"/>
    <w:rsid w:val="00683F5D"/>
    <w:rsid w:val="00690D40"/>
    <w:rsid w:val="006B16CB"/>
    <w:rsid w:val="006B2E5A"/>
    <w:rsid w:val="006C02FC"/>
    <w:rsid w:val="006C09DD"/>
    <w:rsid w:val="006C4F38"/>
    <w:rsid w:val="006C6BD3"/>
    <w:rsid w:val="006E024F"/>
    <w:rsid w:val="006E4E81"/>
    <w:rsid w:val="006F788C"/>
    <w:rsid w:val="00700388"/>
    <w:rsid w:val="00707F7D"/>
    <w:rsid w:val="00711140"/>
    <w:rsid w:val="00717A9E"/>
    <w:rsid w:val="00717EC5"/>
    <w:rsid w:val="00723B64"/>
    <w:rsid w:val="00730896"/>
    <w:rsid w:val="00731F58"/>
    <w:rsid w:val="00735D9A"/>
    <w:rsid w:val="00737582"/>
    <w:rsid w:val="00737B80"/>
    <w:rsid w:val="00741EDF"/>
    <w:rsid w:val="00744DF2"/>
    <w:rsid w:val="0075388B"/>
    <w:rsid w:val="00781051"/>
    <w:rsid w:val="00782FF9"/>
    <w:rsid w:val="007869EA"/>
    <w:rsid w:val="0079207F"/>
    <w:rsid w:val="00793461"/>
    <w:rsid w:val="00795396"/>
    <w:rsid w:val="007A3658"/>
    <w:rsid w:val="007A3E1D"/>
    <w:rsid w:val="007A404C"/>
    <w:rsid w:val="007A57F2"/>
    <w:rsid w:val="007B1333"/>
    <w:rsid w:val="007C168F"/>
    <w:rsid w:val="007C1D9D"/>
    <w:rsid w:val="007D2099"/>
    <w:rsid w:val="007E1BC9"/>
    <w:rsid w:val="007E21E2"/>
    <w:rsid w:val="007E234F"/>
    <w:rsid w:val="007E23A3"/>
    <w:rsid w:val="007F4AEB"/>
    <w:rsid w:val="007F54F7"/>
    <w:rsid w:val="007F75B2"/>
    <w:rsid w:val="00803DB5"/>
    <w:rsid w:val="008043C4"/>
    <w:rsid w:val="00815588"/>
    <w:rsid w:val="0082296D"/>
    <w:rsid w:val="008274BC"/>
    <w:rsid w:val="00830309"/>
    <w:rsid w:val="00831B1B"/>
    <w:rsid w:val="00842EF2"/>
    <w:rsid w:val="00851591"/>
    <w:rsid w:val="00856711"/>
    <w:rsid w:val="00861D0E"/>
    <w:rsid w:val="008637C9"/>
    <w:rsid w:val="00867569"/>
    <w:rsid w:val="008731CD"/>
    <w:rsid w:val="00877328"/>
    <w:rsid w:val="00886BB4"/>
    <w:rsid w:val="00890A3E"/>
    <w:rsid w:val="00895512"/>
    <w:rsid w:val="008A06B6"/>
    <w:rsid w:val="008A18A9"/>
    <w:rsid w:val="008A4D0D"/>
    <w:rsid w:val="008A750A"/>
    <w:rsid w:val="008B68F5"/>
    <w:rsid w:val="008B6CB7"/>
    <w:rsid w:val="008B7B53"/>
    <w:rsid w:val="008C384C"/>
    <w:rsid w:val="008D0F11"/>
    <w:rsid w:val="008F4122"/>
    <w:rsid w:val="008F73B4"/>
    <w:rsid w:val="009046F1"/>
    <w:rsid w:val="0090741A"/>
    <w:rsid w:val="009135AE"/>
    <w:rsid w:val="0091694E"/>
    <w:rsid w:val="00917C55"/>
    <w:rsid w:val="00926B9F"/>
    <w:rsid w:val="0092763E"/>
    <w:rsid w:val="00930E12"/>
    <w:rsid w:val="00931A52"/>
    <w:rsid w:val="00934C67"/>
    <w:rsid w:val="00936E49"/>
    <w:rsid w:val="00942E5A"/>
    <w:rsid w:val="0094379D"/>
    <w:rsid w:val="0095737C"/>
    <w:rsid w:val="00965D3C"/>
    <w:rsid w:val="009729F2"/>
    <w:rsid w:val="009829E9"/>
    <w:rsid w:val="00986748"/>
    <w:rsid w:val="00996FD5"/>
    <w:rsid w:val="00997B27"/>
    <w:rsid w:val="009B3234"/>
    <w:rsid w:val="009B55B1"/>
    <w:rsid w:val="009D56C0"/>
    <w:rsid w:val="009E7964"/>
    <w:rsid w:val="009F4B15"/>
    <w:rsid w:val="00A10459"/>
    <w:rsid w:val="00A10954"/>
    <w:rsid w:val="00A30297"/>
    <w:rsid w:val="00A37FB3"/>
    <w:rsid w:val="00A4343D"/>
    <w:rsid w:val="00A46C78"/>
    <w:rsid w:val="00A502F1"/>
    <w:rsid w:val="00A50337"/>
    <w:rsid w:val="00A540EF"/>
    <w:rsid w:val="00A56C80"/>
    <w:rsid w:val="00A70A83"/>
    <w:rsid w:val="00A73444"/>
    <w:rsid w:val="00A778ED"/>
    <w:rsid w:val="00A81EB3"/>
    <w:rsid w:val="00A84C93"/>
    <w:rsid w:val="00A851D9"/>
    <w:rsid w:val="00A905AD"/>
    <w:rsid w:val="00A93708"/>
    <w:rsid w:val="00AA1ADA"/>
    <w:rsid w:val="00AA3CC5"/>
    <w:rsid w:val="00AB4CDC"/>
    <w:rsid w:val="00AD442E"/>
    <w:rsid w:val="00AE5CCF"/>
    <w:rsid w:val="00B00C1D"/>
    <w:rsid w:val="00B0382A"/>
    <w:rsid w:val="00B03DB1"/>
    <w:rsid w:val="00B1532E"/>
    <w:rsid w:val="00B17995"/>
    <w:rsid w:val="00B20A18"/>
    <w:rsid w:val="00B33194"/>
    <w:rsid w:val="00B42EE0"/>
    <w:rsid w:val="00B4355A"/>
    <w:rsid w:val="00B60AC0"/>
    <w:rsid w:val="00B65C55"/>
    <w:rsid w:val="00B7536D"/>
    <w:rsid w:val="00B80CC4"/>
    <w:rsid w:val="00B916A5"/>
    <w:rsid w:val="00B94AAC"/>
    <w:rsid w:val="00BA18AA"/>
    <w:rsid w:val="00BA439F"/>
    <w:rsid w:val="00BA6370"/>
    <w:rsid w:val="00BA6F35"/>
    <w:rsid w:val="00BB2DEA"/>
    <w:rsid w:val="00BB722E"/>
    <w:rsid w:val="00BC748B"/>
    <w:rsid w:val="00BC7DD0"/>
    <w:rsid w:val="00BE60C0"/>
    <w:rsid w:val="00BE61FD"/>
    <w:rsid w:val="00BF1517"/>
    <w:rsid w:val="00C01433"/>
    <w:rsid w:val="00C016E9"/>
    <w:rsid w:val="00C01D0B"/>
    <w:rsid w:val="00C12AEF"/>
    <w:rsid w:val="00C15EFC"/>
    <w:rsid w:val="00C269D4"/>
    <w:rsid w:val="00C30A07"/>
    <w:rsid w:val="00C32818"/>
    <w:rsid w:val="00C33B50"/>
    <w:rsid w:val="00C4160D"/>
    <w:rsid w:val="00C47206"/>
    <w:rsid w:val="00C51FA1"/>
    <w:rsid w:val="00C524B8"/>
    <w:rsid w:val="00C57CD8"/>
    <w:rsid w:val="00C63AF2"/>
    <w:rsid w:val="00C65553"/>
    <w:rsid w:val="00C677B7"/>
    <w:rsid w:val="00C71FAF"/>
    <w:rsid w:val="00C8169C"/>
    <w:rsid w:val="00C82C08"/>
    <w:rsid w:val="00C8406E"/>
    <w:rsid w:val="00CB221C"/>
    <w:rsid w:val="00CB2709"/>
    <w:rsid w:val="00CB6F89"/>
    <w:rsid w:val="00CC157B"/>
    <w:rsid w:val="00CC2C2A"/>
    <w:rsid w:val="00CD0840"/>
    <w:rsid w:val="00CD1557"/>
    <w:rsid w:val="00CE228C"/>
    <w:rsid w:val="00CF545B"/>
    <w:rsid w:val="00D019A6"/>
    <w:rsid w:val="00D076A0"/>
    <w:rsid w:val="00D221E9"/>
    <w:rsid w:val="00D2668A"/>
    <w:rsid w:val="00D27D69"/>
    <w:rsid w:val="00D30092"/>
    <w:rsid w:val="00D36DA2"/>
    <w:rsid w:val="00D448C2"/>
    <w:rsid w:val="00D61B69"/>
    <w:rsid w:val="00D62189"/>
    <w:rsid w:val="00D647DA"/>
    <w:rsid w:val="00D666C3"/>
    <w:rsid w:val="00D6680C"/>
    <w:rsid w:val="00D66848"/>
    <w:rsid w:val="00D701E8"/>
    <w:rsid w:val="00D7431F"/>
    <w:rsid w:val="00D74516"/>
    <w:rsid w:val="00D75A6F"/>
    <w:rsid w:val="00D77E0F"/>
    <w:rsid w:val="00D80578"/>
    <w:rsid w:val="00DA57B3"/>
    <w:rsid w:val="00DA67A9"/>
    <w:rsid w:val="00DB0269"/>
    <w:rsid w:val="00DB2C34"/>
    <w:rsid w:val="00DC0C90"/>
    <w:rsid w:val="00DC4378"/>
    <w:rsid w:val="00DD1EAE"/>
    <w:rsid w:val="00DE161F"/>
    <w:rsid w:val="00DE30D5"/>
    <w:rsid w:val="00DE41BF"/>
    <w:rsid w:val="00DE5597"/>
    <w:rsid w:val="00DE5AE7"/>
    <w:rsid w:val="00DF2967"/>
    <w:rsid w:val="00DF47FE"/>
    <w:rsid w:val="00E0076C"/>
    <w:rsid w:val="00E16A42"/>
    <w:rsid w:val="00E26704"/>
    <w:rsid w:val="00E31980"/>
    <w:rsid w:val="00E42AF2"/>
    <w:rsid w:val="00E42E00"/>
    <w:rsid w:val="00E44C26"/>
    <w:rsid w:val="00E47AD0"/>
    <w:rsid w:val="00E6423C"/>
    <w:rsid w:val="00E7536C"/>
    <w:rsid w:val="00E83AA4"/>
    <w:rsid w:val="00E93830"/>
    <w:rsid w:val="00E93E0E"/>
    <w:rsid w:val="00EA7B94"/>
    <w:rsid w:val="00EB112B"/>
    <w:rsid w:val="00EB1ED3"/>
    <w:rsid w:val="00EB4B5C"/>
    <w:rsid w:val="00EB60EF"/>
    <w:rsid w:val="00EC1CF0"/>
    <w:rsid w:val="00EC2845"/>
    <w:rsid w:val="00EC2D51"/>
    <w:rsid w:val="00ED7B69"/>
    <w:rsid w:val="00F13564"/>
    <w:rsid w:val="00F142A5"/>
    <w:rsid w:val="00F170E7"/>
    <w:rsid w:val="00F17C8B"/>
    <w:rsid w:val="00F2223E"/>
    <w:rsid w:val="00F26395"/>
    <w:rsid w:val="00F32DA4"/>
    <w:rsid w:val="00F477DA"/>
    <w:rsid w:val="00F53D80"/>
    <w:rsid w:val="00F54060"/>
    <w:rsid w:val="00F773CA"/>
    <w:rsid w:val="00F87248"/>
    <w:rsid w:val="00FB56A9"/>
    <w:rsid w:val="00FB687C"/>
    <w:rsid w:val="00FC7395"/>
    <w:rsid w:val="00FD0E5F"/>
    <w:rsid w:val="00FD7140"/>
    <w:rsid w:val="00FF742B"/>
    <w:rsid w:val="00FF79E3"/>
    <w:rsid w:val="01BAADDC"/>
    <w:rsid w:val="0840B9DD"/>
    <w:rsid w:val="19F5A360"/>
    <w:rsid w:val="21BBFC88"/>
    <w:rsid w:val="26F72464"/>
    <w:rsid w:val="377C7EAA"/>
    <w:rsid w:val="5F32DE82"/>
    <w:rsid w:val="604C31C8"/>
    <w:rsid w:val="6976ECD9"/>
    <w:rsid w:val="701DF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04C31C8"/>
  <w15:docId w15:val="{9DD38104-6AA6-4B95-B729-4B63F480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Zkladntextodsazen3">
    <w:name w:val="Body Text Indent 3"/>
    <w:basedOn w:val="Normln"/>
    <w:link w:val="Zkladntextodsazen3Char"/>
    <w:semiHidden/>
    <w:rsid w:val="00B916A5"/>
    <w:pPr>
      <w:autoSpaceDE w:val="0"/>
      <w:autoSpaceDN w:val="0"/>
      <w:adjustRightInd w:val="0"/>
      <w:spacing w:after="120" w:line="240" w:lineRule="auto"/>
      <w:ind w:firstLine="709"/>
    </w:pPr>
    <w:rPr>
      <w:rFonts w:eastAsia="Times New Roman"/>
      <w:szCs w:val="24"/>
    </w:rPr>
  </w:style>
  <w:style w:type="character" w:customStyle="1" w:styleId="Zkladntextodsazen3Char">
    <w:name w:val="Základní text odsazený 3 Char"/>
    <w:basedOn w:val="Standardnpsmoodstavce"/>
    <w:link w:val="Zkladntextodsazen3"/>
    <w:semiHidden/>
    <w:rsid w:val="00B916A5"/>
    <w:rPr>
      <w:rFonts w:ascii="Arial" w:eastAsia="Times New Roman" w:hAnsi="Arial"/>
      <w:szCs w:val="24"/>
      <w:lang w:eastAsia="en-US"/>
    </w:rPr>
  </w:style>
  <w:style w:type="character" w:styleId="Odkaznakoment">
    <w:name w:val="annotation reference"/>
    <w:basedOn w:val="Standardnpsmoodstavce"/>
    <w:uiPriority w:val="99"/>
    <w:semiHidden/>
    <w:unhideWhenUsed/>
    <w:rsid w:val="00744DF2"/>
    <w:rPr>
      <w:sz w:val="16"/>
      <w:szCs w:val="16"/>
    </w:rPr>
  </w:style>
  <w:style w:type="paragraph" w:styleId="Textkomente">
    <w:name w:val="annotation text"/>
    <w:basedOn w:val="Normln"/>
    <w:link w:val="TextkomenteChar"/>
    <w:uiPriority w:val="99"/>
    <w:semiHidden/>
    <w:unhideWhenUsed/>
    <w:rsid w:val="00744DF2"/>
    <w:pPr>
      <w:spacing w:line="240" w:lineRule="auto"/>
    </w:pPr>
    <w:rPr>
      <w:szCs w:val="20"/>
    </w:rPr>
  </w:style>
  <w:style w:type="character" w:customStyle="1" w:styleId="TextkomenteChar">
    <w:name w:val="Text komentáře Char"/>
    <w:basedOn w:val="Standardnpsmoodstavce"/>
    <w:link w:val="Textkomente"/>
    <w:uiPriority w:val="99"/>
    <w:semiHidden/>
    <w:rsid w:val="00744DF2"/>
    <w:rPr>
      <w:rFonts w:ascii="Arial" w:hAnsi="Arial"/>
      <w:lang w:eastAsia="en-US"/>
    </w:rPr>
  </w:style>
  <w:style w:type="paragraph" w:styleId="Pedmtkomente">
    <w:name w:val="annotation subject"/>
    <w:basedOn w:val="Textkomente"/>
    <w:next w:val="Textkomente"/>
    <w:link w:val="PedmtkomenteChar"/>
    <w:uiPriority w:val="99"/>
    <w:semiHidden/>
    <w:unhideWhenUsed/>
    <w:rsid w:val="00744DF2"/>
    <w:rPr>
      <w:b/>
      <w:bCs/>
    </w:rPr>
  </w:style>
  <w:style w:type="character" w:customStyle="1" w:styleId="PedmtkomenteChar">
    <w:name w:val="Předmět komentáře Char"/>
    <w:basedOn w:val="TextkomenteChar"/>
    <w:link w:val="Pedmtkomente"/>
    <w:uiPriority w:val="99"/>
    <w:semiHidden/>
    <w:rsid w:val="00744DF2"/>
    <w:rPr>
      <w:rFonts w:ascii="Arial" w:hAnsi="Arial"/>
      <w:b/>
      <w:bCs/>
      <w:lang w:eastAsia="en-US"/>
    </w:rPr>
  </w:style>
  <w:style w:type="table" w:styleId="Mkatabulky">
    <w:name w:val="Table Grid"/>
    <w:basedOn w:val="Normlntabulka"/>
    <w:uiPriority w:val="59"/>
    <w:rsid w:val="00BA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51593918">
      <w:bodyDiv w:val="1"/>
      <w:marLeft w:val="0"/>
      <w:marRight w:val="0"/>
      <w:marTop w:val="0"/>
      <w:marBottom w:val="0"/>
      <w:divBdr>
        <w:top w:val="none" w:sz="0" w:space="0" w:color="auto"/>
        <w:left w:val="none" w:sz="0" w:space="0" w:color="auto"/>
        <w:bottom w:val="none" w:sz="0" w:space="0" w:color="auto"/>
        <w:right w:val="none" w:sz="0" w:space="0" w:color="auto"/>
      </w:divBdr>
    </w:div>
    <w:div w:id="560095110">
      <w:bodyDiv w:val="1"/>
      <w:marLeft w:val="0"/>
      <w:marRight w:val="0"/>
      <w:marTop w:val="0"/>
      <w:marBottom w:val="0"/>
      <w:divBdr>
        <w:top w:val="none" w:sz="0" w:space="0" w:color="auto"/>
        <w:left w:val="none" w:sz="0" w:space="0" w:color="auto"/>
        <w:bottom w:val="none" w:sz="0" w:space="0" w:color="auto"/>
        <w:right w:val="none" w:sz="0" w:space="0" w:color="auto"/>
      </w:divBdr>
    </w:div>
    <w:div w:id="589774153">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748692693">
      <w:bodyDiv w:val="1"/>
      <w:marLeft w:val="0"/>
      <w:marRight w:val="0"/>
      <w:marTop w:val="0"/>
      <w:marBottom w:val="0"/>
      <w:divBdr>
        <w:top w:val="none" w:sz="0" w:space="0" w:color="auto"/>
        <w:left w:val="none" w:sz="0" w:space="0" w:color="auto"/>
        <w:bottom w:val="none" w:sz="0" w:space="0" w:color="auto"/>
        <w:right w:val="none" w:sz="0" w:space="0" w:color="auto"/>
      </w:divBdr>
    </w:div>
    <w:div w:id="929121330">
      <w:bodyDiv w:val="1"/>
      <w:marLeft w:val="0"/>
      <w:marRight w:val="0"/>
      <w:marTop w:val="0"/>
      <w:marBottom w:val="0"/>
      <w:divBdr>
        <w:top w:val="none" w:sz="0" w:space="0" w:color="auto"/>
        <w:left w:val="none" w:sz="0" w:space="0" w:color="auto"/>
        <w:bottom w:val="none" w:sz="0" w:space="0" w:color="auto"/>
        <w:right w:val="none" w:sz="0" w:space="0" w:color="auto"/>
      </w:divBdr>
    </w:div>
    <w:div w:id="991177006">
      <w:bodyDiv w:val="1"/>
      <w:marLeft w:val="0"/>
      <w:marRight w:val="0"/>
      <w:marTop w:val="0"/>
      <w:marBottom w:val="0"/>
      <w:divBdr>
        <w:top w:val="none" w:sz="0" w:space="0" w:color="auto"/>
        <w:left w:val="none" w:sz="0" w:space="0" w:color="auto"/>
        <w:bottom w:val="none" w:sz="0" w:space="0" w:color="auto"/>
        <w:right w:val="none" w:sz="0" w:space="0" w:color="auto"/>
      </w:divBdr>
    </w:div>
    <w:div w:id="10313717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16991888">
      <w:bodyDiv w:val="1"/>
      <w:marLeft w:val="0"/>
      <w:marRight w:val="0"/>
      <w:marTop w:val="0"/>
      <w:marBottom w:val="0"/>
      <w:divBdr>
        <w:top w:val="none" w:sz="0" w:space="0" w:color="auto"/>
        <w:left w:val="none" w:sz="0" w:space="0" w:color="auto"/>
        <w:bottom w:val="none" w:sz="0" w:space="0" w:color="auto"/>
        <w:right w:val="none" w:sz="0" w:space="0" w:color="auto"/>
      </w:divBdr>
    </w:div>
    <w:div w:id="1746760439">
      <w:bodyDiv w:val="1"/>
      <w:marLeft w:val="0"/>
      <w:marRight w:val="0"/>
      <w:marTop w:val="0"/>
      <w:marBottom w:val="0"/>
      <w:divBdr>
        <w:top w:val="none" w:sz="0" w:space="0" w:color="auto"/>
        <w:left w:val="none" w:sz="0" w:space="0" w:color="auto"/>
        <w:bottom w:val="none" w:sz="0" w:space="0" w:color="auto"/>
        <w:right w:val="none" w:sz="0" w:space="0" w:color="auto"/>
      </w:divBdr>
    </w:div>
    <w:div w:id="1911041458">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21019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hyperlink" Target="mailto:marta.petranova@czso.cz"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etranova13372\Documents\_disk_D\PLOCHA\RYCHL&#201;%20INFORMACE\RI-2.&#269;tvrtlet&#237;%202020\03V&#253;stup\anal&#253;za-KORONA\korona_podklady_podrobn&#28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List_aplikace_Microsoft_Excel.xlsx"/></Relationships>
</file>

<file path=word/charts/_rels/chart3.xml.rels><?xml version="1.0" encoding="UTF-8" standalone="yes"?>
<Relationships xmlns="http://schemas.openxmlformats.org/package/2006/relationships"><Relationship Id="rId3" Type="http://schemas.openxmlformats.org/officeDocument/2006/relationships/oleObject" Target="file:///D:\petranova13372\Documents\_disk_D\PLOCHA\RYCHL&#201;%20INFORMACE\RI-2.&#269;tvrtlet&#237;%202020\03V&#253;stup\anal&#253;za-KORONA\fin&#225;l\graf0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1">
                <a:latin typeface="Arial" panose="020B0604020202020204" pitchFamily="34" charset="0"/>
                <a:cs typeface="Arial" panose="020B0604020202020204" pitchFamily="34" charset="0"/>
              </a:rPr>
              <a:t>Graf 1: Podíl zaměstnanců pociťujících problémy v souvislosti </a:t>
            </a:r>
          </a:p>
          <a:p>
            <a:pPr>
              <a:defRPr/>
            </a:pPr>
            <a:r>
              <a:rPr lang="cs-CZ" sz="1000" b="1">
                <a:latin typeface="Arial" panose="020B0604020202020204" pitchFamily="34" charset="0"/>
                <a:cs typeface="Arial" panose="020B0604020202020204" pitchFamily="34" charset="0"/>
              </a:rPr>
              <a:t>s ekonomickou situací v jednotlivých krajích (2. čtvrtletí 2020) v %</a:t>
            </a:r>
          </a:p>
        </c:rich>
      </c:tx>
      <c:layout>
        <c:manualLayout>
          <c:xMode val="edge"/>
          <c:yMode val="edge"/>
          <c:x val="0.12709259259259259"/>
          <c:y val="4.41379246428926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9.7803368328958876E-2"/>
          <c:y val="0.21366433687546937"/>
          <c:w val="0.86608552055993004"/>
          <c:h val="0.53916965674075024"/>
        </c:manualLayout>
      </c:layout>
      <c:barChart>
        <c:barDir val="col"/>
        <c:grouping val="clustered"/>
        <c:varyColors val="0"/>
        <c:ser>
          <c:idx val="0"/>
          <c:order val="0"/>
          <c:spPr>
            <a:solidFill>
              <a:schemeClr val="accent1"/>
            </a:solidFill>
            <a:ln>
              <a:noFill/>
            </a:ln>
            <a:effectLst/>
          </c:spPr>
          <c:invertIfNegative val="0"/>
          <c:cat>
            <c:strRef>
              <c:f>'graf kraje podklad'!$N$4:$AA$4</c:f>
              <c:strCache>
                <c:ptCount val="14"/>
                <c:pt idx="0">
                  <c:v>HMP</c:v>
                </c:pt>
                <c:pt idx="1">
                  <c:v>STC</c:v>
                </c:pt>
                <c:pt idx="2">
                  <c:v>JHC</c:v>
                </c:pt>
                <c:pt idx="3">
                  <c:v>PLK</c:v>
                </c:pt>
                <c:pt idx="4">
                  <c:v>KVK</c:v>
                </c:pt>
                <c:pt idx="5">
                  <c:v>ULK</c:v>
                </c:pt>
                <c:pt idx="6">
                  <c:v>LBK</c:v>
                </c:pt>
                <c:pt idx="7">
                  <c:v>HKK</c:v>
                </c:pt>
                <c:pt idx="8">
                  <c:v>PAK</c:v>
                </c:pt>
                <c:pt idx="9">
                  <c:v>VYS</c:v>
                </c:pt>
                <c:pt idx="10">
                  <c:v>JHM</c:v>
                </c:pt>
                <c:pt idx="11">
                  <c:v>OLK</c:v>
                </c:pt>
                <c:pt idx="12">
                  <c:v>ZLK</c:v>
                </c:pt>
                <c:pt idx="13">
                  <c:v>MSK</c:v>
                </c:pt>
              </c:strCache>
            </c:strRef>
          </c:cat>
          <c:val>
            <c:numRef>
              <c:f>'graf kraje podklad'!$N$5:$AA$5</c:f>
              <c:numCache>
                <c:formatCode>0.0%</c:formatCode>
                <c:ptCount val="14"/>
                <c:pt idx="0">
                  <c:v>0.49338862490525603</c:v>
                </c:pt>
                <c:pt idx="1">
                  <c:v>0.54337888371041354</c:v>
                </c:pt>
                <c:pt idx="2">
                  <c:v>0.4350980613124476</c:v>
                </c:pt>
                <c:pt idx="3">
                  <c:v>0.38926081691846687</c:v>
                </c:pt>
                <c:pt idx="4">
                  <c:v>0.44787267412236409</c:v>
                </c:pt>
                <c:pt idx="5">
                  <c:v>0.4269271331018859</c:v>
                </c:pt>
                <c:pt idx="6">
                  <c:v>0.5393957961960294</c:v>
                </c:pt>
                <c:pt idx="7">
                  <c:v>0.2983324123230871</c:v>
                </c:pt>
                <c:pt idx="8">
                  <c:v>0.32245032926014627</c:v>
                </c:pt>
                <c:pt idx="9">
                  <c:v>0.41502442909615428</c:v>
                </c:pt>
                <c:pt idx="10">
                  <c:v>0.41133357039708701</c:v>
                </c:pt>
                <c:pt idx="11">
                  <c:v>0.38535594742729107</c:v>
                </c:pt>
                <c:pt idx="12">
                  <c:v>0.43565821134328564</c:v>
                </c:pt>
                <c:pt idx="13">
                  <c:v>0.37240691771925039</c:v>
                </c:pt>
              </c:numCache>
            </c:numRef>
          </c:val>
          <c:extLst>
            <c:ext xmlns:c16="http://schemas.microsoft.com/office/drawing/2014/chart" uri="{C3380CC4-5D6E-409C-BE32-E72D297353CC}">
              <c16:uniqueId val="{00000000-0B72-4F54-A87C-AA806B436920}"/>
            </c:ext>
          </c:extLst>
        </c:ser>
        <c:dLbls>
          <c:showLegendKey val="0"/>
          <c:showVal val="0"/>
          <c:showCatName val="0"/>
          <c:showSerName val="0"/>
          <c:showPercent val="0"/>
          <c:showBubbleSize val="0"/>
        </c:dLbls>
        <c:gapWidth val="68"/>
        <c:axId val="695921951"/>
        <c:axId val="695924447"/>
      </c:barChart>
      <c:catAx>
        <c:axId val="69592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5924447"/>
        <c:crosses val="autoZero"/>
        <c:auto val="1"/>
        <c:lblAlgn val="ctr"/>
        <c:lblOffset val="100"/>
        <c:noMultiLvlLbl val="0"/>
      </c:catAx>
      <c:valAx>
        <c:axId val="69592444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59219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sz="1000" b="1" i="0" baseline="0">
                <a:effectLst/>
                <a:latin typeface="Arial" panose="020B0604020202020204" pitchFamily="34" charset="0"/>
                <a:cs typeface="Arial" panose="020B0604020202020204" pitchFamily="34" charset="0"/>
              </a:rPr>
              <a:t>Graf 2: Podíl zaměstnanců pociťujících problémy v souvislosti </a:t>
            </a:r>
          </a:p>
          <a:p>
            <a:pPr algn="ctr">
              <a:defRPr/>
            </a:pPr>
            <a:r>
              <a:rPr lang="cs-CZ" sz="1000" b="1" i="0" baseline="0">
                <a:effectLst/>
                <a:latin typeface="Arial" panose="020B0604020202020204" pitchFamily="34" charset="0"/>
                <a:cs typeface="Arial" panose="020B0604020202020204" pitchFamily="34" charset="0"/>
              </a:rPr>
              <a:t>s ekonomickou situací podle vzdělání (2. čtvrtletí 2020)</a:t>
            </a:r>
            <a:endParaRPr lang="cs-CZ" sz="1000">
              <a:effectLst/>
              <a:latin typeface="Arial" panose="020B0604020202020204" pitchFamily="34" charset="0"/>
              <a:cs typeface="Arial" panose="020B0604020202020204" pitchFamily="34" charset="0"/>
            </a:endParaRPr>
          </a:p>
        </c:rich>
      </c:tx>
      <c:layout>
        <c:manualLayout>
          <c:xMode val="edge"/>
          <c:yMode val="edge"/>
          <c:x val="0.17327777777777778"/>
          <c:y val="4.166666666666666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751055555555555E-2"/>
          <c:y val="0.18584552054782399"/>
          <c:w val="0.88661907407407403"/>
          <c:h val="0.54807746535193558"/>
        </c:manualLayout>
      </c:layout>
      <c:barChart>
        <c:barDir val="col"/>
        <c:grouping val="clustered"/>
        <c:varyColors val="0"/>
        <c:ser>
          <c:idx val="0"/>
          <c:order val="0"/>
          <c:tx>
            <c:strRef>
              <c:f>'graf vzděl muži-ženy'!$B$6</c:f>
              <c:strCache>
                <c:ptCount val="1"/>
                <c:pt idx="0">
                  <c:v>muži</c:v>
                </c:pt>
              </c:strCache>
            </c:strRef>
          </c:tx>
          <c:spPr>
            <a:solidFill>
              <a:schemeClr val="accent1"/>
            </a:solidFill>
            <a:ln>
              <a:noFill/>
            </a:ln>
            <a:effectLst/>
          </c:spPr>
          <c:invertIfNegative val="0"/>
          <c:cat>
            <c:strRef>
              <c:f>'graf vzděl muži-ženy'!$C$2:$F$2</c:f>
              <c:strCache>
                <c:ptCount val="4"/>
                <c:pt idx="0">
                  <c:v>základní</c:v>
                </c:pt>
                <c:pt idx="1">
                  <c:v>bez maturity</c:v>
                </c:pt>
                <c:pt idx="2">
                  <c:v>s maturitou</c:v>
                </c:pt>
                <c:pt idx="3">
                  <c:v>vysokoškolské</c:v>
                </c:pt>
              </c:strCache>
            </c:strRef>
          </c:cat>
          <c:val>
            <c:numRef>
              <c:f>'graf vzděl muži-ženy'!$C$6:$F$6</c:f>
              <c:numCache>
                <c:formatCode>0.0%</c:formatCode>
                <c:ptCount val="4"/>
                <c:pt idx="0">
                  <c:v>0.43367783417966549</c:v>
                </c:pt>
                <c:pt idx="1">
                  <c:v>0.44684131069921734</c:v>
                </c:pt>
                <c:pt idx="2">
                  <c:v>0.43508537554072796</c:v>
                </c:pt>
                <c:pt idx="3">
                  <c:v>0.40208094813695977</c:v>
                </c:pt>
              </c:numCache>
            </c:numRef>
          </c:val>
          <c:extLst>
            <c:ext xmlns:c16="http://schemas.microsoft.com/office/drawing/2014/chart" uri="{C3380CC4-5D6E-409C-BE32-E72D297353CC}">
              <c16:uniqueId val="{00000000-788C-4C7E-8028-2EA510784B84}"/>
            </c:ext>
          </c:extLst>
        </c:ser>
        <c:ser>
          <c:idx val="1"/>
          <c:order val="1"/>
          <c:tx>
            <c:strRef>
              <c:f>'graf vzděl muži-ženy'!$B$7</c:f>
              <c:strCache>
                <c:ptCount val="1"/>
                <c:pt idx="0">
                  <c:v>ženy</c:v>
                </c:pt>
              </c:strCache>
            </c:strRef>
          </c:tx>
          <c:spPr>
            <a:solidFill>
              <a:srgbClr val="C0504D"/>
            </a:solidFill>
            <a:ln>
              <a:noFill/>
            </a:ln>
            <a:effectLst/>
          </c:spPr>
          <c:invertIfNegative val="0"/>
          <c:cat>
            <c:strRef>
              <c:f>'graf vzděl muži-ženy'!$C$2:$F$2</c:f>
              <c:strCache>
                <c:ptCount val="4"/>
                <c:pt idx="0">
                  <c:v>základní</c:v>
                </c:pt>
                <c:pt idx="1">
                  <c:v>bez maturity</c:v>
                </c:pt>
                <c:pt idx="2">
                  <c:v>s maturitou</c:v>
                </c:pt>
                <c:pt idx="3">
                  <c:v>vysokoškolské</c:v>
                </c:pt>
              </c:strCache>
            </c:strRef>
          </c:cat>
          <c:val>
            <c:numRef>
              <c:f>'graf vzděl muži-ženy'!$C$7:$F$7</c:f>
              <c:numCache>
                <c:formatCode>0.0%</c:formatCode>
                <c:ptCount val="4"/>
                <c:pt idx="0">
                  <c:v>0.47302884345219942</c:v>
                </c:pt>
                <c:pt idx="1">
                  <c:v>0.48454094054780816</c:v>
                </c:pt>
                <c:pt idx="2">
                  <c:v>0.41742918387171613</c:v>
                </c:pt>
                <c:pt idx="3">
                  <c:v>0.39108525797205074</c:v>
                </c:pt>
              </c:numCache>
            </c:numRef>
          </c:val>
          <c:extLst>
            <c:ext xmlns:c16="http://schemas.microsoft.com/office/drawing/2014/chart" uri="{C3380CC4-5D6E-409C-BE32-E72D297353CC}">
              <c16:uniqueId val="{00000001-788C-4C7E-8028-2EA510784B84}"/>
            </c:ext>
          </c:extLst>
        </c:ser>
        <c:dLbls>
          <c:showLegendKey val="0"/>
          <c:showVal val="0"/>
          <c:showCatName val="0"/>
          <c:showSerName val="0"/>
          <c:showPercent val="0"/>
          <c:showBubbleSize val="0"/>
        </c:dLbls>
        <c:gapWidth val="219"/>
        <c:overlap val="-27"/>
        <c:axId val="1800936335"/>
        <c:axId val="1800947567"/>
      </c:barChart>
      <c:catAx>
        <c:axId val="180093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0947567"/>
        <c:crosses val="autoZero"/>
        <c:auto val="1"/>
        <c:lblAlgn val="ctr"/>
        <c:lblOffset val="100"/>
        <c:noMultiLvlLbl val="0"/>
      </c:catAx>
      <c:valAx>
        <c:axId val="18009475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0936335"/>
        <c:crosses val="autoZero"/>
        <c:crossBetween val="between"/>
      </c:valAx>
      <c:spPr>
        <a:noFill/>
        <a:ln>
          <a:noFill/>
        </a:ln>
        <a:effectLst/>
      </c:spPr>
    </c:plotArea>
    <c:legend>
      <c:legendPos val="b"/>
      <c:layout>
        <c:manualLayout>
          <c:xMode val="edge"/>
          <c:yMode val="edge"/>
          <c:x val="0.42358370370370368"/>
          <c:y val="0.81285122417266664"/>
          <c:w val="0.15283240740740742"/>
          <c:h val="6.82857695443696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1">
                <a:effectLst/>
                <a:latin typeface="Arial" panose="020B0604020202020204" pitchFamily="34" charset="0"/>
                <a:cs typeface="Arial" panose="020B0604020202020204" pitchFamily="34" charset="0"/>
              </a:rPr>
              <a:t>Graf 3: Dopady na sebezaměstnané podle stupně dosaženého vzdělání</a:t>
            </a:r>
            <a:endParaRPr lang="cs-CZ" sz="10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0746693009405943"/>
          <c:y val="0.13673953991045235"/>
          <c:w val="0.85363912042251999"/>
          <c:h val="0.5824915856106222"/>
        </c:manualLayout>
      </c:layout>
      <c:barChart>
        <c:barDir val="col"/>
        <c:grouping val="clustered"/>
        <c:varyColors val="0"/>
        <c:ser>
          <c:idx val="0"/>
          <c:order val="0"/>
          <c:tx>
            <c:strRef>
              <c:f>zdroj!$A$5</c:f>
              <c:strCache>
                <c:ptCount val="1"/>
                <c:pt idx="0">
                  <c:v>muži</c:v>
                </c:pt>
              </c:strCache>
            </c:strRef>
          </c:tx>
          <c:spPr>
            <a:solidFill>
              <a:schemeClr val="accent1"/>
            </a:solidFill>
            <a:ln>
              <a:noFill/>
            </a:ln>
            <a:effectLst/>
          </c:spPr>
          <c:invertIfNegative val="0"/>
          <c:cat>
            <c:strRef>
              <c:f>zdroj!$C$4:$F$4</c:f>
              <c:strCache>
                <c:ptCount val="4"/>
                <c:pt idx="0">
                  <c:v>základní</c:v>
                </c:pt>
                <c:pt idx="1">
                  <c:v>SŠ bez maturity</c:v>
                </c:pt>
                <c:pt idx="2">
                  <c:v>SŠ s maturitou</c:v>
                </c:pt>
                <c:pt idx="3">
                  <c:v>vysokoškolské</c:v>
                </c:pt>
              </c:strCache>
            </c:strRef>
          </c:cat>
          <c:val>
            <c:numRef>
              <c:f>zdroj!$C$5:$F$5</c:f>
              <c:numCache>
                <c:formatCode>0%</c:formatCode>
                <c:ptCount val="4"/>
                <c:pt idx="0">
                  <c:v>0.51649289410787269</c:v>
                </c:pt>
                <c:pt idx="1">
                  <c:v>0.57342278181140882</c:v>
                </c:pt>
                <c:pt idx="2">
                  <c:v>0.60762744999187546</c:v>
                </c:pt>
                <c:pt idx="3">
                  <c:v>0.57541679824941816</c:v>
                </c:pt>
              </c:numCache>
            </c:numRef>
          </c:val>
          <c:extLst>
            <c:ext xmlns:c16="http://schemas.microsoft.com/office/drawing/2014/chart" uri="{C3380CC4-5D6E-409C-BE32-E72D297353CC}">
              <c16:uniqueId val="{00000000-D7E5-4005-B966-BA362EAC79FA}"/>
            </c:ext>
          </c:extLst>
        </c:ser>
        <c:ser>
          <c:idx val="1"/>
          <c:order val="1"/>
          <c:tx>
            <c:strRef>
              <c:f>zdroj!$A$6</c:f>
              <c:strCache>
                <c:ptCount val="1"/>
                <c:pt idx="0">
                  <c:v>ženy</c:v>
                </c:pt>
              </c:strCache>
            </c:strRef>
          </c:tx>
          <c:spPr>
            <a:solidFill>
              <a:srgbClr val="C0504D"/>
            </a:solidFill>
            <a:ln>
              <a:noFill/>
            </a:ln>
            <a:effectLst/>
          </c:spPr>
          <c:invertIfNegative val="0"/>
          <c:cat>
            <c:strRef>
              <c:f>zdroj!$C$4:$F$4</c:f>
              <c:strCache>
                <c:ptCount val="4"/>
                <c:pt idx="0">
                  <c:v>základní</c:v>
                </c:pt>
                <c:pt idx="1">
                  <c:v>SŠ bez maturity</c:v>
                </c:pt>
                <c:pt idx="2">
                  <c:v>SŠ s maturitou</c:v>
                </c:pt>
                <c:pt idx="3">
                  <c:v>vysokoškolské</c:v>
                </c:pt>
              </c:strCache>
            </c:strRef>
          </c:cat>
          <c:val>
            <c:numRef>
              <c:f>zdroj!$C$6:$F$6</c:f>
              <c:numCache>
                <c:formatCode>0%</c:formatCode>
                <c:ptCount val="4"/>
                <c:pt idx="0">
                  <c:v>0.36411315316227011</c:v>
                </c:pt>
                <c:pt idx="1">
                  <c:v>0.68069474408034258</c:v>
                </c:pt>
                <c:pt idx="2">
                  <c:v>0.67854519455797446</c:v>
                </c:pt>
                <c:pt idx="3">
                  <c:v>0.59108654815333483</c:v>
                </c:pt>
              </c:numCache>
            </c:numRef>
          </c:val>
          <c:extLst>
            <c:ext xmlns:c16="http://schemas.microsoft.com/office/drawing/2014/chart" uri="{C3380CC4-5D6E-409C-BE32-E72D297353CC}">
              <c16:uniqueId val="{00000001-D7E5-4005-B966-BA362EAC79FA}"/>
            </c:ext>
          </c:extLst>
        </c:ser>
        <c:dLbls>
          <c:showLegendKey val="0"/>
          <c:showVal val="0"/>
          <c:showCatName val="0"/>
          <c:showSerName val="0"/>
          <c:showPercent val="0"/>
          <c:showBubbleSize val="0"/>
        </c:dLbls>
        <c:gapWidth val="219"/>
        <c:overlap val="-27"/>
        <c:axId val="414663055"/>
        <c:axId val="414664303"/>
      </c:barChart>
      <c:catAx>
        <c:axId val="41466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664303"/>
        <c:crosses val="autoZero"/>
        <c:auto val="1"/>
        <c:lblAlgn val="ctr"/>
        <c:lblOffset val="100"/>
        <c:noMultiLvlLbl val="0"/>
      </c:catAx>
      <c:valAx>
        <c:axId val="414664303"/>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4663055"/>
        <c:crosses val="autoZero"/>
        <c:crossBetween val="between"/>
      </c:valAx>
      <c:spPr>
        <a:noFill/>
        <a:ln>
          <a:noFill/>
        </a:ln>
        <a:effectLst/>
      </c:spPr>
    </c:plotArea>
    <c:legend>
      <c:legendPos val="b"/>
      <c:layout>
        <c:manualLayout>
          <c:xMode val="edge"/>
          <c:yMode val="edge"/>
          <c:x val="0.41415339125390083"/>
          <c:y val="0.80190890844526785"/>
          <c:w val="0.16693980097407607"/>
          <c:h val="7.0210601665222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0.05292</cdr:x>
      <cdr:y>0.86207</cdr:y>
    </cdr:from>
    <cdr:to>
      <cdr:x>0.81492</cdr:x>
      <cdr:y>0.94759</cdr:y>
    </cdr:to>
    <cdr:sp macro="" textlink="">
      <cdr:nvSpPr>
        <cdr:cNvPr id="2" name="TextovéPole 1"/>
        <cdr:cNvSpPr txBox="1"/>
      </cdr:nvSpPr>
      <cdr:spPr>
        <a:xfrm xmlns:a="http://schemas.openxmlformats.org/drawingml/2006/main">
          <a:off x="285750" y="2976564"/>
          <a:ext cx="41148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900" i="1">
              <a:latin typeface="Arial" panose="020B0604020202020204" pitchFamily="34" charset="0"/>
              <a:cs typeface="Arial" panose="020B0604020202020204" pitchFamily="34" charset="0"/>
            </a:rPr>
            <a:t>Zdroj: Výběrové šetření pracovních sil ČSÚ</a:t>
          </a:r>
        </a:p>
      </cdr:txBody>
    </cdr:sp>
  </cdr:relSizeAnchor>
  <cdr:relSizeAnchor xmlns:cdr="http://schemas.openxmlformats.org/drawingml/2006/chartDrawing">
    <cdr:from>
      <cdr:x>0.09349</cdr:x>
      <cdr:y>0.36552</cdr:y>
    </cdr:from>
    <cdr:to>
      <cdr:x>0.9719</cdr:x>
      <cdr:y>0.36828</cdr:y>
    </cdr:to>
    <cdr:cxnSp macro="">
      <cdr:nvCxnSpPr>
        <cdr:cNvPr id="4" name="Přímá spojnice 3"/>
        <cdr:cNvCxnSpPr/>
      </cdr:nvCxnSpPr>
      <cdr:spPr>
        <a:xfrm xmlns:a="http://schemas.openxmlformats.org/drawingml/2006/main" flipV="1">
          <a:off x="504825" y="1262064"/>
          <a:ext cx="4743450" cy="9525"/>
        </a:xfrm>
        <a:prstGeom xmlns:a="http://schemas.openxmlformats.org/drawingml/2006/main" prst="line">
          <a:avLst/>
        </a:prstGeom>
        <a:ln xmlns:a="http://schemas.openxmlformats.org/drawingml/2006/main" w="0">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0.83961</cdr:x>
      <cdr:y>0.29379</cdr:y>
    </cdr:from>
    <cdr:to>
      <cdr:x>0.99307</cdr:x>
      <cdr:y>0.37655</cdr:y>
    </cdr:to>
    <cdr:sp macro="" textlink="">
      <cdr:nvSpPr>
        <cdr:cNvPr id="7" name="TextovéPole 6"/>
        <cdr:cNvSpPr txBox="1"/>
      </cdr:nvSpPr>
      <cdr:spPr>
        <a:xfrm xmlns:a="http://schemas.openxmlformats.org/drawingml/2006/main">
          <a:off x="4533900" y="1014414"/>
          <a:ext cx="8286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000" b="1">
              <a:solidFill>
                <a:schemeClr val="accent6">
                  <a:lumMod val="75000"/>
                </a:schemeClr>
              </a:solidFill>
              <a:latin typeface="Arial" panose="020B0604020202020204" pitchFamily="34" charset="0"/>
              <a:cs typeface="Arial" panose="020B0604020202020204" pitchFamily="34" charset="0"/>
            </a:rPr>
            <a:t>ČR 43,1 %</a:t>
          </a:r>
        </a:p>
      </cdr:txBody>
    </cdr:sp>
  </cdr:relSizeAnchor>
</c:userShapes>
</file>

<file path=word/drawings/drawing2.xml><?xml version="1.0" encoding="utf-8"?>
<c:userShapes xmlns:c="http://schemas.openxmlformats.org/drawingml/2006/chart">
  <cdr:relSizeAnchor xmlns:cdr="http://schemas.openxmlformats.org/drawingml/2006/chartDrawing">
    <cdr:from>
      <cdr:x>0.02881</cdr:x>
      <cdr:y>0.89237</cdr:y>
    </cdr:from>
    <cdr:to>
      <cdr:x>0.79072</cdr:x>
      <cdr:y>1</cdr:y>
    </cdr:to>
    <cdr:sp macro="" textlink="">
      <cdr:nvSpPr>
        <cdr:cNvPr id="2" name="TextovéPole 1"/>
        <cdr:cNvSpPr txBox="1"/>
      </cdr:nvSpPr>
      <cdr:spPr>
        <a:xfrm xmlns:a="http://schemas.openxmlformats.org/drawingml/2006/main">
          <a:off x="155562" y="2800683"/>
          <a:ext cx="4114346" cy="3378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i="1">
              <a:latin typeface="Arial" panose="020B0604020202020204" pitchFamily="34" charset="0"/>
              <a:cs typeface="Arial" panose="020B0604020202020204" pitchFamily="34" charset="0"/>
            </a:rPr>
            <a:t>Zdroj: Výběrové šetření pracovních sil ČSÚ</a:t>
          </a:r>
        </a:p>
      </cdr:txBody>
    </cdr:sp>
  </cdr:relSizeAnchor>
</c:userShapes>
</file>

<file path=word/drawings/drawing3.xml><?xml version="1.0" encoding="utf-8"?>
<c:userShapes xmlns:c="http://schemas.openxmlformats.org/drawingml/2006/chart">
  <cdr:relSizeAnchor xmlns:cdr="http://schemas.openxmlformats.org/drawingml/2006/chartDrawing">
    <cdr:from>
      <cdr:x>0.01426</cdr:x>
      <cdr:y>0.87647</cdr:y>
    </cdr:from>
    <cdr:to>
      <cdr:x>0.51159</cdr:x>
      <cdr:y>0.96471</cdr:y>
    </cdr:to>
    <cdr:sp macro="" textlink="">
      <cdr:nvSpPr>
        <cdr:cNvPr id="2" name="TextovéPole 1"/>
        <cdr:cNvSpPr txBox="1"/>
      </cdr:nvSpPr>
      <cdr:spPr>
        <a:xfrm xmlns:a="http://schemas.openxmlformats.org/drawingml/2006/main">
          <a:off x="76200" y="2838450"/>
          <a:ext cx="26574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cs-CZ" sz="900" i="1">
              <a:effectLst/>
              <a:latin typeface="Arial" panose="020B0604020202020204" pitchFamily="34" charset="0"/>
              <a:ea typeface="+mn-ea"/>
              <a:cs typeface="Arial" panose="020B0604020202020204" pitchFamily="34" charset="0"/>
            </a:rPr>
            <a:t>Zdroj: Výběrové šetření pracovních sil ČSÚ</a:t>
          </a:r>
          <a:endParaRPr lang="cs-CZ" sz="900">
            <a:effectLst/>
            <a:latin typeface="Arial" panose="020B0604020202020204" pitchFamily="34" charset="0"/>
            <a:ea typeface="+mn-ea"/>
            <a:cs typeface="Arial" panose="020B0604020202020204" pitchFamily="34" charset="0"/>
          </a:endParaRPr>
        </a:p>
        <a:p xmlns:a="http://schemas.openxmlformats.org/drawingml/2006/main">
          <a:endParaRPr lang="cs-CZ" sz="1100"/>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5437-1BFE-4623-A941-8FFBBC9C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1272</Words>
  <Characters>7507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Bohuslav Mejstřík</dc:creator>
  <cp:keywords/>
  <cp:lastModifiedBy>petranova13372</cp:lastModifiedBy>
  <cp:revision>4</cp:revision>
  <cp:lastPrinted>2019-03-07T08:52:00Z</cp:lastPrinted>
  <dcterms:created xsi:type="dcterms:W3CDTF">2020-07-31T08:37:00Z</dcterms:created>
  <dcterms:modified xsi:type="dcterms:W3CDTF">2020-07-31T09:28:00Z</dcterms:modified>
</cp:coreProperties>
</file>