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7E0" w:rsidRPr="00590C50" w:rsidRDefault="00C827E0" w:rsidP="00C827E0">
      <w:pPr>
        <w:pStyle w:val="Nzev"/>
        <w:rPr>
          <w:caps/>
          <w:sz w:val="28"/>
        </w:rPr>
      </w:pPr>
      <w:r w:rsidRPr="00590C50">
        <w:rPr>
          <w:caps/>
          <w:sz w:val="28"/>
        </w:rPr>
        <w:t xml:space="preserve">Consumer price index rose year-on-year  </w:t>
      </w:r>
    </w:p>
    <w:p w:rsidR="00C827E0" w:rsidRPr="00590C50" w:rsidRDefault="00C827E0" w:rsidP="00C827E0">
      <w:pPr>
        <w:pStyle w:val="Nzev"/>
        <w:spacing w:before="120" w:after="280"/>
        <w:rPr>
          <w:i/>
          <w:iCs/>
          <w:sz w:val="24"/>
          <w:szCs w:val="24"/>
          <w:u w:val="single"/>
        </w:rPr>
      </w:pPr>
      <w:r w:rsidRPr="00590C50">
        <w:rPr>
          <w:sz w:val="24"/>
          <w:szCs w:val="24"/>
        </w:rPr>
        <w:t>Consumer price indices – July 2014</w:t>
      </w:r>
      <w:r w:rsidRPr="00590C50">
        <w:rPr>
          <w:i/>
          <w:iCs/>
          <w:sz w:val="24"/>
          <w:szCs w:val="24"/>
          <w:u w:val="single"/>
        </w:rPr>
        <w:t xml:space="preserve"> </w:t>
      </w:r>
    </w:p>
    <w:p w:rsidR="00C827E0" w:rsidRPr="00590C50" w:rsidRDefault="00C827E0" w:rsidP="00C827E0">
      <w:pPr>
        <w:spacing w:before="120" w:after="280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590C50">
        <w:rPr>
          <w:rFonts w:ascii="Arial" w:hAnsi="Arial" w:cs="Arial"/>
          <w:b/>
          <w:sz w:val="20"/>
          <w:szCs w:val="20"/>
        </w:rPr>
        <w:t>Consumer</w:t>
      </w:r>
      <w:proofErr w:type="spellEnd"/>
      <w:r w:rsidRPr="00590C5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590C50"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 w:rsidRPr="00590C50">
        <w:rPr>
          <w:rFonts w:ascii="Arial" w:hAnsi="Arial" w:cs="Arial"/>
          <w:b/>
          <w:sz w:val="20"/>
          <w:szCs w:val="20"/>
        </w:rPr>
        <w:t>July</w:t>
      </w:r>
      <w:proofErr w:type="spellEnd"/>
      <w:r w:rsidRPr="00590C50">
        <w:rPr>
          <w:rFonts w:ascii="Arial" w:hAnsi="Arial" w:cs="Arial"/>
          <w:b/>
          <w:sz w:val="20"/>
          <w:szCs w:val="20"/>
        </w:rPr>
        <w:t xml:space="preserve"> rose </w:t>
      </w:r>
      <w:proofErr w:type="spellStart"/>
      <w:r w:rsidRPr="00590C50">
        <w:rPr>
          <w:rFonts w:ascii="Arial" w:hAnsi="Arial" w:cs="Arial"/>
          <w:b/>
          <w:sz w:val="20"/>
          <w:szCs w:val="20"/>
        </w:rPr>
        <w:t>compared</w:t>
      </w:r>
      <w:proofErr w:type="spellEnd"/>
      <w:r w:rsidRPr="00590C5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b/>
          <w:sz w:val="20"/>
          <w:szCs w:val="20"/>
        </w:rPr>
        <w:t>with</w:t>
      </w:r>
      <w:proofErr w:type="spellEnd"/>
      <w:r w:rsidRPr="00590C50">
        <w:rPr>
          <w:rFonts w:ascii="Arial" w:hAnsi="Arial" w:cs="Arial"/>
          <w:b/>
          <w:sz w:val="20"/>
          <w:szCs w:val="20"/>
        </w:rPr>
        <w:t xml:space="preserve"> June by 0.2%. </w:t>
      </w:r>
      <w:proofErr w:type="spellStart"/>
      <w:r w:rsidRPr="00590C50">
        <w:rPr>
          <w:rFonts w:ascii="Arial" w:hAnsi="Arial" w:cs="Arial"/>
          <w:b/>
          <w:sz w:val="20"/>
          <w:szCs w:val="20"/>
        </w:rPr>
        <w:t>This</w:t>
      </w:r>
      <w:proofErr w:type="spellEnd"/>
      <w:r w:rsidRPr="00590C5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b/>
          <w:sz w:val="20"/>
          <w:szCs w:val="20"/>
        </w:rPr>
        <w:t>development</w:t>
      </w:r>
      <w:proofErr w:type="spellEnd"/>
      <w:r w:rsidRPr="00590C5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b/>
          <w:sz w:val="20"/>
          <w:szCs w:val="20"/>
        </w:rPr>
        <w:t>was</w:t>
      </w:r>
      <w:proofErr w:type="spellEnd"/>
      <w:r w:rsidRPr="00590C5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b/>
          <w:sz w:val="20"/>
          <w:szCs w:val="20"/>
        </w:rPr>
        <w:t>due</w:t>
      </w:r>
      <w:proofErr w:type="spellEnd"/>
      <w:r w:rsidRPr="00590C50">
        <w:rPr>
          <w:rFonts w:ascii="Arial" w:hAnsi="Arial" w:cs="Arial"/>
          <w:b/>
          <w:sz w:val="20"/>
          <w:szCs w:val="20"/>
        </w:rPr>
        <w:t xml:space="preserve"> to </w:t>
      </w:r>
      <w:proofErr w:type="spellStart"/>
      <w:r w:rsidRPr="00590C50">
        <w:rPr>
          <w:rFonts w:ascii="Arial" w:hAnsi="Arial" w:cs="Arial"/>
          <w:b/>
          <w:sz w:val="20"/>
          <w:szCs w:val="20"/>
        </w:rPr>
        <w:t>the</w:t>
      </w:r>
      <w:proofErr w:type="spellEnd"/>
      <w:r w:rsidRPr="00590C5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b/>
          <w:sz w:val="20"/>
          <w:szCs w:val="20"/>
        </w:rPr>
        <w:t>growth</w:t>
      </w:r>
      <w:proofErr w:type="spellEnd"/>
      <w:r w:rsidRPr="00590C5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b/>
          <w:sz w:val="20"/>
          <w:szCs w:val="20"/>
        </w:rPr>
        <w:t>of</w:t>
      </w:r>
      <w:proofErr w:type="spellEnd"/>
      <w:r w:rsidRPr="00590C5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590C50">
        <w:rPr>
          <w:rFonts w:ascii="Arial" w:hAnsi="Arial" w:cs="Arial"/>
          <w:b/>
          <w:sz w:val="20"/>
          <w:szCs w:val="20"/>
        </w:rPr>
        <w:t xml:space="preserve"> in '</w:t>
      </w:r>
      <w:proofErr w:type="spellStart"/>
      <w:r w:rsidRPr="00590C50">
        <w:rPr>
          <w:rFonts w:ascii="Arial" w:hAnsi="Arial" w:cs="Arial"/>
          <w:b/>
          <w:sz w:val="20"/>
          <w:szCs w:val="20"/>
        </w:rPr>
        <w:t>recreation</w:t>
      </w:r>
      <w:proofErr w:type="spellEnd"/>
      <w:r w:rsidRPr="00590C5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b/>
          <w:sz w:val="20"/>
          <w:szCs w:val="20"/>
        </w:rPr>
        <w:t>and</w:t>
      </w:r>
      <w:proofErr w:type="spellEnd"/>
      <w:r w:rsidRPr="00590C5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b/>
          <w:sz w:val="20"/>
          <w:szCs w:val="20"/>
        </w:rPr>
        <w:t>culture</w:t>
      </w:r>
      <w:proofErr w:type="spellEnd"/>
      <w:r w:rsidRPr="00590C50">
        <w:rPr>
          <w:rFonts w:ascii="Arial" w:hAnsi="Arial" w:cs="Arial"/>
          <w:b/>
          <w:sz w:val="20"/>
          <w:szCs w:val="20"/>
        </w:rPr>
        <w:t xml:space="preserve">' </w:t>
      </w:r>
      <w:proofErr w:type="spellStart"/>
      <w:r w:rsidRPr="00590C50">
        <w:rPr>
          <w:rFonts w:ascii="Arial" w:hAnsi="Arial" w:cs="Arial"/>
          <w:b/>
          <w:sz w:val="20"/>
          <w:szCs w:val="20"/>
        </w:rPr>
        <w:t>and</w:t>
      </w:r>
      <w:proofErr w:type="spellEnd"/>
      <w:r w:rsidRPr="00590C50">
        <w:rPr>
          <w:rFonts w:ascii="Arial" w:hAnsi="Arial" w:cs="Arial"/>
          <w:b/>
          <w:sz w:val="20"/>
          <w:szCs w:val="20"/>
        </w:rPr>
        <w:t xml:space="preserve"> in '</w:t>
      </w:r>
      <w:proofErr w:type="spellStart"/>
      <w:r w:rsidRPr="00590C50">
        <w:rPr>
          <w:rFonts w:ascii="Arial" w:hAnsi="Arial" w:cs="Arial"/>
          <w:b/>
          <w:sz w:val="20"/>
          <w:szCs w:val="20"/>
        </w:rPr>
        <w:t>housing</w:t>
      </w:r>
      <w:proofErr w:type="spellEnd"/>
      <w:r w:rsidRPr="00590C50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590C50">
        <w:rPr>
          <w:rFonts w:ascii="Arial" w:hAnsi="Arial" w:cs="Arial"/>
          <w:b/>
          <w:sz w:val="20"/>
          <w:szCs w:val="20"/>
        </w:rPr>
        <w:t>water</w:t>
      </w:r>
      <w:proofErr w:type="spellEnd"/>
      <w:r w:rsidRPr="00590C50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590C50">
        <w:rPr>
          <w:rFonts w:ascii="Arial" w:hAnsi="Arial" w:cs="Arial"/>
          <w:b/>
          <w:sz w:val="20"/>
          <w:szCs w:val="20"/>
        </w:rPr>
        <w:t>electricity</w:t>
      </w:r>
      <w:proofErr w:type="spellEnd"/>
      <w:r w:rsidRPr="00590C50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590C50">
        <w:rPr>
          <w:rFonts w:ascii="Arial" w:hAnsi="Arial" w:cs="Arial"/>
          <w:b/>
          <w:sz w:val="20"/>
          <w:szCs w:val="20"/>
        </w:rPr>
        <w:t>gas</w:t>
      </w:r>
      <w:proofErr w:type="spellEnd"/>
      <w:r w:rsidRPr="00590C5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b/>
          <w:sz w:val="20"/>
          <w:szCs w:val="20"/>
        </w:rPr>
        <w:t>and</w:t>
      </w:r>
      <w:proofErr w:type="spellEnd"/>
      <w:r w:rsidRPr="00590C5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b/>
          <w:sz w:val="20"/>
          <w:szCs w:val="20"/>
        </w:rPr>
        <w:t>other</w:t>
      </w:r>
      <w:proofErr w:type="spellEnd"/>
      <w:r w:rsidRPr="00590C5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b/>
          <w:sz w:val="20"/>
          <w:szCs w:val="20"/>
        </w:rPr>
        <w:t>fuels</w:t>
      </w:r>
      <w:proofErr w:type="spellEnd"/>
      <w:r w:rsidRPr="00590C50">
        <w:rPr>
          <w:rFonts w:ascii="Arial" w:hAnsi="Arial" w:cs="Arial"/>
          <w:b/>
          <w:sz w:val="20"/>
          <w:szCs w:val="20"/>
        </w:rPr>
        <w:t xml:space="preserve">'. </w:t>
      </w:r>
      <w:proofErr w:type="spellStart"/>
      <w:r w:rsidRPr="00590C50">
        <w:rPr>
          <w:rFonts w:ascii="Arial" w:hAnsi="Arial" w:cs="Arial"/>
          <w:b/>
          <w:sz w:val="20"/>
          <w:szCs w:val="20"/>
        </w:rPr>
        <w:t>The</w:t>
      </w:r>
      <w:proofErr w:type="spellEnd"/>
      <w:r w:rsidRPr="00590C5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b/>
          <w:sz w:val="20"/>
          <w:szCs w:val="20"/>
        </w:rPr>
        <w:t>year</w:t>
      </w:r>
      <w:proofErr w:type="spellEnd"/>
      <w:r w:rsidRPr="00590C50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590C50">
        <w:rPr>
          <w:rFonts w:ascii="Arial" w:hAnsi="Arial" w:cs="Arial"/>
          <w:b/>
          <w:sz w:val="20"/>
          <w:szCs w:val="20"/>
        </w:rPr>
        <w:t>year</w:t>
      </w:r>
      <w:proofErr w:type="spellEnd"/>
      <w:r w:rsidRPr="00590C5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b/>
          <w:sz w:val="20"/>
          <w:szCs w:val="20"/>
        </w:rPr>
        <w:t>increase</w:t>
      </w:r>
      <w:proofErr w:type="spellEnd"/>
      <w:r w:rsidRPr="00590C50"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 w:rsidRPr="00590C50">
        <w:rPr>
          <w:rFonts w:ascii="Arial" w:hAnsi="Arial" w:cs="Arial"/>
          <w:b/>
          <w:sz w:val="20"/>
          <w:szCs w:val="20"/>
        </w:rPr>
        <w:t>consumer</w:t>
      </w:r>
      <w:proofErr w:type="spellEnd"/>
      <w:r w:rsidRPr="00590C5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590C5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b/>
          <w:sz w:val="20"/>
          <w:szCs w:val="20"/>
        </w:rPr>
        <w:t>amounted</w:t>
      </w:r>
      <w:proofErr w:type="spellEnd"/>
      <w:r w:rsidRPr="00590C50">
        <w:rPr>
          <w:rFonts w:ascii="Arial" w:hAnsi="Arial" w:cs="Arial"/>
          <w:b/>
          <w:sz w:val="20"/>
          <w:szCs w:val="20"/>
        </w:rPr>
        <w:t xml:space="preserve"> to 0.5% in </w:t>
      </w:r>
      <w:proofErr w:type="spellStart"/>
      <w:r w:rsidRPr="00590C50">
        <w:rPr>
          <w:rFonts w:ascii="Arial" w:hAnsi="Arial" w:cs="Arial"/>
          <w:b/>
          <w:sz w:val="20"/>
          <w:szCs w:val="20"/>
        </w:rPr>
        <w:t>July</w:t>
      </w:r>
      <w:proofErr w:type="spellEnd"/>
      <w:r w:rsidRPr="00590C50">
        <w:rPr>
          <w:rFonts w:ascii="Arial" w:hAnsi="Arial" w:cs="Arial"/>
          <w:b/>
          <w:sz w:val="20"/>
          <w:szCs w:val="20"/>
        </w:rPr>
        <w:t xml:space="preserve"> (0.0% in </w:t>
      </w:r>
      <w:proofErr w:type="gramStart"/>
      <w:r w:rsidRPr="00590C50">
        <w:rPr>
          <w:rFonts w:ascii="Arial" w:hAnsi="Arial" w:cs="Arial"/>
          <w:b/>
          <w:sz w:val="20"/>
          <w:szCs w:val="20"/>
        </w:rPr>
        <w:t>June</w:t>
      </w:r>
      <w:proofErr w:type="gramEnd"/>
      <w:r w:rsidRPr="00590C50">
        <w:rPr>
          <w:rFonts w:ascii="Arial" w:hAnsi="Arial" w:cs="Arial"/>
          <w:b/>
          <w:sz w:val="20"/>
          <w:szCs w:val="20"/>
        </w:rPr>
        <w:t xml:space="preserve">). </w:t>
      </w:r>
    </w:p>
    <w:p w:rsidR="00C827E0" w:rsidRPr="00590C50" w:rsidRDefault="00C827E0" w:rsidP="00C827E0">
      <w:pPr>
        <w:spacing w:before="120"/>
        <w:jc w:val="both"/>
        <w:rPr>
          <w:rFonts w:ascii="Arial" w:hAnsi="Arial" w:cs="Arial"/>
          <w:sz w:val="20"/>
          <w:szCs w:val="20"/>
        </w:rPr>
      </w:pPr>
      <w:proofErr w:type="spellStart"/>
      <w:r w:rsidRPr="00590C50">
        <w:rPr>
          <w:rFonts w:ascii="Arial" w:hAnsi="Arial" w:cs="Arial"/>
          <w:sz w:val="20"/>
          <w:szCs w:val="20"/>
        </w:rPr>
        <w:t>The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590C50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590C50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increase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590C50">
        <w:rPr>
          <w:rFonts w:ascii="Arial" w:hAnsi="Arial" w:cs="Arial"/>
          <w:sz w:val="20"/>
          <w:szCs w:val="20"/>
        </w:rPr>
        <w:t>consumer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prices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590C50">
        <w:rPr>
          <w:rFonts w:ascii="Arial" w:hAnsi="Arial" w:cs="Arial"/>
          <w:sz w:val="20"/>
          <w:szCs w:val="20"/>
        </w:rPr>
        <w:t>recreation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and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culture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' </w:t>
      </w:r>
      <w:proofErr w:type="spellStart"/>
      <w:r w:rsidRPr="00590C50">
        <w:rPr>
          <w:rFonts w:ascii="Arial" w:hAnsi="Arial" w:cs="Arial"/>
          <w:sz w:val="20"/>
          <w:szCs w:val="20"/>
        </w:rPr>
        <w:t>came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from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the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rise</w:t>
      </w:r>
      <w:proofErr w:type="spellEnd"/>
      <w:r>
        <w:rPr>
          <w:rFonts w:ascii="Arial" w:hAnsi="Arial" w:cs="Arial"/>
          <w:sz w:val="20"/>
          <w:szCs w:val="20"/>
        </w:rPr>
        <w:t xml:space="preserve"> in </w:t>
      </w:r>
      <w:proofErr w:type="spellStart"/>
      <w:r w:rsidRPr="00590C50">
        <w:rPr>
          <w:rFonts w:ascii="Arial" w:hAnsi="Arial" w:cs="Arial"/>
          <w:sz w:val="20"/>
          <w:szCs w:val="20"/>
        </w:rPr>
        <w:t>seasonal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prices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of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package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holidays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by 12.6%. In '</w:t>
      </w:r>
      <w:proofErr w:type="spellStart"/>
      <w:r w:rsidRPr="00590C50">
        <w:rPr>
          <w:rFonts w:ascii="Arial" w:hAnsi="Arial" w:cs="Arial"/>
          <w:sz w:val="20"/>
          <w:szCs w:val="20"/>
        </w:rPr>
        <w:t>housing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90C50">
        <w:rPr>
          <w:rFonts w:ascii="Arial" w:hAnsi="Arial" w:cs="Arial"/>
          <w:sz w:val="20"/>
          <w:szCs w:val="20"/>
        </w:rPr>
        <w:t>water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90C50">
        <w:rPr>
          <w:rFonts w:ascii="Arial" w:hAnsi="Arial" w:cs="Arial"/>
          <w:sz w:val="20"/>
          <w:szCs w:val="20"/>
        </w:rPr>
        <w:t>electricity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90C50">
        <w:rPr>
          <w:rFonts w:ascii="Arial" w:hAnsi="Arial" w:cs="Arial"/>
          <w:sz w:val="20"/>
          <w:szCs w:val="20"/>
        </w:rPr>
        <w:t>gas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and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other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fuels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590C50">
        <w:rPr>
          <w:rFonts w:ascii="Arial" w:hAnsi="Arial" w:cs="Arial"/>
          <w:sz w:val="20"/>
          <w:szCs w:val="20"/>
        </w:rPr>
        <w:t>prices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of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natural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gas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increased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by 2.7% </w:t>
      </w:r>
      <w:proofErr w:type="spellStart"/>
      <w:r w:rsidRPr="00590C50">
        <w:rPr>
          <w:rFonts w:ascii="Arial" w:hAnsi="Arial" w:cs="Arial"/>
          <w:sz w:val="20"/>
          <w:szCs w:val="20"/>
        </w:rPr>
        <w:t>due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590C50">
        <w:rPr>
          <w:rFonts w:ascii="Arial" w:hAnsi="Arial" w:cs="Arial"/>
          <w:sz w:val="20"/>
          <w:szCs w:val="20"/>
        </w:rPr>
        <w:t>the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termination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of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discounts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from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last </w:t>
      </w:r>
      <w:proofErr w:type="spellStart"/>
      <w:r w:rsidRPr="00590C50">
        <w:rPr>
          <w:rFonts w:ascii="Arial" w:hAnsi="Arial" w:cs="Arial"/>
          <w:sz w:val="20"/>
          <w:szCs w:val="20"/>
        </w:rPr>
        <w:t>July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90C50">
        <w:rPr>
          <w:rFonts w:ascii="Arial" w:hAnsi="Arial" w:cs="Arial"/>
          <w:sz w:val="20"/>
          <w:szCs w:val="20"/>
        </w:rPr>
        <w:t>The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net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actual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rental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was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higher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by 0.7%. In '</w:t>
      </w:r>
      <w:proofErr w:type="spellStart"/>
      <w:r w:rsidRPr="00590C50">
        <w:rPr>
          <w:rFonts w:ascii="Arial" w:hAnsi="Arial" w:cs="Arial"/>
          <w:sz w:val="20"/>
          <w:szCs w:val="20"/>
        </w:rPr>
        <w:t>alcoholic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beverages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and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tobacco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590C50">
        <w:rPr>
          <w:rFonts w:ascii="Arial" w:hAnsi="Arial" w:cs="Arial"/>
          <w:sz w:val="20"/>
          <w:szCs w:val="20"/>
        </w:rPr>
        <w:t>prices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of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alcoholic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beverages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went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up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by 1.1%. </w:t>
      </w:r>
      <w:proofErr w:type="spellStart"/>
      <w:r w:rsidRPr="00590C50">
        <w:rPr>
          <w:rFonts w:ascii="Arial" w:hAnsi="Arial" w:cs="Arial"/>
          <w:sz w:val="20"/>
          <w:szCs w:val="20"/>
        </w:rPr>
        <w:t>The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growth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of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prices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in 'transport' </w:t>
      </w:r>
      <w:proofErr w:type="spellStart"/>
      <w:r w:rsidRPr="00590C50">
        <w:rPr>
          <w:rFonts w:ascii="Arial" w:hAnsi="Arial" w:cs="Arial"/>
          <w:sz w:val="20"/>
          <w:szCs w:val="20"/>
        </w:rPr>
        <w:t>was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due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590C50">
        <w:rPr>
          <w:rFonts w:ascii="Arial" w:hAnsi="Arial" w:cs="Arial"/>
          <w:sz w:val="20"/>
          <w:szCs w:val="20"/>
        </w:rPr>
        <w:t>the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rise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590C50">
        <w:rPr>
          <w:rFonts w:ascii="Arial" w:hAnsi="Arial" w:cs="Arial"/>
          <w:sz w:val="20"/>
          <w:szCs w:val="20"/>
        </w:rPr>
        <w:t>fuel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prices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by 1.3%. In </w:t>
      </w:r>
      <w:proofErr w:type="spellStart"/>
      <w:r w:rsidRPr="00590C50">
        <w:rPr>
          <w:rFonts w:ascii="Arial" w:hAnsi="Arial" w:cs="Arial"/>
          <w:sz w:val="20"/>
          <w:szCs w:val="20"/>
        </w:rPr>
        <w:t>food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90C50">
        <w:rPr>
          <w:rFonts w:ascii="Arial" w:hAnsi="Arial" w:cs="Arial"/>
          <w:sz w:val="20"/>
          <w:szCs w:val="20"/>
        </w:rPr>
        <w:t>prices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of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bread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went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up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by 1.1%, </w:t>
      </w:r>
      <w:proofErr w:type="spellStart"/>
      <w:r w:rsidRPr="00590C50">
        <w:rPr>
          <w:rFonts w:ascii="Arial" w:hAnsi="Arial" w:cs="Arial"/>
          <w:sz w:val="20"/>
          <w:szCs w:val="20"/>
        </w:rPr>
        <w:t>pork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by 1.5%, </w:t>
      </w:r>
      <w:proofErr w:type="spellStart"/>
      <w:r w:rsidRPr="00590C50">
        <w:rPr>
          <w:rFonts w:ascii="Arial" w:hAnsi="Arial" w:cs="Arial"/>
          <w:sz w:val="20"/>
          <w:szCs w:val="20"/>
        </w:rPr>
        <w:t>poultry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by 1.8%, </w:t>
      </w:r>
      <w:proofErr w:type="spellStart"/>
      <w:r w:rsidRPr="00590C50">
        <w:rPr>
          <w:rFonts w:ascii="Arial" w:hAnsi="Arial" w:cs="Arial"/>
          <w:sz w:val="20"/>
          <w:szCs w:val="20"/>
        </w:rPr>
        <w:t>cheese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by 1.0%, </w:t>
      </w:r>
      <w:proofErr w:type="spellStart"/>
      <w:r w:rsidRPr="00590C50">
        <w:rPr>
          <w:rFonts w:ascii="Arial" w:hAnsi="Arial" w:cs="Arial"/>
          <w:sz w:val="20"/>
          <w:szCs w:val="20"/>
        </w:rPr>
        <w:t>yoghurts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by 5.8%.</w:t>
      </w:r>
    </w:p>
    <w:p w:rsidR="00C827E0" w:rsidRPr="00590C50" w:rsidRDefault="00C827E0" w:rsidP="00C827E0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590C50">
        <w:rPr>
          <w:rFonts w:ascii="Arial" w:hAnsi="Arial" w:cs="Arial"/>
          <w:color w:val="000000"/>
          <w:sz w:val="20"/>
          <w:szCs w:val="20"/>
        </w:rPr>
        <w:t xml:space="preserve">A </w:t>
      </w:r>
      <w:proofErr w:type="spellStart"/>
      <w:r w:rsidRPr="00590C50">
        <w:rPr>
          <w:rFonts w:ascii="Arial" w:hAnsi="Arial" w:cs="Arial"/>
          <w:color w:val="000000"/>
          <w:sz w:val="20"/>
          <w:szCs w:val="20"/>
        </w:rPr>
        <w:t>contrary</w:t>
      </w:r>
      <w:proofErr w:type="spellEnd"/>
      <w:r w:rsidRPr="00590C5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color w:val="000000"/>
          <w:sz w:val="20"/>
          <w:szCs w:val="20"/>
        </w:rPr>
        <w:t>effect</w:t>
      </w:r>
      <w:proofErr w:type="spellEnd"/>
      <w:r w:rsidRPr="00590C50">
        <w:rPr>
          <w:rFonts w:ascii="Arial" w:hAnsi="Arial" w:cs="Arial"/>
          <w:color w:val="000000"/>
          <w:sz w:val="20"/>
          <w:szCs w:val="20"/>
        </w:rPr>
        <w:t xml:space="preserve"> on </w:t>
      </w:r>
      <w:proofErr w:type="spellStart"/>
      <w:r w:rsidRPr="00590C50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Pr="00590C5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color w:val="000000"/>
          <w:sz w:val="20"/>
          <w:szCs w:val="20"/>
        </w:rPr>
        <w:t>overall</w:t>
      </w:r>
      <w:proofErr w:type="spellEnd"/>
      <w:r w:rsidRPr="00590C5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color w:val="000000"/>
          <w:sz w:val="20"/>
          <w:szCs w:val="20"/>
        </w:rPr>
        <w:t>consumer</w:t>
      </w:r>
      <w:proofErr w:type="spellEnd"/>
      <w:r w:rsidRPr="00590C5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color w:val="000000"/>
          <w:sz w:val="20"/>
          <w:szCs w:val="20"/>
        </w:rPr>
        <w:t>price</w:t>
      </w:r>
      <w:proofErr w:type="spellEnd"/>
      <w:r w:rsidRPr="00590C5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color w:val="000000"/>
          <w:sz w:val="20"/>
          <w:szCs w:val="20"/>
        </w:rPr>
        <w:t>level</w:t>
      </w:r>
      <w:proofErr w:type="spellEnd"/>
      <w:r w:rsidRPr="00590C50">
        <w:rPr>
          <w:rFonts w:ascii="Arial" w:hAnsi="Arial" w:cs="Arial"/>
          <w:color w:val="000000"/>
          <w:sz w:val="20"/>
          <w:szCs w:val="20"/>
        </w:rPr>
        <w:t xml:space="preserve"> in </w:t>
      </w:r>
      <w:proofErr w:type="spellStart"/>
      <w:r w:rsidRPr="00590C50">
        <w:rPr>
          <w:rFonts w:ascii="Arial" w:hAnsi="Arial" w:cs="Arial"/>
          <w:color w:val="000000"/>
          <w:sz w:val="20"/>
          <w:szCs w:val="20"/>
        </w:rPr>
        <w:t>July</w:t>
      </w:r>
      <w:proofErr w:type="spellEnd"/>
      <w:r w:rsidRPr="00590C5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color w:val="000000"/>
          <w:sz w:val="20"/>
          <w:szCs w:val="20"/>
        </w:rPr>
        <w:t>owed</w:t>
      </w:r>
      <w:proofErr w:type="spellEnd"/>
      <w:r w:rsidRPr="00590C50">
        <w:rPr>
          <w:rFonts w:ascii="Arial" w:hAnsi="Arial" w:cs="Arial"/>
          <w:color w:val="000000"/>
          <w:sz w:val="20"/>
          <w:szCs w:val="20"/>
        </w:rPr>
        <w:t xml:space="preserve"> to a drop </w:t>
      </w:r>
      <w:proofErr w:type="spellStart"/>
      <w:r w:rsidRPr="00590C50">
        <w:rPr>
          <w:rFonts w:ascii="Arial" w:hAnsi="Arial" w:cs="Arial"/>
          <w:color w:val="000000"/>
          <w:sz w:val="20"/>
          <w:szCs w:val="20"/>
        </w:rPr>
        <w:t>primarily</w:t>
      </w:r>
      <w:proofErr w:type="spellEnd"/>
      <w:r w:rsidRPr="00590C50">
        <w:rPr>
          <w:rFonts w:ascii="Arial" w:hAnsi="Arial" w:cs="Arial"/>
          <w:color w:val="000000"/>
          <w:sz w:val="20"/>
          <w:szCs w:val="20"/>
        </w:rPr>
        <w:t xml:space="preserve"> in </w:t>
      </w:r>
      <w:proofErr w:type="spellStart"/>
      <w:r w:rsidRPr="00590C50">
        <w:rPr>
          <w:rFonts w:ascii="Arial" w:hAnsi="Arial" w:cs="Arial"/>
          <w:color w:val="000000"/>
          <w:sz w:val="20"/>
          <w:szCs w:val="20"/>
        </w:rPr>
        <w:t>prices</w:t>
      </w:r>
      <w:proofErr w:type="spellEnd"/>
      <w:r w:rsidRPr="00590C50">
        <w:rPr>
          <w:rFonts w:ascii="Arial" w:hAnsi="Arial" w:cs="Arial"/>
          <w:color w:val="000000"/>
          <w:sz w:val="20"/>
          <w:szCs w:val="20"/>
        </w:rPr>
        <w:t xml:space="preserve"> in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590C50">
        <w:rPr>
          <w:rFonts w:ascii="Arial" w:hAnsi="Arial" w:cs="Arial"/>
          <w:sz w:val="20"/>
          <w:szCs w:val="20"/>
        </w:rPr>
        <w:t>'</w:t>
      </w:r>
      <w:proofErr w:type="spellStart"/>
      <w:r w:rsidRPr="00590C50">
        <w:rPr>
          <w:rFonts w:ascii="Arial" w:hAnsi="Arial" w:cs="Arial"/>
          <w:sz w:val="20"/>
          <w:szCs w:val="20"/>
        </w:rPr>
        <w:t>clothing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and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footwear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' </w:t>
      </w:r>
      <w:proofErr w:type="spellStart"/>
      <w:r w:rsidRPr="00590C50">
        <w:rPr>
          <w:rFonts w:ascii="Arial" w:hAnsi="Arial" w:cs="Arial"/>
          <w:sz w:val="20"/>
          <w:szCs w:val="20"/>
        </w:rPr>
        <w:t>and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'</w:t>
      </w:r>
      <w:proofErr w:type="spellStart"/>
      <w:r w:rsidRPr="00590C50">
        <w:rPr>
          <w:rFonts w:ascii="Arial" w:hAnsi="Arial" w:cs="Arial"/>
          <w:sz w:val="20"/>
          <w:szCs w:val="20"/>
        </w:rPr>
        <w:t>food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and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590C50">
        <w:rPr>
          <w:rFonts w:ascii="Arial" w:hAnsi="Arial" w:cs="Arial"/>
          <w:sz w:val="20"/>
          <w:szCs w:val="20"/>
        </w:rPr>
        <w:t>alcoholic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beverages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'. </w:t>
      </w:r>
      <w:proofErr w:type="spellStart"/>
      <w:r w:rsidRPr="00590C50">
        <w:rPr>
          <w:rFonts w:ascii="Arial" w:hAnsi="Arial" w:cs="Arial"/>
          <w:sz w:val="20"/>
          <w:szCs w:val="20"/>
        </w:rPr>
        <w:t>Prices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of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clothing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and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footwear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decreased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(-1.5% </w:t>
      </w:r>
      <w:proofErr w:type="spellStart"/>
      <w:r w:rsidRPr="00590C50">
        <w:rPr>
          <w:rFonts w:ascii="Arial" w:hAnsi="Arial" w:cs="Arial"/>
          <w:sz w:val="20"/>
          <w:szCs w:val="20"/>
        </w:rPr>
        <w:t>and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-4.7%, </w:t>
      </w:r>
      <w:proofErr w:type="spellStart"/>
      <w:r w:rsidRPr="00590C50">
        <w:rPr>
          <w:rFonts w:ascii="Arial" w:hAnsi="Arial" w:cs="Arial"/>
          <w:sz w:val="20"/>
          <w:szCs w:val="20"/>
        </w:rPr>
        <w:t>respectively</w:t>
      </w:r>
      <w:proofErr w:type="spellEnd"/>
      <w:r w:rsidRPr="00590C50">
        <w:rPr>
          <w:rFonts w:ascii="Arial" w:hAnsi="Arial" w:cs="Arial"/>
          <w:sz w:val="20"/>
          <w:szCs w:val="20"/>
        </w:rPr>
        <w:t>). In '</w:t>
      </w:r>
      <w:proofErr w:type="spellStart"/>
      <w:r w:rsidRPr="00590C50">
        <w:rPr>
          <w:rFonts w:ascii="Arial" w:hAnsi="Arial" w:cs="Arial"/>
          <w:sz w:val="20"/>
          <w:szCs w:val="20"/>
        </w:rPr>
        <w:t>food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and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590C50">
        <w:rPr>
          <w:rFonts w:ascii="Arial" w:hAnsi="Arial" w:cs="Arial"/>
          <w:sz w:val="20"/>
          <w:szCs w:val="20"/>
        </w:rPr>
        <w:t>alcoholic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beverages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590C50">
        <w:rPr>
          <w:rFonts w:ascii="Arial" w:hAnsi="Arial" w:cs="Arial"/>
          <w:sz w:val="20"/>
          <w:szCs w:val="20"/>
        </w:rPr>
        <w:t>prices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of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fruit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and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potatoes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went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particularly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down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(-3.1% </w:t>
      </w:r>
      <w:proofErr w:type="spellStart"/>
      <w:r w:rsidRPr="00590C50">
        <w:rPr>
          <w:rFonts w:ascii="Arial" w:hAnsi="Arial" w:cs="Arial"/>
          <w:sz w:val="20"/>
          <w:szCs w:val="20"/>
        </w:rPr>
        <w:t>and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-8.8%, </w:t>
      </w:r>
      <w:proofErr w:type="spellStart"/>
      <w:r w:rsidRPr="00590C50">
        <w:rPr>
          <w:rFonts w:ascii="Arial" w:hAnsi="Arial" w:cs="Arial"/>
          <w:sz w:val="20"/>
          <w:szCs w:val="20"/>
        </w:rPr>
        <w:t>respectively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590C50">
        <w:rPr>
          <w:rFonts w:ascii="Arial" w:hAnsi="Arial" w:cs="Arial"/>
          <w:sz w:val="20"/>
          <w:szCs w:val="20"/>
        </w:rPr>
        <w:t>Prices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of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rolls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and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baguettes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were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lower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(-0.7%), as </w:t>
      </w:r>
      <w:proofErr w:type="spellStart"/>
      <w:r w:rsidRPr="00590C50">
        <w:rPr>
          <w:rFonts w:ascii="Arial" w:hAnsi="Arial" w:cs="Arial"/>
          <w:sz w:val="20"/>
          <w:szCs w:val="20"/>
        </w:rPr>
        <w:t>well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590C50">
        <w:rPr>
          <w:rFonts w:ascii="Arial" w:hAnsi="Arial" w:cs="Arial"/>
          <w:sz w:val="20"/>
          <w:szCs w:val="20"/>
        </w:rPr>
        <w:t>prices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of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flour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(-1.3%), </w:t>
      </w:r>
      <w:proofErr w:type="spellStart"/>
      <w:r w:rsidRPr="00590C50">
        <w:rPr>
          <w:rFonts w:ascii="Arial" w:hAnsi="Arial" w:cs="Arial"/>
          <w:sz w:val="20"/>
          <w:szCs w:val="20"/>
        </w:rPr>
        <w:t>rice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(-1.7%), </w:t>
      </w:r>
      <w:proofErr w:type="spellStart"/>
      <w:r w:rsidRPr="00590C50">
        <w:rPr>
          <w:rFonts w:ascii="Arial" w:hAnsi="Arial" w:cs="Arial"/>
          <w:sz w:val="20"/>
          <w:szCs w:val="20"/>
        </w:rPr>
        <w:t>eggs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(-1.3%), </w:t>
      </w:r>
      <w:proofErr w:type="spellStart"/>
      <w:r w:rsidRPr="00590C50">
        <w:rPr>
          <w:rFonts w:ascii="Arial" w:hAnsi="Arial" w:cs="Arial"/>
          <w:sz w:val="20"/>
          <w:szCs w:val="20"/>
        </w:rPr>
        <w:t>oils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and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fats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(-1.1%), </w:t>
      </w:r>
      <w:proofErr w:type="spellStart"/>
      <w:r w:rsidRPr="00590C50">
        <w:rPr>
          <w:rFonts w:ascii="Arial" w:hAnsi="Arial" w:cs="Arial"/>
          <w:sz w:val="20"/>
          <w:szCs w:val="20"/>
        </w:rPr>
        <w:t>sugar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(-3.6%), non-</w:t>
      </w:r>
      <w:proofErr w:type="spellStart"/>
      <w:r w:rsidRPr="00590C50">
        <w:rPr>
          <w:rFonts w:ascii="Arial" w:hAnsi="Arial" w:cs="Arial"/>
          <w:sz w:val="20"/>
          <w:szCs w:val="20"/>
        </w:rPr>
        <w:t>alcoholic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beverages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(-2.8%). </w:t>
      </w:r>
    </w:p>
    <w:p w:rsidR="00C827E0" w:rsidRPr="00590C50" w:rsidRDefault="00C827E0" w:rsidP="00C827E0">
      <w:pPr>
        <w:pStyle w:val="Poznmkytext"/>
        <w:spacing w:before="120" w:line="240" w:lineRule="auto"/>
        <w:rPr>
          <w:sz w:val="20"/>
          <w:szCs w:val="20"/>
        </w:rPr>
      </w:pPr>
      <w:r w:rsidRPr="00590C50">
        <w:rPr>
          <w:sz w:val="20"/>
          <w:szCs w:val="20"/>
        </w:rPr>
        <w:t xml:space="preserve">Prices of goods in total dropped (-0.1%), while prices of services went up by 0.8%. </w:t>
      </w:r>
    </w:p>
    <w:p w:rsidR="00C827E0" w:rsidRPr="00590C50" w:rsidRDefault="00C827E0" w:rsidP="00C827E0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590C50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590C50">
        <w:rPr>
          <w:rFonts w:ascii="Arial" w:hAnsi="Arial" w:cs="Arial"/>
          <w:sz w:val="20"/>
          <w:szCs w:val="20"/>
        </w:rPr>
        <w:t>terms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of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the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b/>
          <w:sz w:val="20"/>
          <w:szCs w:val="20"/>
        </w:rPr>
        <w:t>year</w:t>
      </w:r>
      <w:proofErr w:type="spellEnd"/>
      <w:r w:rsidRPr="00590C50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590C50">
        <w:rPr>
          <w:rFonts w:ascii="Arial" w:hAnsi="Arial" w:cs="Arial"/>
          <w:b/>
          <w:sz w:val="20"/>
          <w:szCs w:val="20"/>
        </w:rPr>
        <w:t>year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comparison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, in </w:t>
      </w:r>
      <w:proofErr w:type="spellStart"/>
      <w:r w:rsidRPr="00590C50">
        <w:rPr>
          <w:rFonts w:ascii="Arial" w:hAnsi="Arial" w:cs="Arial"/>
          <w:sz w:val="20"/>
          <w:szCs w:val="20"/>
        </w:rPr>
        <w:t>July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2014, </w:t>
      </w:r>
      <w:proofErr w:type="spellStart"/>
      <w:r w:rsidRPr="00590C50">
        <w:rPr>
          <w:rFonts w:ascii="Arial" w:hAnsi="Arial" w:cs="Arial"/>
          <w:sz w:val="20"/>
          <w:szCs w:val="20"/>
        </w:rPr>
        <w:t>the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consumer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price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level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rose by 0.5%</w:t>
      </w:r>
      <w:r>
        <w:rPr>
          <w:rFonts w:ascii="Arial" w:hAnsi="Arial" w:cs="Arial"/>
          <w:sz w:val="20"/>
          <w:szCs w:val="20"/>
        </w:rPr>
        <w:t xml:space="preserve"> </w:t>
      </w:r>
      <w:r w:rsidRPr="00590C50">
        <w:rPr>
          <w:rFonts w:ascii="Arial" w:hAnsi="Arial" w:cs="Arial"/>
          <w:sz w:val="20"/>
          <w:szCs w:val="20"/>
        </w:rPr>
        <w:t xml:space="preserve">(0.0% in </w:t>
      </w:r>
      <w:proofErr w:type="gramStart"/>
      <w:r w:rsidRPr="00590C50">
        <w:rPr>
          <w:rFonts w:ascii="Arial" w:hAnsi="Arial" w:cs="Arial"/>
          <w:sz w:val="20"/>
          <w:szCs w:val="20"/>
        </w:rPr>
        <w:t>June</w:t>
      </w:r>
      <w:proofErr w:type="gramEnd"/>
      <w:r w:rsidRPr="00590C50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590C50">
        <w:rPr>
          <w:rFonts w:ascii="Arial" w:hAnsi="Arial" w:cs="Arial"/>
          <w:sz w:val="20"/>
          <w:szCs w:val="20"/>
        </w:rPr>
        <w:t>This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development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came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particularly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from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prices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590C50">
        <w:rPr>
          <w:rFonts w:ascii="Arial" w:hAnsi="Arial" w:cs="Arial"/>
          <w:sz w:val="20"/>
          <w:szCs w:val="20"/>
        </w:rPr>
        <w:t>food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and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590C50">
        <w:rPr>
          <w:rFonts w:ascii="Arial" w:hAnsi="Arial" w:cs="Arial"/>
          <w:sz w:val="20"/>
          <w:szCs w:val="20"/>
        </w:rPr>
        <w:t>alcoholic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beverages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590C50">
        <w:rPr>
          <w:rFonts w:ascii="Arial" w:hAnsi="Arial" w:cs="Arial"/>
          <w:sz w:val="20"/>
          <w:szCs w:val="20"/>
        </w:rPr>
        <w:t>which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moved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from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a drop (-1.1%) in </w:t>
      </w:r>
      <w:proofErr w:type="gramStart"/>
      <w:r w:rsidRPr="00590C50">
        <w:rPr>
          <w:rFonts w:ascii="Arial" w:hAnsi="Arial" w:cs="Arial"/>
          <w:sz w:val="20"/>
          <w:szCs w:val="20"/>
        </w:rPr>
        <w:t>June</w:t>
      </w:r>
      <w:proofErr w:type="gramEnd"/>
      <w:r w:rsidRPr="00590C50">
        <w:rPr>
          <w:rFonts w:ascii="Arial" w:hAnsi="Arial" w:cs="Arial"/>
          <w:sz w:val="20"/>
          <w:szCs w:val="20"/>
        </w:rPr>
        <w:t xml:space="preserve"> to a </w:t>
      </w:r>
      <w:proofErr w:type="spellStart"/>
      <w:r w:rsidRPr="00590C50">
        <w:rPr>
          <w:rFonts w:ascii="Arial" w:hAnsi="Arial" w:cs="Arial"/>
          <w:sz w:val="20"/>
          <w:szCs w:val="20"/>
        </w:rPr>
        <w:t>growth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by 0.8% in </w:t>
      </w:r>
      <w:proofErr w:type="spellStart"/>
      <w:r w:rsidRPr="00590C50">
        <w:rPr>
          <w:rFonts w:ascii="Arial" w:hAnsi="Arial" w:cs="Arial"/>
          <w:sz w:val="20"/>
          <w:szCs w:val="20"/>
        </w:rPr>
        <w:t>July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90C50">
        <w:rPr>
          <w:rFonts w:ascii="Arial" w:hAnsi="Arial" w:cs="Arial"/>
          <w:sz w:val="20"/>
          <w:szCs w:val="20"/>
        </w:rPr>
        <w:t>It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was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mainly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due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590C50">
        <w:rPr>
          <w:rFonts w:ascii="Arial" w:hAnsi="Arial" w:cs="Arial"/>
          <w:sz w:val="20"/>
          <w:szCs w:val="20"/>
        </w:rPr>
        <w:t>the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acceleration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590C50">
        <w:rPr>
          <w:rFonts w:ascii="Arial" w:hAnsi="Arial" w:cs="Arial"/>
          <w:sz w:val="20"/>
          <w:szCs w:val="20"/>
        </w:rPr>
        <w:t>the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y-o-y </w:t>
      </w:r>
      <w:proofErr w:type="spellStart"/>
      <w:r w:rsidRPr="00590C50">
        <w:rPr>
          <w:rFonts w:ascii="Arial" w:hAnsi="Arial" w:cs="Arial"/>
          <w:sz w:val="20"/>
          <w:szCs w:val="20"/>
        </w:rPr>
        <w:t>rise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590C50">
        <w:rPr>
          <w:rFonts w:ascii="Arial" w:hAnsi="Arial" w:cs="Arial"/>
          <w:sz w:val="20"/>
          <w:szCs w:val="20"/>
        </w:rPr>
        <w:t>prices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of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some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kinds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of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food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and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590C50">
        <w:rPr>
          <w:rFonts w:ascii="Arial" w:hAnsi="Arial" w:cs="Arial"/>
          <w:sz w:val="20"/>
          <w:szCs w:val="20"/>
        </w:rPr>
        <w:t>slowdown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590C50">
        <w:rPr>
          <w:rFonts w:ascii="Arial" w:hAnsi="Arial" w:cs="Arial"/>
          <w:sz w:val="20"/>
          <w:szCs w:val="20"/>
        </w:rPr>
        <w:t>the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decrease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590C50">
        <w:rPr>
          <w:rFonts w:ascii="Arial" w:hAnsi="Arial" w:cs="Arial"/>
          <w:sz w:val="20"/>
          <w:szCs w:val="20"/>
        </w:rPr>
        <w:t>potato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prices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> </w:t>
      </w:r>
      <w:proofErr w:type="spellStart"/>
      <w:r w:rsidRPr="00590C50">
        <w:rPr>
          <w:rFonts w:ascii="Arial" w:hAnsi="Arial" w:cs="Arial"/>
          <w:sz w:val="20"/>
          <w:szCs w:val="20"/>
        </w:rPr>
        <w:t>growth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accelerated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primarily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590C50">
        <w:rPr>
          <w:rFonts w:ascii="Arial" w:hAnsi="Arial" w:cs="Arial"/>
          <w:sz w:val="20"/>
          <w:szCs w:val="20"/>
        </w:rPr>
        <w:t>prices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of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bread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to 0.7% (0.4% in June)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pork</w:t>
      </w:r>
      <w:proofErr w:type="spellEnd"/>
      <w:r>
        <w:rPr>
          <w:rFonts w:ascii="Arial" w:hAnsi="Arial" w:cs="Arial"/>
          <w:sz w:val="20"/>
          <w:szCs w:val="20"/>
        </w:rPr>
        <w:t xml:space="preserve"> to 4.8% (2.4% in </w:t>
      </w:r>
      <w:r w:rsidRPr="00590C50">
        <w:rPr>
          <w:rFonts w:ascii="Arial" w:hAnsi="Arial" w:cs="Arial"/>
          <w:sz w:val="20"/>
          <w:szCs w:val="20"/>
        </w:rPr>
        <w:t xml:space="preserve">June), </w:t>
      </w:r>
      <w:proofErr w:type="spellStart"/>
      <w:r w:rsidRPr="00590C50">
        <w:rPr>
          <w:rFonts w:ascii="Arial" w:hAnsi="Arial" w:cs="Arial"/>
          <w:sz w:val="20"/>
          <w:szCs w:val="20"/>
        </w:rPr>
        <w:t>poultry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to 6.3% (2.3% in June), </w:t>
      </w:r>
      <w:proofErr w:type="spellStart"/>
      <w:r w:rsidRPr="00590C50">
        <w:rPr>
          <w:rFonts w:ascii="Arial" w:hAnsi="Arial" w:cs="Arial"/>
          <w:sz w:val="20"/>
          <w:szCs w:val="20"/>
        </w:rPr>
        <w:t>eggs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to 10.5% (7.4% in </w:t>
      </w:r>
      <w:proofErr w:type="gramStart"/>
      <w:r w:rsidRPr="00590C50">
        <w:rPr>
          <w:rFonts w:ascii="Arial" w:hAnsi="Arial" w:cs="Arial"/>
          <w:sz w:val="20"/>
          <w:szCs w:val="20"/>
        </w:rPr>
        <w:t>June</w:t>
      </w:r>
      <w:proofErr w:type="gramEnd"/>
      <w:r w:rsidRPr="00590C50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590C50">
        <w:rPr>
          <w:rFonts w:ascii="Arial" w:hAnsi="Arial" w:cs="Arial"/>
          <w:sz w:val="20"/>
          <w:szCs w:val="20"/>
        </w:rPr>
        <w:t>yoghurts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to 14.0% (9.9</w:t>
      </w:r>
      <w:r>
        <w:rPr>
          <w:rFonts w:ascii="Arial" w:hAnsi="Arial" w:cs="Arial"/>
          <w:sz w:val="20"/>
          <w:szCs w:val="20"/>
        </w:rPr>
        <w:t>% in </w:t>
      </w:r>
      <w:proofErr w:type="gramStart"/>
      <w:r w:rsidRPr="00590C50">
        <w:rPr>
          <w:rFonts w:ascii="Arial" w:hAnsi="Arial" w:cs="Arial"/>
          <w:sz w:val="20"/>
          <w:szCs w:val="20"/>
        </w:rPr>
        <w:t>June</w:t>
      </w:r>
      <w:proofErr w:type="gramEnd"/>
      <w:r w:rsidRPr="00590C50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590C50">
        <w:rPr>
          <w:rFonts w:ascii="Arial" w:hAnsi="Arial" w:cs="Arial"/>
          <w:sz w:val="20"/>
          <w:szCs w:val="20"/>
        </w:rPr>
        <w:t>Prices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of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potatoes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dropped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by 39.9% in </w:t>
      </w:r>
      <w:proofErr w:type="spellStart"/>
      <w:r w:rsidRPr="00590C50">
        <w:rPr>
          <w:rFonts w:ascii="Arial" w:hAnsi="Arial" w:cs="Arial"/>
          <w:sz w:val="20"/>
          <w:szCs w:val="20"/>
        </w:rPr>
        <w:t>July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(-53.3% in </w:t>
      </w:r>
      <w:proofErr w:type="gramStart"/>
      <w:r w:rsidRPr="00590C50">
        <w:rPr>
          <w:rFonts w:ascii="Arial" w:hAnsi="Arial" w:cs="Arial"/>
          <w:sz w:val="20"/>
          <w:szCs w:val="20"/>
        </w:rPr>
        <w:t>June</w:t>
      </w:r>
      <w:proofErr w:type="gramEnd"/>
      <w:r w:rsidRPr="00590C50">
        <w:rPr>
          <w:rFonts w:ascii="Arial" w:hAnsi="Arial" w:cs="Arial"/>
          <w:sz w:val="20"/>
          <w:szCs w:val="20"/>
        </w:rPr>
        <w:t>). In '</w:t>
      </w:r>
      <w:proofErr w:type="spellStart"/>
      <w:r w:rsidRPr="00590C50">
        <w:rPr>
          <w:rFonts w:ascii="Arial" w:hAnsi="Arial" w:cs="Arial"/>
          <w:sz w:val="20"/>
          <w:szCs w:val="20"/>
        </w:rPr>
        <w:t>housing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90C50">
        <w:rPr>
          <w:rFonts w:ascii="Arial" w:hAnsi="Arial" w:cs="Arial"/>
          <w:sz w:val="20"/>
          <w:szCs w:val="20"/>
        </w:rPr>
        <w:t>water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90C50">
        <w:rPr>
          <w:rFonts w:ascii="Arial" w:hAnsi="Arial" w:cs="Arial"/>
          <w:sz w:val="20"/>
          <w:szCs w:val="20"/>
        </w:rPr>
        <w:t>electricity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90C50">
        <w:rPr>
          <w:rFonts w:ascii="Arial" w:hAnsi="Arial" w:cs="Arial"/>
          <w:sz w:val="20"/>
          <w:szCs w:val="20"/>
        </w:rPr>
        <w:t>gas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and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other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fuels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590C50">
        <w:rPr>
          <w:rFonts w:ascii="Arial" w:hAnsi="Arial" w:cs="Arial"/>
          <w:sz w:val="20"/>
          <w:szCs w:val="20"/>
        </w:rPr>
        <w:t>the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price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decline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decelerated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due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590C50">
        <w:rPr>
          <w:rFonts w:ascii="Arial" w:hAnsi="Arial" w:cs="Arial"/>
          <w:sz w:val="20"/>
          <w:szCs w:val="20"/>
        </w:rPr>
        <w:t>prices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of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natural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gas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.     </w:t>
      </w:r>
    </w:p>
    <w:p w:rsidR="00C827E0" w:rsidRPr="00590C50" w:rsidRDefault="00C827E0" w:rsidP="00C827E0">
      <w:pPr>
        <w:spacing w:before="120"/>
        <w:jc w:val="both"/>
        <w:rPr>
          <w:rFonts w:ascii="Arial" w:hAnsi="Arial" w:cs="Arial"/>
          <w:sz w:val="20"/>
          <w:szCs w:val="20"/>
        </w:rPr>
      </w:pPr>
      <w:proofErr w:type="spellStart"/>
      <w:r w:rsidRPr="00590C50">
        <w:rPr>
          <w:rFonts w:ascii="Arial" w:hAnsi="Arial" w:cs="Arial"/>
          <w:sz w:val="20"/>
          <w:szCs w:val="20"/>
        </w:rPr>
        <w:t>The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biggest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effect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590C50">
        <w:rPr>
          <w:rFonts w:ascii="Arial" w:hAnsi="Arial" w:cs="Arial"/>
          <w:sz w:val="20"/>
          <w:szCs w:val="20"/>
        </w:rPr>
        <w:t>the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y-o-y </w:t>
      </w:r>
      <w:proofErr w:type="spellStart"/>
      <w:r w:rsidRPr="00590C50">
        <w:rPr>
          <w:rFonts w:ascii="Arial" w:hAnsi="Arial" w:cs="Arial"/>
          <w:sz w:val="20"/>
          <w:szCs w:val="20"/>
        </w:rPr>
        <w:t>growth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of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consumer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prices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came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from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prices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590C50">
        <w:rPr>
          <w:rFonts w:ascii="Arial" w:hAnsi="Arial" w:cs="Arial"/>
          <w:sz w:val="20"/>
          <w:szCs w:val="20"/>
        </w:rPr>
        <w:t>alcoholic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beverages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and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tobacco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590C50">
        <w:rPr>
          <w:rFonts w:ascii="Arial" w:hAnsi="Arial" w:cs="Arial"/>
          <w:sz w:val="20"/>
          <w:szCs w:val="20"/>
        </w:rPr>
        <w:t>where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prices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of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alcoholic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beverages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went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up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by 2.5% </w:t>
      </w:r>
      <w:proofErr w:type="spellStart"/>
      <w:r w:rsidRPr="00590C50">
        <w:rPr>
          <w:rFonts w:ascii="Arial" w:hAnsi="Arial" w:cs="Arial"/>
          <w:sz w:val="20"/>
          <w:szCs w:val="20"/>
        </w:rPr>
        <w:t>and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tobacco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products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by 4.0%. </w:t>
      </w:r>
      <w:r>
        <w:rPr>
          <w:rFonts w:ascii="Arial" w:hAnsi="Arial" w:cs="Arial"/>
          <w:sz w:val="20"/>
          <w:szCs w:val="20"/>
        </w:rPr>
        <w:t>A </w:t>
      </w:r>
      <w:proofErr w:type="spellStart"/>
      <w:r w:rsidRPr="00590C50">
        <w:rPr>
          <w:rFonts w:ascii="Arial" w:hAnsi="Arial" w:cs="Arial"/>
          <w:sz w:val="20"/>
          <w:szCs w:val="20"/>
        </w:rPr>
        <w:t>moderate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effect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590C50">
        <w:rPr>
          <w:rFonts w:ascii="Arial" w:hAnsi="Arial" w:cs="Arial"/>
          <w:sz w:val="20"/>
          <w:szCs w:val="20"/>
        </w:rPr>
        <w:t>the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growth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of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the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price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level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came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from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prices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590C50">
        <w:rPr>
          <w:rFonts w:ascii="Arial" w:hAnsi="Arial" w:cs="Arial"/>
          <w:sz w:val="20"/>
          <w:szCs w:val="20"/>
        </w:rPr>
        <w:t>food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and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590C50">
        <w:rPr>
          <w:rFonts w:ascii="Arial" w:hAnsi="Arial" w:cs="Arial"/>
          <w:sz w:val="20"/>
          <w:szCs w:val="20"/>
        </w:rPr>
        <w:t>alcoholic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beverages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' in </w:t>
      </w:r>
      <w:proofErr w:type="spellStart"/>
      <w:r w:rsidRPr="00590C50">
        <w:rPr>
          <w:rFonts w:ascii="Arial" w:hAnsi="Arial" w:cs="Arial"/>
          <w:sz w:val="20"/>
          <w:szCs w:val="20"/>
        </w:rPr>
        <w:t>July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590C50">
        <w:rPr>
          <w:rFonts w:ascii="Arial" w:hAnsi="Arial" w:cs="Arial"/>
          <w:sz w:val="20"/>
          <w:szCs w:val="20"/>
        </w:rPr>
        <w:t>after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their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drop in </w:t>
      </w:r>
      <w:proofErr w:type="gramStart"/>
      <w:r w:rsidRPr="00590C50">
        <w:rPr>
          <w:rFonts w:ascii="Arial" w:hAnsi="Arial" w:cs="Arial"/>
          <w:sz w:val="20"/>
          <w:szCs w:val="20"/>
        </w:rPr>
        <w:t>June</w:t>
      </w:r>
      <w:proofErr w:type="gramEnd"/>
      <w:r w:rsidRPr="00590C50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590C50">
        <w:rPr>
          <w:rFonts w:ascii="Arial" w:hAnsi="Arial" w:cs="Arial"/>
          <w:sz w:val="20"/>
          <w:szCs w:val="20"/>
        </w:rPr>
        <w:t>The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price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level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was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roughly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equally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influenced</w:t>
      </w:r>
      <w:proofErr w:type="spellEnd"/>
      <w:r>
        <w:rPr>
          <w:rFonts w:ascii="Arial" w:hAnsi="Arial" w:cs="Arial"/>
          <w:sz w:val="20"/>
          <w:szCs w:val="20"/>
        </w:rPr>
        <w:t xml:space="preserve"> by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in </w:t>
      </w:r>
      <w:r w:rsidRPr="00590C50">
        <w:rPr>
          <w:rFonts w:ascii="Arial" w:hAnsi="Arial" w:cs="Arial"/>
          <w:sz w:val="20"/>
          <w:szCs w:val="20"/>
        </w:rPr>
        <w:t>'</w:t>
      </w:r>
      <w:proofErr w:type="spellStart"/>
      <w:r w:rsidRPr="00590C50">
        <w:rPr>
          <w:rFonts w:ascii="Arial" w:hAnsi="Arial" w:cs="Arial"/>
          <w:sz w:val="20"/>
          <w:szCs w:val="20"/>
        </w:rPr>
        <w:t>clothing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and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footwear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590C50">
        <w:rPr>
          <w:rFonts w:ascii="Arial" w:hAnsi="Arial" w:cs="Arial"/>
          <w:sz w:val="20"/>
          <w:szCs w:val="20"/>
        </w:rPr>
        <w:t>where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prices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of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clothing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were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higher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by 2.1% </w:t>
      </w:r>
      <w:proofErr w:type="spellStart"/>
      <w:r w:rsidRPr="00590C50">
        <w:rPr>
          <w:rFonts w:ascii="Arial" w:hAnsi="Arial" w:cs="Arial"/>
          <w:sz w:val="20"/>
          <w:szCs w:val="20"/>
        </w:rPr>
        <w:t>and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footwear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by 5.7%. </w:t>
      </w:r>
      <w:r>
        <w:rPr>
          <w:rFonts w:ascii="Arial" w:hAnsi="Arial" w:cs="Arial"/>
          <w:sz w:val="20"/>
          <w:szCs w:val="20"/>
        </w:rPr>
        <w:t>In </w:t>
      </w:r>
      <w:r w:rsidRPr="00590C50">
        <w:rPr>
          <w:rFonts w:ascii="Arial" w:hAnsi="Arial" w:cs="Arial"/>
          <w:sz w:val="20"/>
          <w:szCs w:val="20"/>
        </w:rPr>
        <w:t xml:space="preserve">'transport', </w:t>
      </w:r>
      <w:proofErr w:type="spellStart"/>
      <w:r w:rsidRPr="00590C50">
        <w:rPr>
          <w:rFonts w:ascii="Arial" w:hAnsi="Arial" w:cs="Arial"/>
          <w:sz w:val="20"/>
          <w:szCs w:val="20"/>
        </w:rPr>
        <w:t>prices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of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fuel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rose by 1.3%. In '</w:t>
      </w:r>
      <w:proofErr w:type="spellStart"/>
      <w:r w:rsidRPr="00590C50">
        <w:rPr>
          <w:rFonts w:ascii="Arial" w:hAnsi="Arial" w:cs="Arial"/>
          <w:sz w:val="20"/>
          <w:szCs w:val="20"/>
        </w:rPr>
        <w:t>restaurants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and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hotels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590C50">
        <w:rPr>
          <w:rFonts w:ascii="Arial" w:hAnsi="Arial" w:cs="Arial"/>
          <w:sz w:val="20"/>
          <w:szCs w:val="20"/>
        </w:rPr>
        <w:t>the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price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growth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came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from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prices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of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catering </w:t>
      </w:r>
      <w:proofErr w:type="spellStart"/>
      <w:r w:rsidRPr="00590C50">
        <w:rPr>
          <w:rFonts w:ascii="Arial" w:hAnsi="Arial" w:cs="Arial"/>
          <w:sz w:val="20"/>
          <w:szCs w:val="20"/>
        </w:rPr>
        <w:t>services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90C50">
        <w:rPr>
          <w:rFonts w:ascii="Arial" w:hAnsi="Arial" w:cs="Arial"/>
          <w:sz w:val="20"/>
          <w:szCs w:val="20"/>
        </w:rPr>
        <w:t>which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rose by 2.0%. </w:t>
      </w:r>
    </w:p>
    <w:p w:rsidR="00C827E0" w:rsidRPr="00590C50" w:rsidRDefault="00C827E0" w:rsidP="00C827E0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590C50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590C50">
        <w:rPr>
          <w:rFonts w:ascii="Arial" w:hAnsi="Arial" w:cs="Arial"/>
          <w:sz w:val="20"/>
          <w:szCs w:val="20"/>
        </w:rPr>
        <w:t>slowdown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590C50">
        <w:rPr>
          <w:rFonts w:ascii="Arial" w:hAnsi="Arial" w:cs="Arial"/>
          <w:sz w:val="20"/>
          <w:szCs w:val="20"/>
        </w:rPr>
        <w:t>the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y-o-y </w:t>
      </w:r>
      <w:proofErr w:type="spellStart"/>
      <w:r w:rsidRPr="00590C50">
        <w:rPr>
          <w:rFonts w:ascii="Arial" w:hAnsi="Arial" w:cs="Arial"/>
          <w:sz w:val="20"/>
          <w:szCs w:val="20"/>
        </w:rPr>
        <w:t>price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growth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was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affected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by a </w:t>
      </w:r>
      <w:proofErr w:type="spellStart"/>
      <w:r w:rsidRPr="00590C50">
        <w:rPr>
          <w:rFonts w:ascii="Arial" w:hAnsi="Arial" w:cs="Arial"/>
          <w:sz w:val="20"/>
          <w:szCs w:val="20"/>
        </w:rPr>
        <w:t>decline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590C50">
        <w:rPr>
          <w:rFonts w:ascii="Arial" w:hAnsi="Arial" w:cs="Arial"/>
          <w:sz w:val="20"/>
          <w:szCs w:val="20"/>
        </w:rPr>
        <w:t>prices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590C50">
        <w:rPr>
          <w:rFonts w:ascii="Arial" w:hAnsi="Arial" w:cs="Arial"/>
          <w:sz w:val="20"/>
          <w:szCs w:val="20"/>
        </w:rPr>
        <w:t>housing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90C50">
        <w:rPr>
          <w:rFonts w:ascii="Arial" w:hAnsi="Arial" w:cs="Arial"/>
          <w:sz w:val="20"/>
          <w:szCs w:val="20"/>
        </w:rPr>
        <w:t>water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90C50">
        <w:rPr>
          <w:rFonts w:ascii="Arial" w:hAnsi="Arial" w:cs="Arial"/>
          <w:sz w:val="20"/>
          <w:szCs w:val="20"/>
        </w:rPr>
        <w:t>electricity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90C50">
        <w:rPr>
          <w:rFonts w:ascii="Arial" w:hAnsi="Arial" w:cs="Arial"/>
          <w:sz w:val="20"/>
          <w:szCs w:val="20"/>
        </w:rPr>
        <w:t>gas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and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other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fuels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' </w:t>
      </w:r>
      <w:proofErr w:type="spellStart"/>
      <w:r w:rsidRPr="00590C50">
        <w:rPr>
          <w:rFonts w:ascii="Arial" w:hAnsi="Arial" w:cs="Arial"/>
          <w:sz w:val="20"/>
          <w:szCs w:val="20"/>
        </w:rPr>
        <w:t>due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590C50">
        <w:rPr>
          <w:rFonts w:ascii="Arial" w:hAnsi="Arial" w:cs="Arial"/>
          <w:sz w:val="20"/>
          <w:szCs w:val="20"/>
        </w:rPr>
        <w:t>the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fall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590C50">
        <w:rPr>
          <w:rFonts w:ascii="Arial" w:hAnsi="Arial" w:cs="Arial"/>
          <w:sz w:val="20"/>
          <w:szCs w:val="20"/>
        </w:rPr>
        <w:t>prices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of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electricity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(-10.5%). </w:t>
      </w:r>
      <w:proofErr w:type="spellStart"/>
      <w:r w:rsidRPr="00590C50">
        <w:rPr>
          <w:rFonts w:ascii="Arial" w:hAnsi="Arial" w:cs="Arial"/>
          <w:sz w:val="20"/>
          <w:szCs w:val="20"/>
        </w:rPr>
        <w:t>The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year</w:t>
      </w:r>
      <w:proofErr w:type="spellEnd"/>
      <w:r w:rsidRPr="00590C50">
        <w:rPr>
          <w:rFonts w:ascii="Arial" w:hAnsi="Arial" w:cs="Arial"/>
          <w:sz w:val="20"/>
          <w:szCs w:val="20"/>
        </w:rPr>
        <w:t>-on-</w:t>
      </w:r>
      <w:proofErr w:type="spellStart"/>
      <w:r w:rsidRPr="00590C50">
        <w:rPr>
          <w:rFonts w:ascii="Arial" w:hAnsi="Arial" w:cs="Arial"/>
          <w:sz w:val="20"/>
          <w:szCs w:val="20"/>
        </w:rPr>
        <w:t>year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decrease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590C50">
        <w:rPr>
          <w:rFonts w:ascii="Arial" w:hAnsi="Arial" w:cs="Arial"/>
          <w:sz w:val="20"/>
          <w:szCs w:val="20"/>
        </w:rPr>
        <w:t>prices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continued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590C50">
        <w:rPr>
          <w:rFonts w:ascii="Arial" w:hAnsi="Arial" w:cs="Arial"/>
          <w:sz w:val="20"/>
          <w:szCs w:val="20"/>
        </w:rPr>
        <w:t>communication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' </w:t>
      </w:r>
      <w:proofErr w:type="spellStart"/>
      <w:r w:rsidRPr="00590C50">
        <w:rPr>
          <w:rFonts w:ascii="Arial" w:hAnsi="Arial" w:cs="Arial"/>
          <w:sz w:val="20"/>
          <w:szCs w:val="20"/>
        </w:rPr>
        <w:t>due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590C50">
        <w:rPr>
          <w:rFonts w:ascii="Arial" w:hAnsi="Arial" w:cs="Arial"/>
          <w:sz w:val="20"/>
          <w:szCs w:val="20"/>
        </w:rPr>
        <w:t>the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drop in </w:t>
      </w:r>
      <w:proofErr w:type="spellStart"/>
      <w:r w:rsidRPr="00590C50">
        <w:rPr>
          <w:rFonts w:ascii="Arial" w:hAnsi="Arial" w:cs="Arial"/>
          <w:sz w:val="20"/>
          <w:szCs w:val="20"/>
        </w:rPr>
        <w:t>prices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of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telephone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and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telefax </w:t>
      </w:r>
      <w:proofErr w:type="spellStart"/>
      <w:r w:rsidRPr="00590C50">
        <w:rPr>
          <w:rFonts w:ascii="Arial" w:hAnsi="Arial" w:cs="Arial"/>
          <w:sz w:val="20"/>
          <w:szCs w:val="20"/>
        </w:rPr>
        <w:t>services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(- 3.1%). </w:t>
      </w:r>
    </w:p>
    <w:p w:rsidR="00C827E0" w:rsidRPr="00590C50" w:rsidRDefault="00C827E0" w:rsidP="00C827E0">
      <w:pPr>
        <w:spacing w:before="120"/>
        <w:jc w:val="both"/>
        <w:rPr>
          <w:rFonts w:ascii="Arial" w:hAnsi="Arial" w:cs="Arial"/>
          <w:sz w:val="20"/>
          <w:szCs w:val="20"/>
        </w:rPr>
      </w:pPr>
      <w:proofErr w:type="spellStart"/>
      <w:r w:rsidRPr="00590C50">
        <w:rPr>
          <w:rFonts w:ascii="Arial" w:hAnsi="Arial" w:cs="Arial"/>
          <w:sz w:val="20"/>
          <w:szCs w:val="20"/>
        </w:rPr>
        <w:t>Prices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of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goods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590C50">
        <w:rPr>
          <w:rFonts w:ascii="Arial" w:hAnsi="Arial" w:cs="Arial"/>
          <w:sz w:val="20"/>
          <w:szCs w:val="20"/>
        </w:rPr>
        <w:t>total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increased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by 0.1% </w:t>
      </w:r>
      <w:proofErr w:type="spellStart"/>
      <w:r w:rsidRPr="00590C50">
        <w:rPr>
          <w:rFonts w:ascii="Arial" w:hAnsi="Arial" w:cs="Arial"/>
          <w:sz w:val="20"/>
          <w:szCs w:val="20"/>
        </w:rPr>
        <w:t>and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prices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of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services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rose by 1.0%. </w:t>
      </w:r>
      <w:proofErr w:type="spellStart"/>
      <w:r w:rsidRPr="00590C50">
        <w:rPr>
          <w:rFonts w:ascii="Arial" w:hAnsi="Arial" w:cs="Arial"/>
          <w:sz w:val="20"/>
          <w:szCs w:val="20"/>
        </w:rPr>
        <w:t>The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overall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consumer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price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590C50">
        <w:rPr>
          <w:rFonts w:ascii="Arial" w:hAnsi="Arial" w:cs="Arial"/>
          <w:sz w:val="20"/>
          <w:szCs w:val="20"/>
        </w:rPr>
        <w:t>excluding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imputed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rentals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was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100.4%, </w:t>
      </w:r>
      <w:proofErr w:type="spellStart"/>
      <w:r w:rsidRPr="00590C50">
        <w:rPr>
          <w:rFonts w:ascii="Arial" w:hAnsi="Arial" w:cs="Arial"/>
          <w:sz w:val="20"/>
          <w:szCs w:val="20"/>
        </w:rPr>
        <w:t>year</w:t>
      </w:r>
      <w:proofErr w:type="spellEnd"/>
      <w:r w:rsidRPr="00590C50">
        <w:rPr>
          <w:rFonts w:ascii="Arial" w:hAnsi="Arial" w:cs="Arial"/>
          <w:sz w:val="20"/>
          <w:szCs w:val="20"/>
        </w:rPr>
        <w:t>-on-</w:t>
      </w:r>
      <w:proofErr w:type="spellStart"/>
      <w:r w:rsidRPr="00590C50">
        <w:rPr>
          <w:rFonts w:ascii="Arial" w:hAnsi="Arial" w:cs="Arial"/>
          <w:sz w:val="20"/>
          <w:szCs w:val="20"/>
        </w:rPr>
        <w:t>year</w:t>
      </w:r>
      <w:proofErr w:type="spellEnd"/>
      <w:r w:rsidRPr="00590C50">
        <w:rPr>
          <w:rFonts w:ascii="Arial" w:hAnsi="Arial" w:cs="Arial"/>
          <w:sz w:val="20"/>
          <w:szCs w:val="20"/>
        </w:rPr>
        <w:t>.</w:t>
      </w:r>
    </w:p>
    <w:p w:rsidR="00C827E0" w:rsidRPr="00590C50" w:rsidRDefault="00C827E0" w:rsidP="00C827E0">
      <w:pPr>
        <w:spacing w:before="120"/>
        <w:jc w:val="both"/>
        <w:rPr>
          <w:rFonts w:ascii="Arial" w:hAnsi="Arial" w:cs="Arial"/>
          <w:sz w:val="20"/>
          <w:szCs w:val="20"/>
        </w:rPr>
      </w:pPr>
      <w:proofErr w:type="spellStart"/>
      <w:r w:rsidRPr="00590C50">
        <w:rPr>
          <w:rFonts w:ascii="Arial" w:hAnsi="Arial" w:cs="Arial"/>
          <w:sz w:val="20"/>
          <w:szCs w:val="20"/>
        </w:rPr>
        <w:t>Inflation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rate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590C50">
        <w:rPr>
          <w:rFonts w:ascii="Arial" w:hAnsi="Arial" w:cs="Arial"/>
          <w:sz w:val="20"/>
          <w:szCs w:val="20"/>
        </w:rPr>
        <w:t>i.</w:t>
      </w:r>
      <w:proofErr w:type="spellStart"/>
      <w:r w:rsidRPr="00590C50">
        <w:rPr>
          <w:rFonts w:ascii="Arial" w:hAnsi="Arial" w:cs="Arial"/>
          <w:sz w:val="20"/>
          <w:szCs w:val="20"/>
        </w:rPr>
        <w:t>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90C50">
        <w:rPr>
          <w:rFonts w:ascii="Arial" w:hAnsi="Arial" w:cs="Arial"/>
          <w:sz w:val="20"/>
          <w:szCs w:val="20"/>
        </w:rPr>
        <w:t>the</w:t>
      </w:r>
      <w:proofErr w:type="spellEnd"/>
      <w:proofErr w:type="gram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increase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590C50">
        <w:rPr>
          <w:rFonts w:ascii="Arial" w:hAnsi="Arial" w:cs="Arial"/>
          <w:sz w:val="20"/>
          <w:szCs w:val="20"/>
        </w:rPr>
        <w:t>the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average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consumer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price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index in </w:t>
      </w:r>
      <w:proofErr w:type="spellStart"/>
      <w:r w:rsidRPr="00590C50">
        <w:rPr>
          <w:rFonts w:ascii="Arial" w:hAnsi="Arial" w:cs="Arial"/>
          <w:sz w:val="20"/>
          <w:szCs w:val="20"/>
        </w:rPr>
        <w:t>the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twelve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months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590C50">
        <w:rPr>
          <w:rFonts w:ascii="Arial" w:hAnsi="Arial" w:cs="Arial"/>
          <w:sz w:val="20"/>
          <w:szCs w:val="20"/>
        </w:rPr>
        <w:t>July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2014 </w:t>
      </w:r>
      <w:proofErr w:type="spellStart"/>
      <w:r w:rsidRPr="00590C50">
        <w:rPr>
          <w:rFonts w:ascii="Arial" w:hAnsi="Arial" w:cs="Arial"/>
          <w:sz w:val="20"/>
          <w:szCs w:val="20"/>
        </w:rPr>
        <w:t>compared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with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the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average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CPI in </w:t>
      </w:r>
      <w:proofErr w:type="spellStart"/>
      <w:r w:rsidRPr="00590C50">
        <w:rPr>
          <w:rFonts w:ascii="Arial" w:hAnsi="Arial" w:cs="Arial"/>
          <w:sz w:val="20"/>
          <w:szCs w:val="20"/>
        </w:rPr>
        <w:t>the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previous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twelve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months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90C50">
        <w:rPr>
          <w:rFonts w:ascii="Arial" w:hAnsi="Arial" w:cs="Arial"/>
          <w:sz w:val="20"/>
          <w:szCs w:val="20"/>
        </w:rPr>
        <w:t>stood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at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0.6% in </w:t>
      </w:r>
      <w:proofErr w:type="spellStart"/>
      <w:r w:rsidRPr="00590C50">
        <w:rPr>
          <w:rFonts w:ascii="Arial" w:hAnsi="Arial" w:cs="Arial"/>
          <w:sz w:val="20"/>
          <w:szCs w:val="20"/>
        </w:rPr>
        <w:t>July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. </w:t>
      </w:r>
    </w:p>
    <w:p w:rsidR="00C827E0" w:rsidRPr="00590C50" w:rsidRDefault="00C827E0" w:rsidP="00C827E0">
      <w:pPr>
        <w:spacing w:before="120"/>
        <w:jc w:val="both"/>
        <w:rPr>
          <w:rFonts w:ascii="Arial" w:hAnsi="Arial" w:cs="Arial"/>
          <w:sz w:val="20"/>
          <w:szCs w:val="20"/>
        </w:rPr>
      </w:pPr>
      <w:proofErr w:type="spellStart"/>
      <w:r w:rsidRPr="00590C50">
        <w:rPr>
          <w:rFonts w:ascii="Arial" w:hAnsi="Arial" w:cs="Arial"/>
          <w:sz w:val="20"/>
          <w:szCs w:val="20"/>
        </w:rPr>
        <w:t>According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590C50">
        <w:rPr>
          <w:rFonts w:ascii="Arial" w:hAnsi="Arial" w:cs="Arial"/>
          <w:sz w:val="20"/>
          <w:szCs w:val="20"/>
        </w:rPr>
        <w:t>preliminary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data </w:t>
      </w:r>
      <w:proofErr w:type="spellStart"/>
      <w:r w:rsidRPr="00590C50">
        <w:rPr>
          <w:rFonts w:ascii="Arial" w:hAnsi="Arial" w:cs="Arial"/>
          <w:sz w:val="20"/>
          <w:szCs w:val="20"/>
        </w:rPr>
        <w:t>of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Eurostat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90C50">
        <w:rPr>
          <w:rFonts w:ascii="Arial" w:hAnsi="Arial" w:cs="Arial"/>
          <w:sz w:val="20"/>
          <w:szCs w:val="20"/>
        </w:rPr>
        <w:t>the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year</w:t>
      </w:r>
      <w:proofErr w:type="spellEnd"/>
      <w:r w:rsidRPr="00590C50">
        <w:rPr>
          <w:rFonts w:ascii="Arial" w:hAnsi="Arial" w:cs="Arial"/>
          <w:sz w:val="20"/>
          <w:szCs w:val="20"/>
        </w:rPr>
        <w:t>-on-</w:t>
      </w:r>
      <w:proofErr w:type="spellStart"/>
      <w:r w:rsidRPr="00590C50">
        <w:rPr>
          <w:rFonts w:ascii="Arial" w:hAnsi="Arial" w:cs="Arial"/>
          <w:sz w:val="20"/>
          <w:szCs w:val="20"/>
        </w:rPr>
        <w:t>year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increase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590C50">
        <w:rPr>
          <w:rFonts w:ascii="Arial" w:hAnsi="Arial" w:cs="Arial"/>
          <w:sz w:val="20"/>
          <w:szCs w:val="20"/>
        </w:rPr>
        <w:t>the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average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b/>
          <w:sz w:val="20"/>
          <w:szCs w:val="20"/>
        </w:rPr>
        <w:t>harmonized</w:t>
      </w:r>
      <w:proofErr w:type="spellEnd"/>
      <w:r w:rsidRPr="00590C50">
        <w:rPr>
          <w:rFonts w:ascii="Arial" w:hAnsi="Arial" w:cs="Arial"/>
          <w:b/>
          <w:sz w:val="20"/>
          <w:szCs w:val="20"/>
        </w:rPr>
        <w:t xml:space="preserve"> index </w:t>
      </w:r>
      <w:proofErr w:type="spellStart"/>
      <w:r w:rsidRPr="00590C50">
        <w:rPr>
          <w:rFonts w:ascii="Arial" w:hAnsi="Arial" w:cs="Arial"/>
          <w:b/>
          <w:sz w:val="20"/>
          <w:szCs w:val="20"/>
        </w:rPr>
        <w:t>of</w:t>
      </w:r>
      <w:proofErr w:type="spellEnd"/>
      <w:r w:rsidRPr="00590C5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b/>
          <w:sz w:val="20"/>
          <w:szCs w:val="20"/>
        </w:rPr>
        <w:t>consumer</w:t>
      </w:r>
      <w:proofErr w:type="spellEnd"/>
      <w:r w:rsidRPr="00590C5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(HICP)</w:t>
      </w:r>
      <w:r w:rsidRPr="00590C50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590C50">
        <w:rPr>
          <w:rFonts w:ascii="Arial" w:hAnsi="Arial" w:cs="Arial"/>
          <w:sz w:val="20"/>
          <w:szCs w:val="20"/>
          <w:vertAlign w:val="superscript"/>
        </w:rPr>
        <w:t>)</w:t>
      </w:r>
      <w:r w:rsidRPr="00590C50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590C50">
        <w:rPr>
          <w:rFonts w:ascii="Arial" w:hAnsi="Arial" w:cs="Arial"/>
          <w:sz w:val="20"/>
          <w:szCs w:val="20"/>
        </w:rPr>
        <w:t>the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r w:rsidRPr="00590C50">
        <w:rPr>
          <w:rFonts w:ascii="Arial" w:hAnsi="Arial" w:cs="Arial"/>
          <w:b/>
          <w:sz w:val="20"/>
          <w:szCs w:val="20"/>
        </w:rPr>
        <w:t xml:space="preserve">EU28 </w:t>
      </w:r>
      <w:proofErr w:type="spellStart"/>
      <w:r w:rsidRPr="00590C50">
        <w:rPr>
          <w:rFonts w:ascii="Arial" w:hAnsi="Arial" w:cs="Arial"/>
          <w:b/>
          <w:sz w:val="20"/>
          <w:szCs w:val="20"/>
        </w:rPr>
        <w:t>member</w:t>
      </w:r>
      <w:proofErr w:type="spellEnd"/>
      <w:r w:rsidRPr="00590C5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b/>
          <w:sz w:val="20"/>
          <w:szCs w:val="20"/>
        </w:rPr>
        <w:t>states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was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0.7% </w:t>
      </w:r>
      <w:r w:rsidRPr="00590C50">
        <w:rPr>
          <w:rFonts w:ascii="Arial" w:hAnsi="Arial" w:cs="Arial"/>
          <w:b/>
          <w:sz w:val="20"/>
          <w:szCs w:val="20"/>
        </w:rPr>
        <w:t>in</w:t>
      </w:r>
      <w:r w:rsidRPr="00590C50">
        <w:rPr>
          <w:rFonts w:ascii="Arial" w:hAnsi="Arial" w:cs="Arial"/>
          <w:sz w:val="20"/>
          <w:szCs w:val="20"/>
        </w:rPr>
        <w:t xml:space="preserve"> </w:t>
      </w:r>
      <w:r w:rsidRPr="00590C50">
        <w:rPr>
          <w:rFonts w:ascii="Arial" w:hAnsi="Arial" w:cs="Arial"/>
          <w:b/>
          <w:sz w:val="20"/>
          <w:szCs w:val="20"/>
        </w:rPr>
        <w:t xml:space="preserve">June, </w:t>
      </w:r>
      <w:proofErr w:type="gramStart"/>
      <w:r w:rsidRPr="00590C50">
        <w:rPr>
          <w:rFonts w:ascii="Arial" w:hAnsi="Arial" w:cs="Arial"/>
          <w:sz w:val="20"/>
          <w:szCs w:val="20"/>
        </w:rPr>
        <w:t>i.</w:t>
      </w:r>
      <w:proofErr w:type="spellStart"/>
      <w:r w:rsidRPr="00590C50">
        <w:rPr>
          <w:rFonts w:ascii="Arial" w:hAnsi="Arial" w:cs="Arial"/>
          <w:sz w:val="20"/>
          <w:szCs w:val="20"/>
        </w:rPr>
        <w:t>e</w:t>
      </w:r>
      <w:proofErr w:type="spellEnd"/>
      <w:r w:rsidRPr="00590C50">
        <w:rPr>
          <w:rFonts w:ascii="Arial" w:hAnsi="Arial" w:cs="Arial"/>
          <w:b/>
          <w:sz w:val="20"/>
          <w:szCs w:val="20"/>
        </w:rPr>
        <w:t>.</w:t>
      </w:r>
      <w:proofErr w:type="gramEnd"/>
      <w:r w:rsidRPr="00590C50">
        <w:rPr>
          <w:rFonts w:ascii="Arial" w:hAnsi="Arial" w:cs="Arial"/>
          <w:b/>
          <w:sz w:val="20"/>
          <w:szCs w:val="20"/>
        </w:rPr>
        <w:t xml:space="preserve"> </w:t>
      </w:r>
      <w:r w:rsidRPr="00590C50">
        <w:rPr>
          <w:rFonts w:ascii="Arial" w:hAnsi="Arial" w:cs="Arial"/>
          <w:sz w:val="20"/>
          <w:szCs w:val="20"/>
        </w:rPr>
        <w:t xml:space="preserve">0.1 </w:t>
      </w:r>
      <w:proofErr w:type="spellStart"/>
      <w:r w:rsidRPr="00590C50">
        <w:rPr>
          <w:rFonts w:ascii="Arial" w:hAnsi="Arial" w:cs="Arial"/>
          <w:sz w:val="20"/>
          <w:szCs w:val="20"/>
        </w:rPr>
        <w:t>percentage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point </w:t>
      </w:r>
      <w:proofErr w:type="spellStart"/>
      <w:r w:rsidRPr="00590C50">
        <w:rPr>
          <w:rFonts w:ascii="Arial" w:hAnsi="Arial" w:cs="Arial"/>
          <w:sz w:val="20"/>
          <w:szCs w:val="20"/>
        </w:rPr>
        <w:t>up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on May. </w:t>
      </w:r>
      <w:proofErr w:type="spellStart"/>
      <w:r w:rsidRPr="00590C50">
        <w:rPr>
          <w:rFonts w:ascii="Arial" w:hAnsi="Arial" w:cs="Arial"/>
          <w:sz w:val="20"/>
          <w:szCs w:val="20"/>
        </w:rPr>
        <w:t>Prices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increased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the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most in </w:t>
      </w:r>
      <w:proofErr w:type="spellStart"/>
      <w:r w:rsidRPr="00590C50">
        <w:rPr>
          <w:rFonts w:ascii="Arial" w:hAnsi="Arial" w:cs="Arial"/>
          <w:sz w:val="20"/>
          <w:szCs w:val="20"/>
        </w:rPr>
        <w:t>the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United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Kingdom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and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Austria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(1.9% </w:t>
      </w:r>
      <w:proofErr w:type="spellStart"/>
      <w:r w:rsidRPr="00590C50">
        <w:rPr>
          <w:rFonts w:ascii="Arial" w:hAnsi="Arial" w:cs="Arial"/>
          <w:sz w:val="20"/>
          <w:szCs w:val="20"/>
        </w:rPr>
        <w:t>and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1.7%, </w:t>
      </w:r>
      <w:proofErr w:type="spellStart"/>
      <w:r w:rsidRPr="00590C50">
        <w:rPr>
          <w:rFonts w:ascii="Arial" w:hAnsi="Arial" w:cs="Arial"/>
          <w:sz w:val="20"/>
          <w:szCs w:val="20"/>
        </w:rPr>
        <w:t>respectively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). On </w:t>
      </w:r>
      <w:proofErr w:type="spellStart"/>
      <w:r w:rsidRPr="00590C50">
        <w:rPr>
          <w:rFonts w:ascii="Arial" w:hAnsi="Arial" w:cs="Arial"/>
          <w:sz w:val="20"/>
          <w:szCs w:val="20"/>
        </w:rPr>
        <w:t>the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other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hand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590C50">
        <w:rPr>
          <w:rFonts w:ascii="Arial" w:hAnsi="Arial" w:cs="Arial"/>
          <w:sz w:val="20"/>
          <w:szCs w:val="20"/>
        </w:rPr>
        <w:t>year</w:t>
      </w:r>
      <w:proofErr w:type="spellEnd"/>
      <w:r w:rsidRPr="00590C50">
        <w:rPr>
          <w:rFonts w:ascii="Arial" w:hAnsi="Arial" w:cs="Arial"/>
          <w:sz w:val="20"/>
          <w:szCs w:val="20"/>
        </w:rPr>
        <w:t>-on-</w:t>
      </w:r>
      <w:proofErr w:type="spellStart"/>
      <w:r w:rsidRPr="00590C50">
        <w:rPr>
          <w:rFonts w:ascii="Arial" w:hAnsi="Arial" w:cs="Arial"/>
          <w:sz w:val="20"/>
          <w:szCs w:val="20"/>
        </w:rPr>
        <w:t>year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price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decrease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occurred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590C50">
        <w:rPr>
          <w:rFonts w:ascii="Arial" w:hAnsi="Arial" w:cs="Arial"/>
          <w:sz w:val="20"/>
          <w:szCs w:val="20"/>
        </w:rPr>
        <w:t>Bulgaria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(-1.8%) </w:t>
      </w:r>
      <w:proofErr w:type="spellStart"/>
      <w:r w:rsidRPr="00590C50">
        <w:rPr>
          <w:rFonts w:ascii="Arial" w:hAnsi="Arial" w:cs="Arial"/>
          <w:sz w:val="20"/>
          <w:szCs w:val="20"/>
        </w:rPr>
        <w:t>and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590C50">
        <w:rPr>
          <w:rFonts w:ascii="Arial" w:hAnsi="Arial" w:cs="Arial"/>
          <w:sz w:val="20"/>
          <w:szCs w:val="20"/>
        </w:rPr>
        <w:t>Greece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(-1.5%). In </w:t>
      </w:r>
      <w:proofErr w:type="spellStart"/>
      <w:r w:rsidRPr="00590C50">
        <w:rPr>
          <w:rFonts w:ascii="Arial" w:hAnsi="Arial" w:cs="Arial"/>
          <w:sz w:val="20"/>
          <w:szCs w:val="20"/>
        </w:rPr>
        <w:t>Slovakia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90C50">
        <w:rPr>
          <w:rFonts w:ascii="Arial" w:hAnsi="Arial" w:cs="Arial"/>
          <w:sz w:val="20"/>
          <w:szCs w:val="20"/>
        </w:rPr>
        <w:t>prices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dropped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by 0.1% in </w:t>
      </w:r>
      <w:proofErr w:type="gramStart"/>
      <w:r w:rsidRPr="00590C50">
        <w:rPr>
          <w:rFonts w:ascii="Arial" w:hAnsi="Arial" w:cs="Arial"/>
          <w:sz w:val="20"/>
          <w:szCs w:val="20"/>
        </w:rPr>
        <w:t>June</w:t>
      </w:r>
      <w:proofErr w:type="gramEnd"/>
      <w:r w:rsidRPr="00590C50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590C50">
        <w:rPr>
          <w:rFonts w:ascii="Arial" w:hAnsi="Arial" w:cs="Arial"/>
          <w:sz w:val="20"/>
          <w:szCs w:val="20"/>
        </w:rPr>
        <w:t>the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y-o-y </w:t>
      </w:r>
      <w:proofErr w:type="spellStart"/>
      <w:r w:rsidRPr="00590C50">
        <w:rPr>
          <w:rFonts w:ascii="Arial" w:hAnsi="Arial" w:cs="Arial"/>
          <w:sz w:val="20"/>
          <w:szCs w:val="20"/>
        </w:rPr>
        <w:t>change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0.0% in May). In </w:t>
      </w:r>
      <w:proofErr w:type="spellStart"/>
      <w:r w:rsidRPr="00590C50">
        <w:rPr>
          <w:rFonts w:ascii="Arial" w:hAnsi="Arial" w:cs="Arial"/>
          <w:sz w:val="20"/>
          <w:szCs w:val="20"/>
        </w:rPr>
        <w:t>Germany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90C50">
        <w:rPr>
          <w:rFonts w:ascii="Arial" w:hAnsi="Arial" w:cs="Arial"/>
          <w:sz w:val="20"/>
          <w:szCs w:val="20"/>
        </w:rPr>
        <w:t>the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price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rise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accelerated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to 1.0% in </w:t>
      </w:r>
      <w:proofErr w:type="gramStart"/>
      <w:r w:rsidRPr="00590C50">
        <w:rPr>
          <w:rFonts w:ascii="Arial" w:hAnsi="Arial" w:cs="Arial"/>
          <w:sz w:val="20"/>
          <w:szCs w:val="20"/>
        </w:rPr>
        <w:t>June</w:t>
      </w:r>
      <w:proofErr w:type="gramEnd"/>
      <w:r w:rsidRPr="00590C50">
        <w:rPr>
          <w:rFonts w:ascii="Arial" w:hAnsi="Arial" w:cs="Arial"/>
          <w:sz w:val="20"/>
          <w:szCs w:val="20"/>
        </w:rPr>
        <w:t xml:space="preserve"> (0.6% in May). </w:t>
      </w:r>
      <w:proofErr w:type="spellStart"/>
      <w:r w:rsidRPr="00590C50">
        <w:rPr>
          <w:rFonts w:ascii="Arial" w:hAnsi="Arial" w:cs="Arial"/>
          <w:sz w:val="20"/>
          <w:szCs w:val="20"/>
        </w:rPr>
        <w:t>According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590C50">
        <w:rPr>
          <w:rFonts w:ascii="Arial" w:hAnsi="Arial" w:cs="Arial"/>
          <w:sz w:val="20"/>
          <w:szCs w:val="20"/>
        </w:rPr>
        <w:t>preliminary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calculations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90C50">
        <w:rPr>
          <w:rFonts w:ascii="Arial" w:hAnsi="Arial" w:cs="Arial"/>
          <w:sz w:val="20"/>
          <w:szCs w:val="20"/>
        </w:rPr>
        <w:t>the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HICP in </w:t>
      </w:r>
      <w:proofErr w:type="spellStart"/>
      <w:r w:rsidRPr="00590C50">
        <w:rPr>
          <w:rFonts w:ascii="Arial" w:hAnsi="Arial" w:cs="Arial"/>
          <w:sz w:val="20"/>
          <w:szCs w:val="20"/>
        </w:rPr>
        <w:t>the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Czech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Republic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r w:rsidRPr="00590C50">
        <w:rPr>
          <w:rFonts w:ascii="Arial" w:hAnsi="Arial" w:cs="Arial"/>
          <w:b/>
          <w:sz w:val="20"/>
          <w:szCs w:val="20"/>
        </w:rPr>
        <w:t xml:space="preserve">in </w:t>
      </w:r>
      <w:proofErr w:type="spellStart"/>
      <w:r w:rsidRPr="00590C50">
        <w:rPr>
          <w:rFonts w:ascii="Arial" w:hAnsi="Arial" w:cs="Arial"/>
          <w:b/>
          <w:sz w:val="20"/>
          <w:szCs w:val="20"/>
        </w:rPr>
        <w:t>July</w:t>
      </w:r>
      <w:proofErr w:type="spellEnd"/>
      <w:r w:rsidRPr="00590C50">
        <w:rPr>
          <w:rFonts w:ascii="Arial" w:hAnsi="Arial" w:cs="Arial"/>
          <w:b/>
          <w:sz w:val="20"/>
          <w:szCs w:val="20"/>
        </w:rPr>
        <w:t xml:space="preserve"> </w:t>
      </w:r>
      <w:r w:rsidRPr="00590C50">
        <w:rPr>
          <w:rFonts w:ascii="Arial" w:hAnsi="Arial" w:cs="Arial"/>
          <w:sz w:val="20"/>
          <w:szCs w:val="20"/>
        </w:rPr>
        <w:t>rose by 0.2%,</w:t>
      </w:r>
      <w:r w:rsidRPr="00590C5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590C50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590C50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90C50">
        <w:rPr>
          <w:rFonts w:ascii="Arial" w:hAnsi="Arial" w:cs="Arial"/>
          <w:sz w:val="20"/>
          <w:szCs w:val="20"/>
        </w:rPr>
        <w:t>and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by 0.6% (0.0% in </w:t>
      </w:r>
      <w:proofErr w:type="gramStart"/>
      <w:r w:rsidRPr="00590C50">
        <w:rPr>
          <w:rFonts w:ascii="Arial" w:hAnsi="Arial" w:cs="Arial"/>
          <w:sz w:val="20"/>
          <w:szCs w:val="20"/>
        </w:rPr>
        <w:t>June</w:t>
      </w:r>
      <w:proofErr w:type="gramEnd"/>
      <w:r w:rsidRPr="00590C50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590C50">
        <w:rPr>
          <w:rFonts w:ascii="Arial" w:hAnsi="Arial" w:cs="Arial"/>
          <w:b/>
          <w:sz w:val="20"/>
          <w:szCs w:val="20"/>
        </w:rPr>
        <w:t>year</w:t>
      </w:r>
      <w:proofErr w:type="spellEnd"/>
      <w:r w:rsidRPr="00590C50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590C50">
        <w:rPr>
          <w:rFonts w:ascii="Arial" w:hAnsi="Arial" w:cs="Arial"/>
          <w:b/>
          <w:sz w:val="20"/>
          <w:szCs w:val="20"/>
        </w:rPr>
        <w:t>year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90C50">
        <w:rPr>
          <w:rFonts w:ascii="Arial" w:hAnsi="Arial" w:cs="Arial"/>
          <w:sz w:val="20"/>
          <w:szCs w:val="20"/>
        </w:rPr>
        <w:t>The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MUICP (</w:t>
      </w:r>
      <w:proofErr w:type="spellStart"/>
      <w:r w:rsidRPr="00590C50">
        <w:rPr>
          <w:rFonts w:ascii="Arial" w:hAnsi="Arial" w:cs="Arial"/>
          <w:sz w:val="20"/>
          <w:szCs w:val="20"/>
        </w:rPr>
        <w:t>Monetary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Union Index </w:t>
      </w:r>
      <w:proofErr w:type="spellStart"/>
      <w:r w:rsidRPr="00590C50">
        <w:rPr>
          <w:rFonts w:ascii="Arial" w:hAnsi="Arial" w:cs="Arial"/>
          <w:sz w:val="20"/>
          <w:szCs w:val="20"/>
        </w:rPr>
        <w:t>of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Consumer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Prices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590C50">
        <w:rPr>
          <w:rFonts w:ascii="Arial" w:hAnsi="Arial" w:cs="Arial"/>
          <w:sz w:val="20"/>
          <w:szCs w:val="20"/>
        </w:rPr>
        <w:t>flash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estimate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for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the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b/>
          <w:sz w:val="20"/>
          <w:szCs w:val="20"/>
        </w:rPr>
        <w:t>Eurozone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590C50">
        <w:rPr>
          <w:rFonts w:ascii="Arial" w:hAnsi="Arial" w:cs="Arial"/>
          <w:b/>
          <w:sz w:val="20"/>
          <w:szCs w:val="20"/>
        </w:rPr>
        <w:t>July</w:t>
      </w:r>
      <w:proofErr w:type="spellEnd"/>
      <w:r w:rsidRPr="00590C50">
        <w:rPr>
          <w:rFonts w:ascii="Arial" w:hAnsi="Arial" w:cs="Arial"/>
          <w:b/>
          <w:sz w:val="20"/>
          <w:szCs w:val="20"/>
        </w:rPr>
        <w:t xml:space="preserve"> 2014</w:t>
      </w:r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amounted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to 0.4%, y-o-y, as </w:t>
      </w:r>
      <w:proofErr w:type="spellStart"/>
      <w:r w:rsidRPr="00590C50">
        <w:rPr>
          <w:rFonts w:ascii="Arial" w:hAnsi="Arial" w:cs="Arial"/>
          <w:sz w:val="20"/>
          <w:szCs w:val="20"/>
        </w:rPr>
        <w:t>Eurostat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announced</w:t>
      </w:r>
      <w:proofErr w:type="spellEnd"/>
      <w:r>
        <w:rPr>
          <w:rFonts w:ascii="Arial" w:hAnsi="Arial" w:cs="Arial"/>
          <w:sz w:val="20"/>
          <w:szCs w:val="20"/>
        </w:rPr>
        <w:t xml:space="preserve"> (more </w:t>
      </w:r>
      <w:proofErr w:type="spellStart"/>
      <w:r>
        <w:rPr>
          <w:rFonts w:ascii="Arial" w:hAnsi="Arial" w:cs="Arial"/>
          <w:sz w:val="20"/>
          <w:szCs w:val="20"/>
        </w:rPr>
        <w:t>information</w:t>
      </w:r>
      <w:proofErr w:type="spellEnd"/>
      <w:r>
        <w:rPr>
          <w:rFonts w:ascii="Arial" w:hAnsi="Arial" w:cs="Arial"/>
          <w:sz w:val="20"/>
          <w:szCs w:val="20"/>
        </w:rPr>
        <w:t xml:space="preserve"> on </w:t>
      </w:r>
      <w:proofErr w:type="spellStart"/>
      <w:r w:rsidRPr="00590C50">
        <w:rPr>
          <w:rFonts w:ascii="Arial" w:hAnsi="Arial" w:cs="Arial"/>
          <w:sz w:val="20"/>
          <w:szCs w:val="20"/>
        </w:rPr>
        <w:t>the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C50">
        <w:rPr>
          <w:rFonts w:ascii="Arial" w:hAnsi="Arial" w:cs="Arial"/>
          <w:sz w:val="20"/>
          <w:szCs w:val="20"/>
        </w:rPr>
        <w:t>Eurostat’s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 web </w:t>
      </w:r>
      <w:proofErr w:type="spellStart"/>
      <w:r w:rsidRPr="00590C50">
        <w:rPr>
          <w:rFonts w:ascii="Arial" w:hAnsi="Arial" w:cs="Arial"/>
          <w:sz w:val="20"/>
          <w:szCs w:val="20"/>
        </w:rPr>
        <w:t>pages</w:t>
      </w:r>
      <w:proofErr w:type="spellEnd"/>
      <w:r w:rsidRPr="00590C50">
        <w:rPr>
          <w:rFonts w:ascii="Arial" w:hAnsi="Arial" w:cs="Arial"/>
          <w:sz w:val="20"/>
          <w:szCs w:val="20"/>
        </w:rPr>
        <w:t xml:space="preserve">: </w:t>
      </w:r>
      <w:hyperlink r:id="rId6" w:history="1">
        <w:r w:rsidRPr="00590C50">
          <w:rPr>
            <w:rStyle w:val="Hypertextovodkaz"/>
            <w:rFonts w:ascii="Arial" w:hAnsi="Arial" w:cs="Arial"/>
            <w:b/>
            <w:sz w:val="20"/>
            <w:szCs w:val="20"/>
          </w:rPr>
          <w:t>HICP</w:t>
        </w:r>
      </w:hyperlink>
      <w:r w:rsidRPr="00590C50">
        <w:rPr>
          <w:rFonts w:ascii="Arial" w:hAnsi="Arial" w:cs="Arial"/>
          <w:sz w:val="20"/>
          <w:szCs w:val="20"/>
        </w:rPr>
        <w:t>).</w:t>
      </w:r>
    </w:p>
    <w:p w:rsidR="00C827E0" w:rsidRPr="00590C50" w:rsidRDefault="00C827E0" w:rsidP="00C827E0">
      <w:pPr>
        <w:pStyle w:val="Nzev"/>
        <w:rPr>
          <w:sz w:val="20"/>
          <w:szCs w:val="20"/>
        </w:rPr>
      </w:pPr>
    </w:p>
    <w:p w:rsidR="001B7D64" w:rsidRPr="001B7D64" w:rsidRDefault="001B7D64" w:rsidP="001B7D64">
      <w:pPr>
        <w:pStyle w:val="Zkladntext"/>
        <w:spacing w:before="120"/>
        <w:jc w:val="both"/>
        <w:rPr>
          <w:rFonts w:ascii="Arial" w:hAnsi="Arial" w:cs="Arial"/>
          <w:sz w:val="20"/>
          <w:szCs w:val="20"/>
        </w:rPr>
      </w:pPr>
      <w:r w:rsidRPr="001B7D64">
        <w:rPr>
          <w:rFonts w:ascii="Arial" w:hAnsi="Arial" w:cs="Arial"/>
          <w:sz w:val="20"/>
          <w:szCs w:val="20"/>
        </w:rPr>
        <w:lastRenderedPageBreak/>
        <w:t xml:space="preserve">In </w:t>
      </w:r>
      <w:proofErr w:type="spellStart"/>
      <w:r w:rsidRPr="001B7D64">
        <w:rPr>
          <w:rFonts w:ascii="Arial" w:hAnsi="Arial" w:cs="Arial"/>
          <w:sz w:val="20"/>
          <w:szCs w:val="20"/>
        </w:rPr>
        <w:t>July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, in </w:t>
      </w:r>
      <w:proofErr w:type="spellStart"/>
      <w:r w:rsidRPr="001B7D64">
        <w:rPr>
          <w:rFonts w:ascii="Arial" w:hAnsi="Arial" w:cs="Arial"/>
          <w:sz w:val="20"/>
          <w:szCs w:val="20"/>
        </w:rPr>
        <w:t>comparison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 to June, </w:t>
      </w:r>
      <w:proofErr w:type="spellStart"/>
      <w:r w:rsidRPr="001B7D64">
        <w:rPr>
          <w:rFonts w:ascii="Arial" w:hAnsi="Arial" w:cs="Arial"/>
          <w:sz w:val="20"/>
          <w:szCs w:val="20"/>
        </w:rPr>
        <w:t>consumer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7D64">
        <w:rPr>
          <w:rFonts w:ascii="Arial" w:hAnsi="Arial" w:cs="Arial"/>
          <w:sz w:val="20"/>
          <w:szCs w:val="20"/>
        </w:rPr>
        <w:t>prices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 rose in </w:t>
      </w:r>
      <w:proofErr w:type="spellStart"/>
      <w:r w:rsidRPr="001B7D64">
        <w:rPr>
          <w:rFonts w:ascii="Arial" w:hAnsi="Arial" w:cs="Arial"/>
          <w:b/>
          <w:bCs/>
          <w:sz w:val="20"/>
          <w:szCs w:val="20"/>
        </w:rPr>
        <w:t>households</w:t>
      </w:r>
      <w:proofErr w:type="spellEnd"/>
      <w:r w:rsidRPr="001B7D6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B7D64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1B7D6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B7D64">
        <w:rPr>
          <w:rFonts w:ascii="Arial" w:hAnsi="Arial" w:cs="Arial"/>
          <w:b/>
          <w:bCs/>
          <w:sz w:val="20"/>
          <w:szCs w:val="20"/>
        </w:rPr>
        <w:t>pensioners</w:t>
      </w:r>
      <w:proofErr w:type="spellEnd"/>
      <w:r w:rsidRPr="001B7D64">
        <w:rPr>
          <w:rFonts w:ascii="Arial" w:hAnsi="Arial" w:cs="Arial"/>
          <w:bCs/>
          <w:sz w:val="20"/>
          <w:szCs w:val="20"/>
        </w:rPr>
        <w:t xml:space="preserve"> by 0</w:t>
      </w:r>
      <w:r w:rsidRPr="001B7D64">
        <w:rPr>
          <w:rFonts w:ascii="Arial" w:hAnsi="Arial" w:cs="Arial"/>
          <w:sz w:val="20"/>
          <w:szCs w:val="20"/>
        </w:rPr>
        <w:t>.3</w:t>
      </w:r>
      <w:r>
        <w:rPr>
          <w:rFonts w:ascii="Arial" w:hAnsi="Arial" w:cs="Arial"/>
          <w:sz w:val="20"/>
          <w:szCs w:val="20"/>
        </w:rPr>
        <w:t>%. In </w:t>
      </w:r>
      <w:r w:rsidRPr="001B7D64">
        <w:rPr>
          <w:rFonts w:ascii="Arial" w:hAnsi="Arial" w:cs="Arial"/>
          <w:sz w:val="20"/>
          <w:szCs w:val="20"/>
        </w:rPr>
        <w:t>‘</w:t>
      </w:r>
      <w:proofErr w:type="spellStart"/>
      <w:r w:rsidRPr="001B7D64">
        <w:rPr>
          <w:rFonts w:ascii="Arial" w:hAnsi="Arial" w:cs="Arial"/>
          <w:sz w:val="20"/>
          <w:szCs w:val="20"/>
        </w:rPr>
        <w:t>recreation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7D64">
        <w:rPr>
          <w:rFonts w:ascii="Arial" w:hAnsi="Arial" w:cs="Arial"/>
          <w:sz w:val="20"/>
          <w:szCs w:val="20"/>
        </w:rPr>
        <w:t>and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7D64">
        <w:rPr>
          <w:rFonts w:ascii="Arial" w:hAnsi="Arial" w:cs="Arial"/>
          <w:sz w:val="20"/>
          <w:szCs w:val="20"/>
        </w:rPr>
        <w:t>culture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‘, </w:t>
      </w:r>
      <w:proofErr w:type="spellStart"/>
      <w:r w:rsidRPr="001B7D64">
        <w:rPr>
          <w:rFonts w:ascii="Arial" w:hAnsi="Arial" w:cs="Arial"/>
          <w:sz w:val="20"/>
          <w:szCs w:val="20"/>
        </w:rPr>
        <w:t>the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7D64">
        <w:rPr>
          <w:rFonts w:ascii="Arial" w:hAnsi="Arial" w:cs="Arial"/>
          <w:sz w:val="20"/>
          <w:szCs w:val="20"/>
        </w:rPr>
        <w:t>consumer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7D64">
        <w:rPr>
          <w:rFonts w:ascii="Arial" w:hAnsi="Arial" w:cs="Arial"/>
          <w:sz w:val="20"/>
          <w:szCs w:val="20"/>
        </w:rPr>
        <w:t>price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1B7D64">
        <w:rPr>
          <w:rFonts w:ascii="Arial" w:hAnsi="Arial" w:cs="Arial"/>
          <w:sz w:val="20"/>
          <w:szCs w:val="20"/>
        </w:rPr>
        <w:t>increased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 by 2.3%. </w:t>
      </w:r>
      <w:proofErr w:type="spellStart"/>
      <w:r w:rsidRPr="001B7D64">
        <w:rPr>
          <w:rFonts w:ascii="Arial" w:hAnsi="Arial" w:cs="Arial"/>
          <w:sz w:val="20"/>
          <w:szCs w:val="20"/>
        </w:rPr>
        <w:t>The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7D64">
        <w:rPr>
          <w:rFonts w:ascii="Arial" w:hAnsi="Arial" w:cs="Arial"/>
          <w:sz w:val="20"/>
          <w:szCs w:val="20"/>
        </w:rPr>
        <w:t>growth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7D64">
        <w:rPr>
          <w:rFonts w:ascii="Arial" w:hAnsi="Arial" w:cs="Arial"/>
          <w:sz w:val="20"/>
          <w:szCs w:val="20"/>
        </w:rPr>
        <w:t>was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7D64">
        <w:rPr>
          <w:rFonts w:ascii="Arial" w:hAnsi="Arial" w:cs="Arial"/>
          <w:sz w:val="20"/>
          <w:szCs w:val="20"/>
        </w:rPr>
        <w:t>affected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1B7D64">
        <w:rPr>
          <w:rFonts w:ascii="Arial" w:hAnsi="Arial" w:cs="Arial"/>
          <w:sz w:val="20"/>
          <w:szCs w:val="20"/>
        </w:rPr>
        <w:t>higher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7D64">
        <w:rPr>
          <w:rFonts w:ascii="Arial" w:hAnsi="Arial" w:cs="Arial"/>
          <w:sz w:val="20"/>
          <w:szCs w:val="20"/>
        </w:rPr>
        <w:t>prices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7D64">
        <w:rPr>
          <w:rFonts w:ascii="Arial" w:hAnsi="Arial" w:cs="Arial"/>
          <w:sz w:val="20"/>
          <w:szCs w:val="20"/>
        </w:rPr>
        <w:t>of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7D64">
        <w:rPr>
          <w:rFonts w:ascii="Arial" w:hAnsi="Arial" w:cs="Arial"/>
          <w:sz w:val="20"/>
          <w:szCs w:val="20"/>
        </w:rPr>
        <w:t>recreational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7D64">
        <w:rPr>
          <w:rFonts w:ascii="Arial" w:hAnsi="Arial" w:cs="Arial"/>
          <w:sz w:val="20"/>
          <w:szCs w:val="20"/>
        </w:rPr>
        <w:t>stays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7D64">
        <w:rPr>
          <w:rFonts w:ascii="Arial" w:hAnsi="Arial" w:cs="Arial"/>
          <w:sz w:val="20"/>
          <w:szCs w:val="20"/>
        </w:rPr>
        <w:t>abroad</w:t>
      </w:r>
      <w:proofErr w:type="spellEnd"/>
      <w:r w:rsidRPr="001B7D64">
        <w:rPr>
          <w:rFonts w:ascii="Arial" w:hAnsi="Arial" w:cs="Arial"/>
          <w:sz w:val="20"/>
          <w:szCs w:val="20"/>
        </w:rPr>
        <w:t>. In ‘</w:t>
      </w:r>
      <w:proofErr w:type="spellStart"/>
      <w:r w:rsidRPr="001B7D64">
        <w:rPr>
          <w:rFonts w:ascii="Arial" w:hAnsi="Arial" w:cs="Arial"/>
          <w:sz w:val="20"/>
          <w:szCs w:val="20"/>
        </w:rPr>
        <w:t>housing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B7D64">
        <w:rPr>
          <w:rFonts w:ascii="Arial" w:hAnsi="Arial" w:cs="Arial"/>
          <w:sz w:val="20"/>
          <w:szCs w:val="20"/>
        </w:rPr>
        <w:t>water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B7D64">
        <w:rPr>
          <w:rFonts w:ascii="Arial" w:hAnsi="Arial" w:cs="Arial"/>
          <w:sz w:val="20"/>
          <w:szCs w:val="20"/>
        </w:rPr>
        <w:t>electricity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B7D64">
        <w:rPr>
          <w:rFonts w:ascii="Arial" w:hAnsi="Arial" w:cs="Arial"/>
          <w:sz w:val="20"/>
          <w:szCs w:val="20"/>
        </w:rPr>
        <w:t>gas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7D64">
        <w:rPr>
          <w:rFonts w:ascii="Arial" w:hAnsi="Arial" w:cs="Arial"/>
          <w:sz w:val="20"/>
          <w:szCs w:val="20"/>
        </w:rPr>
        <w:t>and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7D64">
        <w:rPr>
          <w:rFonts w:ascii="Arial" w:hAnsi="Arial" w:cs="Arial"/>
          <w:sz w:val="20"/>
          <w:szCs w:val="20"/>
        </w:rPr>
        <w:t>other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7D64">
        <w:rPr>
          <w:rFonts w:ascii="Arial" w:hAnsi="Arial" w:cs="Arial"/>
          <w:sz w:val="20"/>
          <w:szCs w:val="20"/>
        </w:rPr>
        <w:t>fuels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‘, </w:t>
      </w:r>
      <w:proofErr w:type="spellStart"/>
      <w:r w:rsidRPr="001B7D64">
        <w:rPr>
          <w:rFonts w:ascii="Arial" w:hAnsi="Arial" w:cs="Arial"/>
          <w:sz w:val="20"/>
          <w:szCs w:val="20"/>
        </w:rPr>
        <w:t>the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7D64">
        <w:rPr>
          <w:rFonts w:ascii="Arial" w:hAnsi="Arial" w:cs="Arial"/>
          <w:sz w:val="20"/>
          <w:szCs w:val="20"/>
        </w:rPr>
        <w:t>rise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1B7D64">
        <w:rPr>
          <w:rFonts w:ascii="Arial" w:hAnsi="Arial" w:cs="Arial"/>
          <w:sz w:val="20"/>
          <w:szCs w:val="20"/>
        </w:rPr>
        <w:t>prices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7D64">
        <w:rPr>
          <w:rFonts w:ascii="Arial" w:hAnsi="Arial" w:cs="Arial"/>
          <w:sz w:val="20"/>
          <w:szCs w:val="20"/>
        </w:rPr>
        <w:t>occurred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 by 0.8%. </w:t>
      </w:r>
      <w:proofErr w:type="spellStart"/>
      <w:r w:rsidRPr="001B7D64">
        <w:rPr>
          <w:rFonts w:ascii="Arial" w:hAnsi="Arial" w:cs="Arial"/>
          <w:sz w:val="20"/>
          <w:szCs w:val="20"/>
        </w:rPr>
        <w:t>For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 instance, </w:t>
      </w:r>
      <w:proofErr w:type="spellStart"/>
      <w:r w:rsidRPr="001B7D64">
        <w:rPr>
          <w:rFonts w:ascii="Arial" w:hAnsi="Arial" w:cs="Arial"/>
          <w:sz w:val="20"/>
          <w:szCs w:val="20"/>
        </w:rPr>
        <w:t>the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7D64">
        <w:rPr>
          <w:rFonts w:ascii="Arial" w:hAnsi="Arial" w:cs="Arial"/>
          <w:sz w:val="20"/>
          <w:szCs w:val="20"/>
        </w:rPr>
        <w:t>net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7D64">
        <w:rPr>
          <w:rFonts w:ascii="Arial" w:hAnsi="Arial" w:cs="Arial"/>
          <w:sz w:val="20"/>
          <w:szCs w:val="20"/>
        </w:rPr>
        <w:t>actual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7D64">
        <w:rPr>
          <w:rFonts w:ascii="Arial" w:hAnsi="Arial" w:cs="Arial"/>
          <w:sz w:val="20"/>
          <w:szCs w:val="20"/>
        </w:rPr>
        <w:t>rentals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7D64">
        <w:rPr>
          <w:rFonts w:ascii="Arial" w:hAnsi="Arial" w:cs="Arial"/>
          <w:sz w:val="20"/>
          <w:szCs w:val="20"/>
        </w:rPr>
        <w:t>paid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1B7D64">
        <w:rPr>
          <w:rFonts w:ascii="Arial" w:hAnsi="Arial" w:cs="Arial"/>
          <w:sz w:val="20"/>
          <w:szCs w:val="20"/>
        </w:rPr>
        <w:t>tenants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7D64">
        <w:rPr>
          <w:rFonts w:ascii="Arial" w:hAnsi="Arial" w:cs="Arial"/>
          <w:sz w:val="20"/>
          <w:szCs w:val="20"/>
        </w:rPr>
        <w:t>for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7D64">
        <w:rPr>
          <w:rFonts w:ascii="Arial" w:hAnsi="Arial" w:cs="Arial"/>
          <w:sz w:val="20"/>
          <w:szCs w:val="20"/>
        </w:rPr>
        <w:t>rented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7D64">
        <w:rPr>
          <w:rFonts w:ascii="Arial" w:hAnsi="Arial" w:cs="Arial"/>
          <w:sz w:val="20"/>
          <w:szCs w:val="20"/>
        </w:rPr>
        <w:t>dwellings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7D64">
        <w:rPr>
          <w:rFonts w:ascii="Arial" w:hAnsi="Arial" w:cs="Arial"/>
          <w:sz w:val="20"/>
          <w:szCs w:val="20"/>
        </w:rPr>
        <w:t>went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7D64">
        <w:rPr>
          <w:rFonts w:ascii="Arial" w:hAnsi="Arial" w:cs="Arial"/>
          <w:sz w:val="20"/>
          <w:szCs w:val="20"/>
        </w:rPr>
        <w:t>up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B7D64">
        <w:rPr>
          <w:rFonts w:ascii="Arial" w:hAnsi="Arial" w:cs="Arial"/>
          <w:sz w:val="20"/>
          <w:szCs w:val="20"/>
        </w:rPr>
        <w:t>An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7D64">
        <w:rPr>
          <w:rFonts w:ascii="Arial" w:hAnsi="Arial" w:cs="Arial"/>
          <w:sz w:val="20"/>
          <w:szCs w:val="20"/>
        </w:rPr>
        <w:t>increase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7D64">
        <w:rPr>
          <w:rFonts w:ascii="Arial" w:hAnsi="Arial" w:cs="Arial"/>
          <w:sz w:val="20"/>
          <w:szCs w:val="20"/>
        </w:rPr>
        <w:t>of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7D64">
        <w:rPr>
          <w:rFonts w:ascii="Arial" w:hAnsi="Arial" w:cs="Arial"/>
          <w:sz w:val="20"/>
          <w:szCs w:val="20"/>
        </w:rPr>
        <w:t>the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7D64">
        <w:rPr>
          <w:rFonts w:ascii="Arial" w:hAnsi="Arial" w:cs="Arial"/>
          <w:sz w:val="20"/>
          <w:szCs w:val="20"/>
        </w:rPr>
        <w:t>overall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7D64">
        <w:rPr>
          <w:rFonts w:ascii="Arial" w:hAnsi="Arial" w:cs="Arial"/>
          <w:sz w:val="20"/>
          <w:szCs w:val="20"/>
        </w:rPr>
        <w:t>consumer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7D64">
        <w:rPr>
          <w:rFonts w:ascii="Arial" w:hAnsi="Arial" w:cs="Arial"/>
          <w:sz w:val="20"/>
          <w:szCs w:val="20"/>
        </w:rPr>
        <w:t>price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1B7D64">
        <w:rPr>
          <w:rFonts w:ascii="Arial" w:hAnsi="Arial" w:cs="Arial"/>
          <w:sz w:val="20"/>
          <w:szCs w:val="20"/>
        </w:rPr>
        <w:t>was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7D64">
        <w:rPr>
          <w:rFonts w:ascii="Arial" w:hAnsi="Arial" w:cs="Arial"/>
          <w:sz w:val="20"/>
          <w:szCs w:val="20"/>
        </w:rPr>
        <w:t>also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7D64">
        <w:rPr>
          <w:rFonts w:ascii="Arial" w:hAnsi="Arial" w:cs="Arial"/>
          <w:sz w:val="20"/>
          <w:szCs w:val="20"/>
        </w:rPr>
        <w:t>influenced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1B7D64">
        <w:rPr>
          <w:rFonts w:ascii="Arial" w:hAnsi="Arial" w:cs="Arial"/>
          <w:sz w:val="20"/>
          <w:szCs w:val="20"/>
        </w:rPr>
        <w:t>the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7D64">
        <w:rPr>
          <w:rFonts w:ascii="Arial" w:hAnsi="Arial" w:cs="Arial"/>
          <w:sz w:val="20"/>
          <w:szCs w:val="20"/>
        </w:rPr>
        <w:t>price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7D64">
        <w:rPr>
          <w:rFonts w:ascii="Arial" w:hAnsi="Arial" w:cs="Arial"/>
          <w:sz w:val="20"/>
          <w:szCs w:val="20"/>
        </w:rPr>
        <w:t>rise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 0.8% in ‘</w:t>
      </w:r>
      <w:proofErr w:type="spellStart"/>
      <w:r w:rsidRPr="001B7D64">
        <w:rPr>
          <w:rFonts w:ascii="Arial" w:hAnsi="Arial" w:cs="Arial"/>
          <w:sz w:val="20"/>
          <w:szCs w:val="20"/>
        </w:rPr>
        <w:t>alcoholic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7D64">
        <w:rPr>
          <w:rFonts w:ascii="Arial" w:hAnsi="Arial" w:cs="Arial"/>
          <w:sz w:val="20"/>
          <w:szCs w:val="20"/>
        </w:rPr>
        <w:t>beverages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7D64">
        <w:rPr>
          <w:rFonts w:ascii="Arial" w:hAnsi="Arial" w:cs="Arial"/>
          <w:sz w:val="20"/>
          <w:szCs w:val="20"/>
        </w:rPr>
        <w:t>and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7D64">
        <w:rPr>
          <w:rFonts w:ascii="Arial" w:hAnsi="Arial" w:cs="Arial"/>
          <w:sz w:val="20"/>
          <w:szCs w:val="20"/>
        </w:rPr>
        <w:t>tobacco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‘. </w:t>
      </w:r>
      <w:proofErr w:type="spellStart"/>
      <w:r w:rsidRPr="001B7D64">
        <w:rPr>
          <w:rFonts w:ascii="Arial" w:hAnsi="Arial" w:cs="Arial"/>
          <w:sz w:val="20"/>
          <w:szCs w:val="20"/>
        </w:rPr>
        <w:t>It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7D64">
        <w:rPr>
          <w:rFonts w:ascii="Arial" w:hAnsi="Arial" w:cs="Arial"/>
          <w:sz w:val="20"/>
          <w:szCs w:val="20"/>
        </w:rPr>
        <w:t>was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7D64">
        <w:rPr>
          <w:rFonts w:ascii="Arial" w:hAnsi="Arial" w:cs="Arial"/>
          <w:sz w:val="20"/>
          <w:szCs w:val="20"/>
        </w:rPr>
        <w:t>shown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7D64">
        <w:rPr>
          <w:rFonts w:ascii="Arial" w:hAnsi="Arial" w:cs="Arial"/>
          <w:sz w:val="20"/>
          <w:szCs w:val="20"/>
        </w:rPr>
        <w:t>the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7D64">
        <w:rPr>
          <w:rFonts w:ascii="Arial" w:hAnsi="Arial" w:cs="Arial"/>
          <w:sz w:val="20"/>
          <w:szCs w:val="20"/>
        </w:rPr>
        <w:t>growth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7D64">
        <w:rPr>
          <w:rFonts w:ascii="Arial" w:hAnsi="Arial" w:cs="Arial"/>
          <w:sz w:val="20"/>
          <w:szCs w:val="20"/>
        </w:rPr>
        <w:t>of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7D64">
        <w:rPr>
          <w:rFonts w:ascii="Arial" w:hAnsi="Arial" w:cs="Arial"/>
          <w:sz w:val="20"/>
          <w:szCs w:val="20"/>
        </w:rPr>
        <w:t>prices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7D64">
        <w:rPr>
          <w:rFonts w:ascii="Arial" w:hAnsi="Arial" w:cs="Arial"/>
          <w:sz w:val="20"/>
          <w:szCs w:val="20"/>
        </w:rPr>
        <w:t>of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7D64">
        <w:rPr>
          <w:rFonts w:ascii="Arial" w:hAnsi="Arial" w:cs="Arial"/>
          <w:sz w:val="20"/>
          <w:szCs w:val="20"/>
        </w:rPr>
        <w:t>beer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7D64">
        <w:rPr>
          <w:rFonts w:ascii="Arial" w:hAnsi="Arial" w:cs="Arial"/>
          <w:sz w:val="20"/>
          <w:szCs w:val="20"/>
        </w:rPr>
        <w:t>and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7D64">
        <w:rPr>
          <w:rFonts w:ascii="Arial" w:hAnsi="Arial" w:cs="Arial"/>
          <w:sz w:val="20"/>
          <w:szCs w:val="20"/>
        </w:rPr>
        <w:t>spirits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. On </w:t>
      </w:r>
      <w:proofErr w:type="spellStart"/>
      <w:r w:rsidRPr="001B7D64">
        <w:rPr>
          <w:rFonts w:ascii="Arial" w:hAnsi="Arial" w:cs="Arial"/>
          <w:sz w:val="20"/>
          <w:szCs w:val="20"/>
        </w:rPr>
        <w:t>the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7D64">
        <w:rPr>
          <w:rFonts w:ascii="Arial" w:hAnsi="Arial" w:cs="Arial"/>
          <w:sz w:val="20"/>
          <w:szCs w:val="20"/>
        </w:rPr>
        <w:t>other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7D64">
        <w:rPr>
          <w:rFonts w:ascii="Arial" w:hAnsi="Arial" w:cs="Arial"/>
          <w:sz w:val="20"/>
          <w:szCs w:val="20"/>
        </w:rPr>
        <w:t>hand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B7D64">
        <w:rPr>
          <w:rFonts w:ascii="Arial" w:hAnsi="Arial" w:cs="Arial"/>
          <w:sz w:val="20"/>
          <w:szCs w:val="20"/>
        </w:rPr>
        <w:t>the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 drop in </w:t>
      </w:r>
      <w:proofErr w:type="spellStart"/>
      <w:r w:rsidRPr="001B7D64">
        <w:rPr>
          <w:rFonts w:ascii="Arial" w:hAnsi="Arial" w:cs="Arial"/>
          <w:sz w:val="20"/>
          <w:szCs w:val="20"/>
        </w:rPr>
        <w:t>prices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 (-2.2%) </w:t>
      </w:r>
      <w:proofErr w:type="spellStart"/>
      <w:r w:rsidRPr="001B7D64">
        <w:rPr>
          <w:rFonts w:ascii="Arial" w:hAnsi="Arial" w:cs="Arial"/>
          <w:sz w:val="20"/>
          <w:szCs w:val="20"/>
        </w:rPr>
        <w:t>occurred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 in ‘</w:t>
      </w:r>
      <w:proofErr w:type="spellStart"/>
      <w:r w:rsidRPr="001B7D64">
        <w:rPr>
          <w:rFonts w:ascii="Arial" w:hAnsi="Arial" w:cs="Arial"/>
          <w:sz w:val="20"/>
          <w:szCs w:val="20"/>
        </w:rPr>
        <w:t>clothing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7D64">
        <w:rPr>
          <w:rFonts w:ascii="Arial" w:hAnsi="Arial" w:cs="Arial"/>
          <w:sz w:val="20"/>
          <w:szCs w:val="20"/>
        </w:rPr>
        <w:t>and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7D64">
        <w:rPr>
          <w:rFonts w:ascii="Arial" w:hAnsi="Arial" w:cs="Arial"/>
          <w:sz w:val="20"/>
          <w:szCs w:val="20"/>
        </w:rPr>
        <w:t>footwear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‘. </w:t>
      </w:r>
      <w:proofErr w:type="spellStart"/>
      <w:r w:rsidRPr="001B7D64">
        <w:rPr>
          <w:rFonts w:ascii="Arial" w:hAnsi="Arial" w:cs="Arial"/>
          <w:sz w:val="20"/>
          <w:szCs w:val="20"/>
        </w:rPr>
        <w:t>It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7D64">
        <w:rPr>
          <w:rFonts w:ascii="Arial" w:hAnsi="Arial" w:cs="Arial"/>
          <w:sz w:val="20"/>
          <w:szCs w:val="20"/>
        </w:rPr>
        <w:t>was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7D64">
        <w:rPr>
          <w:rFonts w:ascii="Arial" w:hAnsi="Arial" w:cs="Arial"/>
          <w:sz w:val="20"/>
          <w:szCs w:val="20"/>
        </w:rPr>
        <w:t>caused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7D64">
        <w:rPr>
          <w:rFonts w:ascii="Arial" w:hAnsi="Arial" w:cs="Arial"/>
          <w:sz w:val="20"/>
          <w:szCs w:val="20"/>
        </w:rPr>
        <w:t>particularly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1B7D64">
        <w:rPr>
          <w:rFonts w:ascii="Arial" w:hAnsi="Arial" w:cs="Arial"/>
          <w:sz w:val="20"/>
          <w:szCs w:val="20"/>
        </w:rPr>
        <w:t>the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7D64">
        <w:rPr>
          <w:rFonts w:ascii="Arial" w:hAnsi="Arial" w:cs="Arial"/>
          <w:sz w:val="20"/>
          <w:szCs w:val="20"/>
        </w:rPr>
        <w:t>decrease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1B7D64">
        <w:rPr>
          <w:rFonts w:ascii="Arial" w:hAnsi="Arial" w:cs="Arial"/>
          <w:sz w:val="20"/>
          <w:szCs w:val="20"/>
        </w:rPr>
        <w:t>prices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7D64">
        <w:rPr>
          <w:rFonts w:ascii="Arial" w:hAnsi="Arial" w:cs="Arial"/>
          <w:sz w:val="20"/>
          <w:szCs w:val="20"/>
        </w:rPr>
        <w:t>of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7D64">
        <w:rPr>
          <w:rFonts w:ascii="Arial" w:hAnsi="Arial" w:cs="Arial"/>
          <w:sz w:val="20"/>
          <w:szCs w:val="20"/>
        </w:rPr>
        <w:t>footwear</w:t>
      </w:r>
      <w:proofErr w:type="spellEnd"/>
      <w:r w:rsidRPr="001B7D64">
        <w:rPr>
          <w:rFonts w:ascii="Arial" w:hAnsi="Arial" w:cs="Arial"/>
          <w:sz w:val="20"/>
          <w:szCs w:val="20"/>
        </w:rPr>
        <w:t>. In ‘</w:t>
      </w:r>
      <w:proofErr w:type="spellStart"/>
      <w:r w:rsidRPr="001B7D64">
        <w:rPr>
          <w:rFonts w:ascii="Arial" w:hAnsi="Arial" w:cs="Arial"/>
          <w:sz w:val="20"/>
          <w:szCs w:val="20"/>
        </w:rPr>
        <w:t>communication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‘, </w:t>
      </w:r>
      <w:proofErr w:type="spellStart"/>
      <w:r w:rsidRPr="001B7D64">
        <w:rPr>
          <w:rFonts w:ascii="Arial" w:hAnsi="Arial" w:cs="Arial"/>
          <w:sz w:val="20"/>
          <w:szCs w:val="20"/>
        </w:rPr>
        <w:t>the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7D64">
        <w:rPr>
          <w:rFonts w:ascii="Arial" w:hAnsi="Arial" w:cs="Arial"/>
          <w:sz w:val="20"/>
          <w:szCs w:val="20"/>
        </w:rPr>
        <w:t>price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1B7D64">
        <w:rPr>
          <w:rFonts w:ascii="Arial" w:hAnsi="Arial" w:cs="Arial"/>
          <w:sz w:val="20"/>
          <w:szCs w:val="20"/>
        </w:rPr>
        <w:t>went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7D64">
        <w:rPr>
          <w:rFonts w:ascii="Arial" w:hAnsi="Arial" w:cs="Arial"/>
          <w:sz w:val="20"/>
          <w:szCs w:val="20"/>
        </w:rPr>
        <w:t>down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 (-0.6%) </w:t>
      </w:r>
      <w:proofErr w:type="spellStart"/>
      <w:r w:rsidRPr="001B7D64">
        <w:rPr>
          <w:rFonts w:ascii="Arial" w:hAnsi="Arial" w:cs="Arial"/>
          <w:sz w:val="20"/>
          <w:szCs w:val="20"/>
        </w:rPr>
        <w:t>due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7D64">
        <w:rPr>
          <w:rFonts w:ascii="Arial" w:hAnsi="Arial" w:cs="Arial"/>
          <w:sz w:val="20"/>
          <w:szCs w:val="20"/>
        </w:rPr>
        <w:t>primarily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 to</w:t>
      </w:r>
      <w:r>
        <w:rPr>
          <w:rFonts w:ascii="Arial" w:hAnsi="Arial" w:cs="Arial"/>
          <w:sz w:val="20"/>
          <w:szCs w:val="20"/>
        </w:rPr>
        <w:t> </w:t>
      </w:r>
      <w:proofErr w:type="spellStart"/>
      <w:r w:rsidRPr="001B7D64">
        <w:rPr>
          <w:rFonts w:ascii="Arial" w:hAnsi="Arial" w:cs="Arial"/>
          <w:sz w:val="20"/>
          <w:szCs w:val="20"/>
        </w:rPr>
        <w:t>lower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7D64">
        <w:rPr>
          <w:rFonts w:ascii="Arial" w:hAnsi="Arial" w:cs="Arial"/>
          <w:sz w:val="20"/>
          <w:szCs w:val="20"/>
        </w:rPr>
        <w:t>prices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7D64">
        <w:rPr>
          <w:rFonts w:ascii="Arial" w:hAnsi="Arial" w:cs="Arial"/>
          <w:sz w:val="20"/>
          <w:szCs w:val="20"/>
        </w:rPr>
        <w:t>of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7D64">
        <w:rPr>
          <w:rFonts w:ascii="Arial" w:hAnsi="Arial" w:cs="Arial"/>
          <w:sz w:val="20"/>
          <w:szCs w:val="20"/>
        </w:rPr>
        <w:t>telephone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7D64">
        <w:rPr>
          <w:rFonts w:ascii="Arial" w:hAnsi="Arial" w:cs="Arial"/>
          <w:sz w:val="20"/>
          <w:szCs w:val="20"/>
        </w:rPr>
        <w:t>and</w:t>
      </w:r>
      <w:proofErr w:type="spellEnd"/>
      <w:r w:rsidRPr="001B7D64">
        <w:rPr>
          <w:rFonts w:ascii="Arial" w:hAnsi="Arial" w:cs="Arial"/>
          <w:sz w:val="20"/>
          <w:szCs w:val="20"/>
        </w:rPr>
        <w:t xml:space="preserve"> telefax </w:t>
      </w:r>
      <w:proofErr w:type="spellStart"/>
      <w:r w:rsidRPr="001B7D64">
        <w:rPr>
          <w:rFonts w:ascii="Arial" w:hAnsi="Arial" w:cs="Arial"/>
          <w:sz w:val="20"/>
          <w:szCs w:val="20"/>
        </w:rPr>
        <w:t>services</w:t>
      </w:r>
      <w:proofErr w:type="spellEnd"/>
      <w:r w:rsidRPr="001B7D64">
        <w:rPr>
          <w:rFonts w:ascii="Arial" w:hAnsi="Arial" w:cs="Arial"/>
          <w:sz w:val="20"/>
          <w:szCs w:val="20"/>
        </w:rPr>
        <w:t>.</w:t>
      </w:r>
    </w:p>
    <w:p w:rsidR="009E566E" w:rsidRPr="001B7D64" w:rsidRDefault="001B7D64" w:rsidP="001B7D64">
      <w:pPr>
        <w:spacing w:before="120"/>
        <w:jc w:val="both"/>
        <w:rPr>
          <w:rFonts w:ascii="Arial" w:hAnsi="Arial" w:cs="Arial"/>
          <w:szCs w:val="20"/>
        </w:rPr>
      </w:pPr>
      <w:r w:rsidRPr="001B7D64">
        <w:rPr>
          <w:rFonts w:ascii="Arial" w:hAnsi="Arial" w:cs="Arial"/>
          <w:b/>
          <w:bCs/>
          <w:sz w:val="20"/>
          <w:szCs w:val="20"/>
          <w:lang w:val="en-GB"/>
        </w:rPr>
        <w:t>In the capital city of Prague</w:t>
      </w:r>
      <w:r w:rsidRPr="001B7D64">
        <w:rPr>
          <w:rFonts w:ascii="Arial" w:hAnsi="Arial" w:cs="Arial"/>
          <w:sz w:val="20"/>
          <w:szCs w:val="20"/>
          <w:lang w:val="en-GB"/>
        </w:rPr>
        <w:t>, the overall consumer price index (cost of living) rose by 0.1% month-on-month (0.2% in the whole Czech Republic). In ‘recreation and culture</w:t>
      </w:r>
      <w:r w:rsidRPr="001B7D64">
        <w:rPr>
          <w:rFonts w:ascii="Arial" w:hAnsi="Arial" w:cs="Arial"/>
          <w:sz w:val="20"/>
          <w:szCs w:val="20"/>
        </w:rPr>
        <w:t>‘, t</w:t>
      </w:r>
      <w:r w:rsidRPr="001B7D64">
        <w:rPr>
          <w:rFonts w:ascii="Arial" w:hAnsi="Arial" w:cs="Arial"/>
          <w:sz w:val="20"/>
          <w:szCs w:val="20"/>
          <w:lang w:val="en-GB"/>
        </w:rPr>
        <w:t>he consumer price index increased by 2.9% (2.7% in the Czech Republic) due mainly to higher prices of recreational stays abroad. In ‘transport‘, Prague registered a higher index by 0.4% (0.5% in the Czech Republic). There were mainly higher fuel prices. On the other hand, in ‘clothing and footwear‘, the decrease</w:t>
      </w:r>
      <w:r>
        <w:rPr>
          <w:rFonts w:ascii="Arial" w:hAnsi="Arial" w:cs="Arial"/>
          <w:sz w:val="20"/>
          <w:szCs w:val="20"/>
          <w:lang w:val="en-GB"/>
        </w:rPr>
        <w:t xml:space="preserve"> in </w:t>
      </w:r>
      <w:r w:rsidRPr="001B7D64">
        <w:rPr>
          <w:rFonts w:ascii="Arial" w:hAnsi="Arial" w:cs="Arial"/>
          <w:sz w:val="20"/>
          <w:szCs w:val="20"/>
          <w:lang w:val="en-GB"/>
        </w:rPr>
        <w:t xml:space="preserve">consumer prices amounted to 4.0% (-2.2% in the Czech Republic). It was a result of lower </w:t>
      </w:r>
      <w:r>
        <w:rPr>
          <w:rFonts w:ascii="Arial" w:hAnsi="Arial" w:cs="Arial"/>
          <w:sz w:val="20"/>
          <w:szCs w:val="20"/>
          <w:lang w:val="en-GB"/>
        </w:rPr>
        <w:t>prices of </w:t>
      </w:r>
      <w:r w:rsidRPr="001B7D64">
        <w:rPr>
          <w:rFonts w:ascii="Arial" w:hAnsi="Arial" w:cs="Arial"/>
          <w:sz w:val="20"/>
          <w:szCs w:val="20"/>
          <w:lang w:val="en-GB"/>
        </w:rPr>
        <w:t>footwear in particular. In ‘furnishings, household equipment and routine household maintenance</w:t>
      </w:r>
      <w:r w:rsidRPr="001B7D64">
        <w:rPr>
          <w:rFonts w:ascii="Arial" w:hAnsi="Arial" w:cs="Arial"/>
          <w:sz w:val="20"/>
          <w:szCs w:val="20"/>
        </w:rPr>
        <w:t xml:space="preserve">‘, </w:t>
      </w:r>
      <w:r w:rsidRPr="001B7D64">
        <w:rPr>
          <w:rFonts w:ascii="Arial" w:hAnsi="Arial" w:cs="Arial"/>
          <w:sz w:val="20"/>
          <w:szCs w:val="20"/>
          <w:lang w:val="en-GB"/>
        </w:rPr>
        <w:t>consumer prices went down by 0.9% (-0.5% in the Czech Republic</w:t>
      </w:r>
      <w:r>
        <w:rPr>
          <w:rFonts w:ascii="Arial" w:hAnsi="Arial" w:cs="Arial"/>
          <w:sz w:val="20"/>
          <w:szCs w:val="20"/>
          <w:lang w:val="en-GB"/>
        </w:rPr>
        <w:t>).</w:t>
      </w:r>
    </w:p>
    <w:sectPr w:rsidR="009E566E" w:rsidRPr="001B7D64" w:rsidSect="00381904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913" w:rsidRDefault="006E3913" w:rsidP="00864143">
      <w:r>
        <w:separator/>
      </w:r>
    </w:p>
  </w:endnote>
  <w:endnote w:type="continuationSeparator" w:id="0">
    <w:p w:rsidR="006E3913" w:rsidRDefault="006E3913" w:rsidP="00864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143" w:rsidRPr="00864143" w:rsidRDefault="00864143" w:rsidP="00864143">
    <w:pPr>
      <w:pStyle w:val="Zpat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913" w:rsidRDefault="006E3913" w:rsidP="00864143">
      <w:r>
        <w:separator/>
      </w:r>
    </w:p>
  </w:footnote>
  <w:footnote w:type="continuationSeparator" w:id="0">
    <w:p w:rsidR="006E3913" w:rsidRDefault="006E3913" w:rsidP="00864143">
      <w:r>
        <w:continuationSeparator/>
      </w:r>
    </w:p>
  </w:footnote>
  <w:footnote w:id="1">
    <w:p w:rsidR="00C827E0" w:rsidRPr="00237114" w:rsidRDefault="00C827E0" w:rsidP="00C827E0">
      <w:pPr>
        <w:pStyle w:val="Textpoznpodarou"/>
        <w:rPr>
          <w:i/>
          <w:lang w:val="cs-CZ"/>
        </w:rPr>
      </w:pPr>
      <w:r w:rsidRPr="00237114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237114">
        <w:rPr>
          <w:rFonts w:ascii="Arial" w:hAnsi="Arial" w:cs="Arial"/>
          <w:i/>
          <w:sz w:val="18"/>
          <w:szCs w:val="18"/>
          <w:vertAlign w:val="superscript"/>
        </w:rPr>
        <w:t>)</w:t>
      </w:r>
      <w:r w:rsidRPr="00237114">
        <w:rPr>
          <w:i/>
          <w:vertAlign w:val="superscript"/>
        </w:rPr>
        <w:t xml:space="preserve"> </w:t>
      </w:r>
      <w:r w:rsidRPr="00237114">
        <w:rPr>
          <w:rFonts w:ascii="Arial" w:hAnsi="Arial" w:cs="Arial"/>
          <w:i/>
          <w:sz w:val="18"/>
          <w:szCs w:val="18"/>
        </w:rPr>
        <w:t>So far, imputed rentals have been excluded from the HICP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9C8"/>
    <w:rsid w:val="000254FB"/>
    <w:rsid w:val="000432BC"/>
    <w:rsid w:val="0005577C"/>
    <w:rsid w:val="00087D29"/>
    <w:rsid w:val="000A7DC8"/>
    <w:rsid w:val="000B2F1A"/>
    <w:rsid w:val="000D3DEA"/>
    <w:rsid w:val="00105CB2"/>
    <w:rsid w:val="00165E08"/>
    <w:rsid w:val="001B7D64"/>
    <w:rsid w:val="001E0A4E"/>
    <w:rsid w:val="001E4849"/>
    <w:rsid w:val="0020674F"/>
    <w:rsid w:val="00222ADF"/>
    <w:rsid w:val="00225C05"/>
    <w:rsid w:val="0022760B"/>
    <w:rsid w:val="00293A8A"/>
    <w:rsid w:val="002C44BA"/>
    <w:rsid w:val="003059DA"/>
    <w:rsid w:val="00306BD6"/>
    <w:rsid w:val="003143D5"/>
    <w:rsid w:val="00381904"/>
    <w:rsid w:val="003A6015"/>
    <w:rsid w:val="003E316D"/>
    <w:rsid w:val="00425ED1"/>
    <w:rsid w:val="0043178E"/>
    <w:rsid w:val="004452A0"/>
    <w:rsid w:val="00477685"/>
    <w:rsid w:val="004A20F1"/>
    <w:rsid w:val="004C1F76"/>
    <w:rsid w:val="004D1169"/>
    <w:rsid w:val="004E129E"/>
    <w:rsid w:val="00512CBE"/>
    <w:rsid w:val="00522151"/>
    <w:rsid w:val="005451C8"/>
    <w:rsid w:val="00557CE1"/>
    <w:rsid w:val="00570EDC"/>
    <w:rsid w:val="00580D5B"/>
    <w:rsid w:val="00594FDB"/>
    <w:rsid w:val="005B29B3"/>
    <w:rsid w:val="005E59DD"/>
    <w:rsid w:val="005F66D0"/>
    <w:rsid w:val="00612C8A"/>
    <w:rsid w:val="00657BAE"/>
    <w:rsid w:val="006635B2"/>
    <w:rsid w:val="006E3913"/>
    <w:rsid w:val="00707B20"/>
    <w:rsid w:val="00710A00"/>
    <w:rsid w:val="00795547"/>
    <w:rsid w:val="0079692B"/>
    <w:rsid w:val="008211E5"/>
    <w:rsid w:val="00831B0D"/>
    <w:rsid w:val="00864143"/>
    <w:rsid w:val="00872017"/>
    <w:rsid w:val="008A471A"/>
    <w:rsid w:val="008D06FE"/>
    <w:rsid w:val="008D1457"/>
    <w:rsid w:val="008E0B4C"/>
    <w:rsid w:val="009111F0"/>
    <w:rsid w:val="00916A26"/>
    <w:rsid w:val="00970BF2"/>
    <w:rsid w:val="009863B1"/>
    <w:rsid w:val="00986DA4"/>
    <w:rsid w:val="009C5DDC"/>
    <w:rsid w:val="009D6E12"/>
    <w:rsid w:val="009E566E"/>
    <w:rsid w:val="009E7D7B"/>
    <w:rsid w:val="009F1615"/>
    <w:rsid w:val="009F1AAA"/>
    <w:rsid w:val="00A0204E"/>
    <w:rsid w:val="00A71F82"/>
    <w:rsid w:val="00A7634F"/>
    <w:rsid w:val="00A8012D"/>
    <w:rsid w:val="00A8600F"/>
    <w:rsid w:val="00A900B4"/>
    <w:rsid w:val="00BD1C00"/>
    <w:rsid w:val="00BF2F30"/>
    <w:rsid w:val="00C31461"/>
    <w:rsid w:val="00C365FB"/>
    <w:rsid w:val="00C51443"/>
    <w:rsid w:val="00C827E0"/>
    <w:rsid w:val="00C84ACD"/>
    <w:rsid w:val="00C90ED4"/>
    <w:rsid w:val="00C93BD2"/>
    <w:rsid w:val="00CA2DEF"/>
    <w:rsid w:val="00CB100A"/>
    <w:rsid w:val="00CB18E3"/>
    <w:rsid w:val="00CF24AB"/>
    <w:rsid w:val="00D00341"/>
    <w:rsid w:val="00D2255F"/>
    <w:rsid w:val="00D360BE"/>
    <w:rsid w:val="00D426C8"/>
    <w:rsid w:val="00D57BF1"/>
    <w:rsid w:val="00DA1B0D"/>
    <w:rsid w:val="00DA7638"/>
    <w:rsid w:val="00E05FEA"/>
    <w:rsid w:val="00E45F16"/>
    <w:rsid w:val="00E564FA"/>
    <w:rsid w:val="00E76E47"/>
    <w:rsid w:val="00EB132E"/>
    <w:rsid w:val="00EC5EDC"/>
    <w:rsid w:val="00EE39C8"/>
    <w:rsid w:val="00FB702A"/>
    <w:rsid w:val="00FD48E4"/>
    <w:rsid w:val="00FE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39C8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C51443"/>
    <w:pPr>
      <w:keepNext/>
      <w:keepLines/>
      <w:spacing w:before="200"/>
      <w:outlineLvl w:val="2"/>
    </w:pPr>
    <w:rPr>
      <w:rFonts w:ascii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atum">
    <w:name w:val="datum"/>
    <w:next w:val="Normln"/>
    <w:qFormat/>
    <w:rsid w:val="00EE39C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styleId="Hypertextovodkaz">
    <w:name w:val="Hyperlink"/>
    <w:uiPriority w:val="99"/>
    <w:rsid w:val="00EE39C8"/>
    <w:rPr>
      <w:color w:val="0000FF"/>
      <w:u w:val="single"/>
    </w:rPr>
  </w:style>
  <w:style w:type="paragraph" w:styleId="Nzev">
    <w:name w:val="Title"/>
    <w:aliases w:val="Titulek_"/>
    <w:basedOn w:val="Normln"/>
    <w:link w:val="NzevChar"/>
    <w:qFormat/>
    <w:rsid w:val="00EE39C8"/>
    <w:pPr>
      <w:jc w:val="center"/>
    </w:pPr>
    <w:rPr>
      <w:rFonts w:ascii="Arial" w:hAnsi="Arial" w:cs="Arial"/>
      <w:b/>
      <w:bCs/>
      <w:sz w:val="32"/>
      <w:szCs w:val="30"/>
      <w:lang w:val="en-GB"/>
    </w:rPr>
  </w:style>
  <w:style w:type="character" w:customStyle="1" w:styleId="NzevChar">
    <w:name w:val="Název Char"/>
    <w:aliases w:val="Titulek_ Char"/>
    <w:basedOn w:val="Standardnpsmoodstavce"/>
    <w:link w:val="Nzev"/>
    <w:rsid w:val="00EE39C8"/>
    <w:rPr>
      <w:rFonts w:ascii="Arial" w:eastAsia="Times New Roman" w:hAnsi="Arial" w:cs="Arial"/>
      <w:b/>
      <w:bCs/>
      <w:sz w:val="32"/>
      <w:szCs w:val="30"/>
      <w:lang w:val="en-GB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641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64143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641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4143"/>
    <w:rPr>
      <w:rFonts w:ascii="Times New Roman" w:eastAsia="Times New Roman" w:hAnsi="Times New Roman"/>
      <w:sz w:val="24"/>
      <w:szCs w:val="24"/>
    </w:rPr>
  </w:style>
  <w:style w:type="paragraph" w:customStyle="1" w:styleId="Poznamkytexty">
    <w:name w:val="Poznamky texty"/>
    <w:basedOn w:val="Normln"/>
    <w:qFormat/>
    <w:rsid w:val="00EB132E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B132E"/>
    <w:rPr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B132E"/>
    <w:rPr>
      <w:rFonts w:ascii="Times New Roman" w:eastAsia="Times New Roman" w:hAnsi="Times New Roman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EB132E"/>
    <w:rPr>
      <w:vertAlign w:val="superscript"/>
    </w:rPr>
  </w:style>
  <w:style w:type="character" w:customStyle="1" w:styleId="longtext">
    <w:name w:val="long_text"/>
    <w:basedOn w:val="Standardnpsmoodstavce"/>
    <w:rsid w:val="00916A26"/>
  </w:style>
  <w:style w:type="character" w:customStyle="1" w:styleId="hps">
    <w:name w:val="hps"/>
    <w:basedOn w:val="Standardnpsmoodstavce"/>
    <w:rsid w:val="00916A26"/>
  </w:style>
  <w:style w:type="character" w:customStyle="1" w:styleId="atn">
    <w:name w:val="atn"/>
    <w:basedOn w:val="Standardnpsmoodstavce"/>
    <w:rsid w:val="00916A26"/>
  </w:style>
  <w:style w:type="paragraph" w:customStyle="1" w:styleId="Poznmkytext">
    <w:name w:val="Poznámky text"/>
    <w:basedOn w:val="Normln"/>
    <w:qFormat/>
    <w:rsid w:val="000432BC"/>
    <w:pPr>
      <w:spacing w:line="240" w:lineRule="exact"/>
      <w:jc w:val="both"/>
    </w:pPr>
    <w:rPr>
      <w:rFonts w:ascii="Arial" w:eastAsia="Calibri" w:hAnsi="Arial" w:cs="ArialMT"/>
      <w:color w:val="000000"/>
      <w:sz w:val="18"/>
      <w:szCs w:val="18"/>
      <w:lang w:val="en-US"/>
    </w:rPr>
  </w:style>
  <w:style w:type="character" w:customStyle="1" w:styleId="Nadpis3Char">
    <w:name w:val="Nadpis 3 Char"/>
    <w:aliases w:val="Mezititulek Char"/>
    <w:basedOn w:val="Standardnpsmoodstavce"/>
    <w:link w:val="Nadpis3"/>
    <w:uiPriority w:val="9"/>
    <w:rsid w:val="00C51443"/>
    <w:rPr>
      <w:rFonts w:ascii="Arial" w:eastAsia="Times New Roman" w:hAnsi="Arial"/>
      <w:b/>
      <w:bCs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4D1169"/>
    <w:pPr>
      <w:spacing w:after="120" w:line="300" w:lineRule="exact"/>
      <w:ind w:left="283"/>
      <w:jc w:val="both"/>
    </w:pPr>
    <w:rPr>
      <w:rFonts w:ascii="Arial" w:eastAsia="Calibri" w:hAnsi="Arial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4D1169"/>
    <w:rPr>
      <w:rFonts w:ascii="Arial" w:hAnsi="Arial"/>
      <w:sz w:val="16"/>
      <w:szCs w:val="16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2760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2760B"/>
    <w:rPr>
      <w:rFonts w:ascii="Times New Roman" w:eastAsia="Times New Roman" w:hAnsi="Times New Roman"/>
      <w:sz w:val="24"/>
      <w:szCs w:val="24"/>
    </w:rPr>
  </w:style>
  <w:style w:type="paragraph" w:customStyle="1" w:styleId="Heading5">
    <w:name w:val="Heading 5"/>
    <w:basedOn w:val="Normln"/>
    <w:rsid w:val="0022760B"/>
    <w:pPr>
      <w:widowControl w:val="0"/>
      <w:autoSpaceDE w:val="0"/>
      <w:autoSpaceDN w:val="0"/>
      <w:adjustRightInd w:val="0"/>
    </w:pPr>
    <w:rPr>
      <w:rFonts w:ascii="Times" w:hAnsi="Times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pp.eurostat.ec.europa.eu/portal/page/portal/hicp/introductio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910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6270</CharactersWithSpaces>
  <SharedDoc>false</SharedDoc>
  <HLinks>
    <vt:vector size="6" baseType="variant"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lezakova3483</cp:lastModifiedBy>
  <cp:revision>4</cp:revision>
  <cp:lastPrinted>2014-02-11T12:18:00Z</cp:lastPrinted>
  <dcterms:created xsi:type="dcterms:W3CDTF">2014-08-15T07:29:00Z</dcterms:created>
  <dcterms:modified xsi:type="dcterms:W3CDTF">2014-08-15T07:42:00Z</dcterms:modified>
</cp:coreProperties>
</file>