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F9790" w14:textId="7133D846" w:rsidR="004433F9" w:rsidRDefault="0079585A" w:rsidP="004433F9"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 wp14:anchorId="2F07590F" wp14:editId="47F07209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7C591B4E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6E539816" wp14:editId="17FE7583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BA9F3" w14:textId="77777777" w:rsidR="004924DC" w:rsidRPr="006C5577" w:rsidRDefault="004924DC" w:rsidP="004924DC">
                            <w:r>
                              <w:t>Z</w:t>
                            </w:r>
                            <w:r w:rsidRPr="006C5577">
                              <w:t xml:space="preserve">pracoval: </w:t>
                            </w:r>
                            <w:r w:rsidR="00DC6ECB" w:rsidRPr="00DC6ECB">
                              <w:t>Odbor statistik rozvoje společnosti</w:t>
                            </w:r>
                            <w:r w:rsidRPr="006C5577">
                              <w:t xml:space="preserve"> </w:t>
                            </w:r>
                          </w:p>
                          <w:p w14:paraId="48237AE3" w14:textId="77777777" w:rsidR="004924DC" w:rsidRPr="006C5577" w:rsidRDefault="004924DC" w:rsidP="004924DC">
                            <w:r w:rsidRPr="006C5577">
                              <w:t xml:space="preserve">Ředitel odboru: </w:t>
                            </w:r>
                            <w:r w:rsidR="00DC6ECB">
                              <w:t>Martin Mana</w:t>
                            </w:r>
                          </w:p>
                          <w:p w14:paraId="142E255E" w14:textId="77777777" w:rsidR="001706D6" w:rsidRPr="006C5577" w:rsidRDefault="004924DC" w:rsidP="004924DC">
                            <w:r w:rsidRPr="006C5577">
                              <w:t xml:space="preserve">Kontaktní osoba: </w:t>
                            </w:r>
                            <w:r w:rsidR="00DC6ECB" w:rsidRPr="00DC6ECB">
                              <w:t>Vendula Kašparová, e-mail: vendula.kasparova@csu.gov.cz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6E539816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" filled="f" stroked="f">
                <v:textbox inset="0,0,0,0">
                  <w:txbxContent>
                    <w:p w14:paraId="0A2BA9F3" w14:textId="77777777" w:rsidR="004924DC" w:rsidRPr="006C5577" w:rsidRDefault="004924DC" w:rsidP="004924DC">
                      <w:r>
                        <w:t>Z</w:t>
                      </w:r>
                      <w:r w:rsidRPr="006C5577">
                        <w:t xml:space="preserve">pracoval: </w:t>
                      </w:r>
                      <w:r w:rsidR="00DC6ECB" w:rsidRPr="00DC6ECB">
                        <w:t>Odbor statistik rozvoje společnosti</w:t>
                      </w:r>
                      <w:r w:rsidRPr="006C5577">
                        <w:t xml:space="preserve"> </w:t>
                      </w:r>
                    </w:p>
                    <w:p w14:paraId="48237AE3" w14:textId="77777777" w:rsidR="004924DC" w:rsidRPr="006C5577" w:rsidRDefault="004924DC" w:rsidP="004924DC">
                      <w:r w:rsidRPr="006C5577">
                        <w:t xml:space="preserve">Ředitel odboru: </w:t>
                      </w:r>
                      <w:r w:rsidR="00DC6ECB">
                        <w:t>Martin Mana</w:t>
                      </w:r>
                    </w:p>
                    <w:p w14:paraId="142E255E" w14:textId="77777777" w:rsidR="001706D6" w:rsidRPr="006C5577" w:rsidRDefault="004924DC" w:rsidP="004924DC">
                      <w:r w:rsidRPr="006C5577">
                        <w:t xml:space="preserve">Kontaktní osoba: </w:t>
                      </w:r>
                      <w:r w:rsidR="00DC6ECB" w:rsidRPr="00DC6ECB">
                        <w:t>Vendula Kašparová, e-mail: vendula.kasparova@csu.gov.cz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17EEDD43" wp14:editId="41AB0F6F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BAC14" w14:textId="77777777" w:rsidR="004924DC" w:rsidRPr="004924DC" w:rsidRDefault="00DC6ECB" w:rsidP="004924DC">
                            <w:pPr>
                              <w:pStyle w:val="TLIdentifikace-sted"/>
                            </w:pPr>
                            <w:r w:rsidRPr="00DC6ECB">
                              <w:t>Lidé a společnost</w:t>
                            </w:r>
                          </w:p>
                          <w:p w14:paraId="67955F85" w14:textId="77777777" w:rsidR="004924DC" w:rsidRPr="004924DC" w:rsidRDefault="00DC6ECB" w:rsidP="004924DC">
                            <w:pPr>
                              <w:pStyle w:val="TLIdentifikace-sted"/>
                            </w:pPr>
                            <w:r>
                              <w:t>Praha, 2025</w:t>
                            </w:r>
                          </w:p>
                          <w:p w14:paraId="687E4CA7" w14:textId="77777777"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Kód publikace: </w:t>
                            </w:r>
                            <w:r w:rsidR="00DC6ECB">
                              <w:t>230042-25</w:t>
                            </w:r>
                          </w:p>
                          <w:p w14:paraId="504F8C9E" w14:textId="77777777" w:rsidR="001706D6" w:rsidRPr="004924DC" w:rsidRDefault="00DC6ECB" w:rsidP="004924DC">
                            <w:pPr>
                              <w:pStyle w:val="TLIdentifikace-sted"/>
                            </w:pPr>
                            <w:r>
                              <w:t>Pořadové číslo v roce: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7EEDD43"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" filled="f" stroked="f">
                <v:textbox style="mso-fit-shape-to-text:t" inset="0,0,0,0">
                  <w:txbxContent>
                    <w:p w14:paraId="73CBAC14" w14:textId="77777777" w:rsidR="004924DC" w:rsidRPr="004924DC" w:rsidRDefault="00DC6ECB" w:rsidP="004924DC">
                      <w:pPr>
                        <w:pStyle w:val="TLIdentifikace-sted"/>
                      </w:pPr>
                      <w:r w:rsidRPr="00DC6ECB">
                        <w:t>Lidé a společnost</w:t>
                      </w:r>
                    </w:p>
                    <w:p w14:paraId="67955F85" w14:textId="77777777" w:rsidR="004924DC" w:rsidRPr="004924DC" w:rsidRDefault="00DC6ECB" w:rsidP="004924DC">
                      <w:pPr>
                        <w:pStyle w:val="TLIdentifikace-sted"/>
                      </w:pPr>
                      <w:r>
                        <w:t>Praha, 2025</w:t>
                      </w:r>
                    </w:p>
                    <w:p w14:paraId="687E4CA7" w14:textId="77777777"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Kód publikace: </w:t>
                      </w:r>
                      <w:r w:rsidR="00DC6ECB">
                        <w:t>230042-25</w:t>
                      </w:r>
                    </w:p>
                    <w:p w14:paraId="504F8C9E" w14:textId="77777777" w:rsidR="001706D6" w:rsidRPr="004924DC" w:rsidRDefault="00DC6ECB" w:rsidP="004924DC">
                      <w:pPr>
                        <w:pStyle w:val="TLIdentifikace-sted"/>
                      </w:pPr>
                      <w:r>
                        <w:t>Pořadové číslo v roce: 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5A7BE2B9" wp14:editId="5DB5C565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207895"/>
                <wp:effectExtent l="0" t="0" r="1270" b="190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A3770" w14:textId="77777777" w:rsidR="00665BA4" w:rsidRPr="002E4E31" w:rsidRDefault="00DC6ECB" w:rsidP="0012192F">
                            <w:pPr>
                              <w:pStyle w:val="Podnadpis"/>
                              <w:rPr>
                                <w:color w:val="auto"/>
                              </w:rPr>
                            </w:pPr>
                            <w:r w:rsidRPr="00DC6ECB">
                              <w:rPr>
                                <w:rFonts w:cs="Times New Roman"/>
                                <w:bCs/>
                                <w:caps/>
                                <w:color w:val="auto"/>
                                <w:kern w:val="28"/>
                                <w:sz w:val="56"/>
                                <w:szCs w:val="32"/>
                              </w:rPr>
                              <w:t>ŠKOLY A ŠKOLSKÁ ZAŘÍZEN</w:t>
                            </w:r>
                            <w:r>
                              <w:rPr>
                                <w:rFonts w:cs="Times New Roman"/>
                                <w:bCs/>
                                <w:caps/>
                                <w:color w:val="auto"/>
                                <w:kern w:val="28"/>
                                <w:sz w:val="56"/>
                                <w:szCs w:val="32"/>
                              </w:rPr>
                              <w:t>Í</w:t>
                            </w:r>
                          </w:p>
                          <w:p w14:paraId="7D3D95BB" w14:textId="77777777" w:rsidR="00665BA4" w:rsidRPr="002E4E31" w:rsidRDefault="00665BA4" w:rsidP="0012192F">
                            <w:pPr>
                              <w:pStyle w:val="Podnadpis"/>
                              <w:rPr>
                                <w:color w:val="auto"/>
                              </w:rPr>
                            </w:pPr>
                          </w:p>
                          <w:p w14:paraId="3EA6232A" w14:textId="77777777" w:rsidR="001706D6" w:rsidRPr="002E4E31" w:rsidRDefault="00DC6ECB" w:rsidP="00DC6ECB">
                            <w:pPr>
                              <w:pStyle w:val="Podnadpis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ve školním roce 2024/2025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A7BE2B9" id="_x0000_s1028" type="#_x0000_t202" style="position:absolute;margin-left:134.65pt;margin-top:116.25pt;width:403.9pt;height:173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" filled="f" stroked="f">
                <v:textbox style="mso-fit-shape-to-text:t" inset="0,0,0,0">
                  <w:txbxContent>
                    <w:p w14:paraId="1F4A3770" w14:textId="77777777" w:rsidR="00665BA4" w:rsidRPr="002E4E31" w:rsidRDefault="00DC6ECB" w:rsidP="0012192F">
                      <w:pPr>
                        <w:pStyle w:val="Podnadpis"/>
                        <w:rPr>
                          <w:color w:val="auto"/>
                        </w:rPr>
                      </w:pPr>
                      <w:r w:rsidRPr="00DC6ECB">
                        <w:rPr>
                          <w:rFonts w:cs="Times New Roman"/>
                          <w:bCs/>
                          <w:caps/>
                          <w:color w:val="auto"/>
                          <w:kern w:val="28"/>
                          <w:sz w:val="56"/>
                          <w:szCs w:val="32"/>
                        </w:rPr>
                        <w:t>ŠKOLY A ŠKOLSKÁ ZAŘÍZEN</w:t>
                      </w:r>
                      <w:r>
                        <w:rPr>
                          <w:rFonts w:cs="Times New Roman"/>
                          <w:bCs/>
                          <w:caps/>
                          <w:color w:val="auto"/>
                          <w:kern w:val="28"/>
                          <w:sz w:val="56"/>
                          <w:szCs w:val="32"/>
                        </w:rPr>
                        <w:t>Í</w:t>
                      </w:r>
                    </w:p>
                    <w:p w14:paraId="7D3D95BB" w14:textId="77777777" w:rsidR="00665BA4" w:rsidRPr="002E4E31" w:rsidRDefault="00665BA4" w:rsidP="0012192F">
                      <w:pPr>
                        <w:pStyle w:val="Podnadpis"/>
                        <w:rPr>
                          <w:color w:val="auto"/>
                        </w:rPr>
                      </w:pPr>
                    </w:p>
                    <w:p w14:paraId="3EA6232A" w14:textId="77777777" w:rsidR="001706D6" w:rsidRPr="002E4E31" w:rsidRDefault="00DC6ECB" w:rsidP="00DC6ECB">
                      <w:pPr>
                        <w:pStyle w:val="Podnadpis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ve školním roce 2024/2025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2162AD01" wp14:editId="6193B5C2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CF1E4" w14:textId="77777777" w:rsidR="00665BA4" w:rsidRPr="004924DC" w:rsidRDefault="00665BA4" w:rsidP="004924DC">
                            <w:r w:rsidRPr="004924DC">
                              <w:t xml:space="preserve">© Český statistický úřad, </w:t>
                            </w:r>
                            <w:r w:rsidR="00DC6ECB">
                              <w:t>Praha, 2025</w:t>
                            </w:r>
                          </w:p>
                          <w:p w14:paraId="71989051" w14:textId="77777777" w:rsidR="00665BA4" w:rsidRPr="005251DD" w:rsidRDefault="00665BA4" w:rsidP="00665BA4"/>
                          <w:p w14:paraId="04E56120" w14:textId="77777777" w:rsidR="00FC684B" w:rsidRPr="005251DD" w:rsidRDefault="00FC684B" w:rsidP="00FC684B"/>
                          <w:p w14:paraId="6ECBB91A" w14:textId="77777777" w:rsidR="00F15AAA" w:rsidRDefault="00F15AAA"/>
                          <w:p w14:paraId="1889084B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14:paraId="5C0FE3CF" w14:textId="77777777" w:rsidR="00665BA4" w:rsidRPr="005251DD" w:rsidRDefault="00665BA4" w:rsidP="00665BA4"/>
                          <w:p w14:paraId="68A36FBD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162AD01"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" filled="f" stroked="f">
                <v:textbox inset="0,0,0,0">
                  <w:txbxContent>
                    <w:p w14:paraId="3EBCF1E4" w14:textId="77777777" w:rsidR="00665BA4" w:rsidRPr="004924DC" w:rsidRDefault="00665BA4" w:rsidP="004924DC">
                      <w:r w:rsidRPr="004924DC">
                        <w:t xml:space="preserve">© Český statistický úřad, </w:t>
                      </w:r>
                      <w:r w:rsidR="00DC6ECB">
                        <w:t>Praha, 2025</w:t>
                      </w:r>
                    </w:p>
                    <w:p w14:paraId="71989051" w14:textId="77777777" w:rsidR="00665BA4" w:rsidRPr="005251DD" w:rsidRDefault="00665BA4" w:rsidP="00665BA4"/>
                    <w:p w14:paraId="04E56120" w14:textId="77777777" w:rsidR="00FC684B" w:rsidRPr="005251DD" w:rsidRDefault="00FC684B" w:rsidP="00FC684B"/>
                    <w:p w14:paraId="6ECBB91A" w14:textId="77777777" w:rsidR="00F15AAA" w:rsidRDefault="00F15AAA"/>
                    <w:p w14:paraId="1889084B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14:paraId="5C0FE3CF" w14:textId="77777777" w:rsidR="00665BA4" w:rsidRPr="005251DD" w:rsidRDefault="00665BA4" w:rsidP="00665BA4"/>
                    <w:p w14:paraId="68A36FBD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 wp14:anchorId="7AB0CEBB" wp14:editId="6BF7D46A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33445D2B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p w14:paraId="3D3A72B0" w14:textId="44BB64DD" w:rsidR="004433F9" w:rsidRPr="004433F9" w:rsidRDefault="004433F9" w:rsidP="004433F9">
      <w:pPr>
        <w:spacing w:after="0" w:line="240" w:lineRule="auto"/>
      </w:pPr>
      <w:bookmarkStart w:id="0" w:name="_GoBack"/>
      <w:bookmarkEnd w:id="0"/>
    </w:p>
    <w:sectPr w:rsidR="004433F9" w:rsidRPr="004433F9" w:rsidSect="004433F9"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EFD6C" w14:textId="77777777" w:rsidR="001A7367" w:rsidRDefault="001A7367" w:rsidP="00E71A58">
      <w:r>
        <w:separator/>
      </w:r>
    </w:p>
  </w:endnote>
  <w:endnote w:type="continuationSeparator" w:id="0">
    <w:p w14:paraId="064C5970" w14:textId="77777777" w:rsidR="001A7367" w:rsidRDefault="001A736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21ED8" w14:textId="77777777" w:rsidR="007661E9" w:rsidRPr="00932443" w:rsidRDefault="005647BF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AD1BB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413EF69A" wp14:editId="27873C9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6A7E97">
      <w:rPr>
        <w:rStyle w:val="ZpatChar"/>
        <w:szCs w:val="16"/>
      </w:rPr>
      <w:t>2024/25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8A0A46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621D9" w14:textId="77777777" w:rsidR="001A7367" w:rsidRDefault="001A7367" w:rsidP="00E71A58">
      <w:r>
        <w:separator/>
      </w:r>
    </w:p>
  </w:footnote>
  <w:footnote w:type="continuationSeparator" w:id="0">
    <w:p w14:paraId="74B68A42" w14:textId="77777777" w:rsidR="001A7367" w:rsidRDefault="001A736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4E6CC" w14:textId="1BA84C6E" w:rsidR="00B5752E" w:rsidRPr="006F5416" w:rsidRDefault="00515C74" w:rsidP="00937AE2">
    <w:pPr>
      <w:pStyle w:val="Zhlav"/>
    </w:pPr>
    <w:r w:rsidRPr="006F5416">
      <w:t>Název publikac</w:t>
    </w:r>
    <w:r w:rsidR="006F5416" w:rsidRPr="006F5416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A7BE2B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1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CB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A7367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D7E78"/>
    <w:rsid w:val="002E02A1"/>
    <w:rsid w:val="002E4E31"/>
    <w:rsid w:val="002E4E4C"/>
    <w:rsid w:val="00304771"/>
    <w:rsid w:val="003052D4"/>
    <w:rsid w:val="00306C5B"/>
    <w:rsid w:val="0031293E"/>
    <w:rsid w:val="00314D9F"/>
    <w:rsid w:val="003209D6"/>
    <w:rsid w:val="00321924"/>
    <w:rsid w:val="0032656E"/>
    <w:rsid w:val="00332190"/>
    <w:rsid w:val="00332671"/>
    <w:rsid w:val="00344668"/>
    <w:rsid w:val="003462D9"/>
    <w:rsid w:val="00360C86"/>
    <w:rsid w:val="003657F3"/>
    <w:rsid w:val="003818DC"/>
    <w:rsid w:val="00384327"/>
    <w:rsid w:val="00385D98"/>
    <w:rsid w:val="003936CC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33F9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3F15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1412"/>
    <w:rsid w:val="005D5802"/>
    <w:rsid w:val="005D7890"/>
    <w:rsid w:val="005E326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1BC8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7E97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35F"/>
    <w:rsid w:val="006E279A"/>
    <w:rsid w:val="006E313B"/>
    <w:rsid w:val="006F5416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A0A46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42D8"/>
    <w:rsid w:val="00A857C0"/>
    <w:rsid w:val="00A90AD5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86A6C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155C9"/>
    <w:rsid w:val="00C21F94"/>
    <w:rsid w:val="00C26085"/>
    <w:rsid w:val="00C27913"/>
    <w:rsid w:val="00C334B5"/>
    <w:rsid w:val="00C33B68"/>
    <w:rsid w:val="00C36A79"/>
    <w:rsid w:val="00C405D4"/>
    <w:rsid w:val="00C4513B"/>
    <w:rsid w:val="00C54697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6EFB"/>
    <w:rsid w:val="00D13986"/>
    <w:rsid w:val="00D235B7"/>
    <w:rsid w:val="00D25F28"/>
    <w:rsid w:val="00D27973"/>
    <w:rsid w:val="00D50F46"/>
    <w:rsid w:val="00D66223"/>
    <w:rsid w:val="00D8084C"/>
    <w:rsid w:val="00D8253D"/>
    <w:rsid w:val="00DA7C0C"/>
    <w:rsid w:val="00DB2EC8"/>
    <w:rsid w:val="00DC5B3B"/>
    <w:rsid w:val="00DC6ECB"/>
    <w:rsid w:val="00DD129F"/>
    <w:rsid w:val="00DF42FF"/>
    <w:rsid w:val="00E01C0E"/>
    <w:rsid w:val="00E03F9A"/>
    <w:rsid w:val="00E04694"/>
    <w:rsid w:val="00E12B1E"/>
    <w:rsid w:val="00E17262"/>
    <w:rsid w:val="00E242C6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B6BCF"/>
    <w:rsid w:val="00EC03D7"/>
    <w:rsid w:val="00EC5A1A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928B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5D0C226D"/>
  <w15:docId w15:val="{62ADB28B-9760-4807-BD16-CE13B6E9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32671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C961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332671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CC9610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332671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CC9610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332671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CC9610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32671"/>
    <w:rPr>
      <w:rFonts w:ascii="Arial" w:eastAsia="MS Gothic" w:hAnsi="Arial"/>
      <w:b/>
      <w:bCs/>
      <w:color w:val="CC961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32671"/>
    <w:rPr>
      <w:rFonts w:ascii="Arial" w:eastAsia="MS Gothic" w:hAnsi="Arial"/>
      <w:b/>
      <w:bCs/>
      <w:color w:val="CC9610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32671"/>
    <w:rPr>
      <w:rFonts w:ascii="Arial" w:eastAsia="MS Gothic" w:hAnsi="Arial"/>
      <w:b/>
      <w:bCs/>
      <w:color w:val="CC9610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32671"/>
    <w:rPr>
      <w:rFonts w:ascii="Arial" w:eastAsia="MS Gothic" w:hAnsi="Arial"/>
      <w:b/>
      <w:bCs/>
      <w:iCs/>
      <w:color w:val="CC9610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31293E"/>
    <w:pPr>
      <w:spacing w:after="80" w:line="288" w:lineRule="auto"/>
    </w:pPr>
    <w:rPr>
      <w:rFonts w:ascii="Arial" w:eastAsia="Times New Roman" w:hAnsi="Arial"/>
      <w:b/>
      <w:color w:val="CC9610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5E326B"/>
    <w:pPr>
      <w:shd w:val="clear" w:color="auto" w:fill="F8EFDE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332671"/>
    <w:pPr>
      <w:spacing w:before="240" w:after="240" w:line="288" w:lineRule="auto"/>
      <w:ind w:left="709"/>
      <w:contextualSpacing/>
    </w:pPr>
    <w:rPr>
      <w:rFonts w:ascii="Arial" w:hAnsi="Arial" w:cs="Arial"/>
      <w:color w:val="CC9610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31293E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31293E"/>
    <w:pPr>
      <w:spacing w:after="160" w:line="259" w:lineRule="auto"/>
      <w:contextualSpacing/>
    </w:pPr>
    <w:rPr>
      <w:rFonts w:ascii="Arial" w:eastAsia="Times New Roman" w:hAnsi="Arial"/>
      <w:b/>
      <w:color w:val="CC9610"/>
      <w:lang w:eastAsia="cs-CZ"/>
    </w:rPr>
  </w:style>
  <w:style w:type="paragraph" w:styleId="Nzev">
    <w:name w:val="Title"/>
    <w:link w:val="NzevChar"/>
    <w:uiPriority w:val="10"/>
    <w:qFormat/>
    <w:rsid w:val="0031293E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31293E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31293E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31293E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intenzivn">
    <w:name w:val="Intense Emphasis"/>
    <w:basedOn w:val="Standardnpsmoodstavce"/>
    <w:uiPriority w:val="21"/>
    <w:qFormat/>
    <w:rsid w:val="0031293E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31293E"/>
    <w:rPr>
      <w:b/>
      <w:bCs/>
      <w:smallCaps/>
      <w:color w:val="000000" w:themeColor="tex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ova3676\Downloads\Form_c448_Publikace_spolecnost%20(7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v1.1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448</Form_c>
    <NazevForm xmlns="8675fb2b-b414-4bad-b4c4-d9349268b5a1">Publikace CZ barevná - společnost</NazevForm>
    <UcinnostOdForm xmlns="8675fb2b-b414-4bad-b4c4-d9349268b5a1">2024-10-20T22:00:00+00:00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6592D-0C8B-4B09-8312-45A5A0400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406a38fe-c53c-4047-b0f8-c641386931ae"/>
    <ds:schemaRef ds:uri="8675fb2b-b414-4bad-b4c4-d9349268b5a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B7002E9-E961-4E74-BAEE-4FEF562AE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Form_c448_Publikace_spolecnost (7).dotx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7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/>
  <dc:creator>Kašparová Vendula</dc:creator>
  <cp:keywords/>
  <dc:description/>
  <cp:lastModifiedBy>Kašparová Vendula</cp:lastModifiedBy>
  <cp:revision>3</cp:revision>
  <cp:lastPrinted>2014-07-17T14:07:00Z</cp:lastPrinted>
  <dcterms:created xsi:type="dcterms:W3CDTF">2025-08-21T09:08:00Z</dcterms:created>
  <dcterms:modified xsi:type="dcterms:W3CDTF">2025-08-21T09:12:00Z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  <property fmtid="{D5CDD505-2E9C-101B-9397-08002B2CF9AE}" pid="16" name="xd_Signature">
    <vt:bool>false</vt:bool>
  </property>
  <property fmtid="{D5CDD505-2E9C-101B-9397-08002B2CF9AE}" pid="17" name="MediaServiceImageTags">
    <vt:lpwstr/>
  </property>
</Properties>
</file>