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DAF" w:rsidRDefault="005F6DAF" w:rsidP="0093360A">
      <w:pPr>
        <w:pStyle w:val="Nadpis1"/>
      </w:pPr>
      <w:bookmarkStart w:id="0" w:name="_Toc489436982"/>
      <w:r w:rsidRPr="0066433B">
        <w:t>Závěr</w:t>
      </w:r>
      <w:bookmarkEnd w:id="0"/>
    </w:p>
    <w:p w:rsidR="00F864EC" w:rsidRDefault="005F6DAF" w:rsidP="005F6DAF">
      <w:pPr>
        <w:jc w:val="both"/>
      </w:pPr>
      <w:r>
        <w:t>Ekonomické aspekty sportu byly v této publikaci analyzovány na základě nejužšího možného vymezení – tzv. statistické definice zahrnující pouze sportovní aktivity</w:t>
      </w:r>
      <w:r w:rsidR="005D47B4">
        <w:t xml:space="preserve"> (s výjimkou zahraničního obchodu)</w:t>
      </w:r>
      <w:r>
        <w:t>, nikoliv však sportovní vstupy (vybavení či oděvy) a aktivity mají</w:t>
      </w:r>
      <w:r w:rsidR="00803AC8">
        <w:t>cí</w:t>
      </w:r>
      <w:r>
        <w:t xml:space="preserve"> sport jako vstup (ubytování při sportovních utkání</w:t>
      </w:r>
      <w:r w:rsidR="007969CB">
        <w:t>ch</w:t>
      </w:r>
      <w:r>
        <w:t>, sportovní přenosy apod.). Proto nelze údaje z této publikace srovnávat např. se satelitními účty jiných zemí, které obvykle pro zachycení podílu sportu na celkové ekonomice používají širší definici. Podle dostupných údajů byla celková produkce v</w:t>
      </w:r>
      <w:r w:rsidR="00AF4BA0">
        <w:t> </w:t>
      </w:r>
      <w:r>
        <w:t>oblasti</w:t>
      </w:r>
      <w:r w:rsidR="00AF4BA0">
        <w:t xml:space="preserve"> sportu v jeho nejužší statistické definici</w:t>
      </w:r>
      <w:r w:rsidR="00D06E34">
        <w:t xml:space="preserve"> v roce 2017</w:t>
      </w:r>
      <w:r w:rsidR="00BC4B46">
        <w:t xml:space="preserve"> odhadnuta na 32,7</w:t>
      </w:r>
      <w:r>
        <w:t xml:space="preserve"> m</w:t>
      </w:r>
      <w:r w:rsidR="00BC4B46">
        <w:t>ld. Kč (přibližně 0,28</w:t>
      </w:r>
      <w:r>
        <w:t xml:space="preserve"> </w:t>
      </w:r>
      <w:r w:rsidRPr="001D2852">
        <w:t>%</w:t>
      </w:r>
      <w:r>
        <w:t xml:space="preserve"> celkové prod</w:t>
      </w:r>
      <w:r w:rsidR="00BC4B46">
        <w:t>ukce) a přidaná hodnota pak na 11,4 mld. Kč (přibližně 0,25</w:t>
      </w:r>
      <w:r>
        <w:t xml:space="preserve"> </w:t>
      </w:r>
      <w:r w:rsidRPr="001D2852">
        <w:t>%</w:t>
      </w:r>
      <w:r>
        <w:t xml:space="preserve"> celkové přidané hodnoty).</w:t>
      </w:r>
    </w:p>
    <w:p w:rsidR="005F6DAF" w:rsidRPr="00F864EC" w:rsidRDefault="0039357E" w:rsidP="005F6DAF">
      <w:pPr>
        <w:jc w:val="both"/>
        <w:rPr>
          <w:color w:val="000000" w:themeColor="text1"/>
        </w:rPr>
      </w:pPr>
      <w:r>
        <w:rPr>
          <w:color w:val="000000" w:themeColor="text1"/>
        </w:rPr>
        <w:tab/>
      </w:r>
      <w:r w:rsidR="00BC4B46" w:rsidRPr="00F864EC">
        <w:rPr>
          <w:color w:val="000000" w:themeColor="text1"/>
        </w:rPr>
        <w:t xml:space="preserve"> </w:t>
      </w:r>
      <w:r w:rsidR="00F864EC" w:rsidRPr="00F864EC">
        <w:rPr>
          <w:color w:val="000000" w:themeColor="text1"/>
        </w:rPr>
        <w:t>P</w:t>
      </w:r>
      <w:r w:rsidR="00BC4B46" w:rsidRPr="00F864EC">
        <w:rPr>
          <w:color w:val="000000" w:themeColor="text1"/>
        </w:rPr>
        <w:t>očet zaměstnanců v oblasti sportu</w:t>
      </w:r>
      <w:r w:rsidR="005F6DAF" w:rsidRPr="00F864EC">
        <w:rPr>
          <w:color w:val="000000" w:themeColor="text1"/>
        </w:rPr>
        <w:t xml:space="preserve"> </w:t>
      </w:r>
      <w:r w:rsidR="00BC4B46" w:rsidRPr="00F864EC">
        <w:rPr>
          <w:color w:val="000000" w:themeColor="text1"/>
        </w:rPr>
        <w:t>byl za rok 2017</w:t>
      </w:r>
      <w:r w:rsidR="005F6DAF" w:rsidRPr="00F864EC">
        <w:rPr>
          <w:color w:val="000000" w:themeColor="text1"/>
        </w:rPr>
        <w:t xml:space="preserve"> </w:t>
      </w:r>
      <w:r w:rsidR="00BC4B46" w:rsidRPr="00F864EC">
        <w:rPr>
          <w:color w:val="000000" w:themeColor="text1"/>
        </w:rPr>
        <w:t xml:space="preserve">vyčíslen </w:t>
      </w:r>
      <w:r w:rsidR="00AF4BA0" w:rsidRPr="00F864EC">
        <w:rPr>
          <w:color w:val="000000" w:themeColor="text1"/>
        </w:rPr>
        <w:t xml:space="preserve">přibližně </w:t>
      </w:r>
      <w:r w:rsidR="005F6DAF" w:rsidRPr="00F864EC">
        <w:rPr>
          <w:color w:val="000000" w:themeColor="text1"/>
        </w:rPr>
        <w:t>na 31,3 tis. osob (0,6 % celkové zaměstnanosti)</w:t>
      </w:r>
      <w:r w:rsidR="00F864EC" w:rsidRPr="00F864EC">
        <w:rPr>
          <w:color w:val="000000" w:themeColor="text1"/>
        </w:rPr>
        <w:t xml:space="preserve"> z nichž se více než polovina věnovala povoláním ne-sportovního typu</w:t>
      </w:r>
      <w:r w:rsidR="005F6DAF" w:rsidRPr="00F864EC">
        <w:rPr>
          <w:color w:val="000000" w:themeColor="text1"/>
        </w:rPr>
        <w:t xml:space="preserve">. Oblast sportu je charakteristická také širokým zapojením dobrovolníků, a pokud zahrneme jejich </w:t>
      </w:r>
      <w:r w:rsidR="00803AC8">
        <w:rPr>
          <w:color w:val="000000" w:themeColor="text1"/>
        </w:rPr>
        <w:t>aktivity</w:t>
      </w:r>
      <w:r w:rsidR="005F6DAF" w:rsidRPr="00F864EC">
        <w:rPr>
          <w:color w:val="000000" w:themeColor="text1"/>
        </w:rPr>
        <w:t>, můžeme celkový počet sp</w:t>
      </w:r>
      <w:r w:rsidR="00BC4B46" w:rsidRPr="00F864EC">
        <w:rPr>
          <w:color w:val="000000" w:themeColor="text1"/>
        </w:rPr>
        <w:t>ortovních pracovníků v roce 2017</w:t>
      </w:r>
      <w:r w:rsidR="00F864EC" w:rsidRPr="00F864EC">
        <w:rPr>
          <w:color w:val="000000" w:themeColor="text1"/>
        </w:rPr>
        <w:t xml:space="preserve"> odhadovat na více než 43,6</w:t>
      </w:r>
      <w:r w:rsidR="005F6DAF" w:rsidRPr="00F864EC">
        <w:rPr>
          <w:color w:val="000000" w:themeColor="text1"/>
        </w:rPr>
        <w:t xml:space="preserve"> tis. osob. V rámci zahraničního obchodu se zbožím sportovního c</w:t>
      </w:r>
      <w:r w:rsidR="00F864EC" w:rsidRPr="00F864EC">
        <w:rPr>
          <w:color w:val="000000" w:themeColor="text1"/>
        </w:rPr>
        <w:t>harakteru dosáhla ČR v roce 2017 kladného salda 4,1</w:t>
      </w:r>
      <w:r w:rsidR="005F6DAF" w:rsidRPr="00F864EC">
        <w:rPr>
          <w:color w:val="000000" w:themeColor="text1"/>
        </w:rPr>
        <w:t xml:space="preserve"> mld. Kč a v rámci zemí EU se tak řadí do </w:t>
      </w:r>
      <w:r w:rsidR="008818D4">
        <w:rPr>
          <w:color w:val="000000" w:themeColor="text1"/>
        </w:rPr>
        <w:t>většiny</w:t>
      </w:r>
      <w:r w:rsidR="005F6DAF" w:rsidRPr="00F864EC">
        <w:rPr>
          <w:color w:val="000000" w:themeColor="text1"/>
        </w:rPr>
        <w:t xml:space="preserve"> států orientovaných na vývoz</w:t>
      </w:r>
      <w:r w:rsidR="00F864EC" w:rsidRPr="00F864EC">
        <w:rPr>
          <w:color w:val="000000" w:themeColor="text1"/>
        </w:rPr>
        <w:t xml:space="preserve"> (srovnání z roku 2016)</w:t>
      </w:r>
      <w:r w:rsidR="005F6DAF" w:rsidRPr="00F864EC">
        <w:rPr>
          <w:color w:val="000000" w:themeColor="text1"/>
        </w:rPr>
        <w:t>.</w:t>
      </w:r>
    </w:p>
    <w:p w:rsidR="005F6DAF" w:rsidRPr="00A9372B" w:rsidRDefault="0039357E" w:rsidP="005F6DAF">
      <w:pPr>
        <w:jc w:val="both"/>
      </w:pPr>
      <w:r>
        <w:rPr>
          <w:color w:val="FF0000"/>
        </w:rPr>
        <w:tab/>
      </w:r>
      <w:r w:rsidR="005F6DAF" w:rsidRPr="00F864EC">
        <w:rPr>
          <w:color w:val="000000" w:themeColor="text1"/>
        </w:rPr>
        <w:t>Pro získání údajů o zapojení české populace do sportovních aktivit</w:t>
      </w:r>
      <w:r w:rsidR="00AF4BA0" w:rsidRPr="00F864EC">
        <w:rPr>
          <w:color w:val="000000" w:themeColor="text1"/>
        </w:rPr>
        <w:t xml:space="preserve"> byla použita data z roku 2014,</w:t>
      </w:r>
      <w:r w:rsidR="005F6DAF" w:rsidRPr="00F864EC">
        <w:rPr>
          <w:color w:val="000000" w:themeColor="text1"/>
        </w:rPr>
        <w:t xml:space="preserve"> podle </w:t>
      </w:r>
      <w:r w:rsidR="00AF4BA0" w:rsidRPr="00F864EC">
        <w:rPr>
          <w:color w:val="000000" w:themeColor="text1"/>
        </w:rPr>
        <w:t>kterých v ČR</w:t>
      </w:r>
      <w:r w:rsidR="005F6DAF" w:rsidRPr="00F864EC">
        <w:rPr>
          <w:color w:val="000000" w:themeColor="text1"/>
        </w:rPr>
        <w:t xml:space="preserve"> pravidelně sportuje přibližně třetina populace. Před dosažením věkové hranice 34 let však aktivně sportuje více než polovina populace a celkově sportují častěji muži než ženy.</w:t>
      </w:r>
      <w:r w:rsidR="005F6DAF" w:rsidRPr="00BC4B46">
        <w:rPr>
          <w:color w:val="FF0000"/>
        </w:rPr>
        <w:t xml:space="preserve"> </w:t>
      </w:r>
      <w:r w:rsidR="005F6DAF" w:rsidRPr="006022F4">
        <w:rPr>
          <w:color w:val="000000" w:themeColor="text1"/>
        </w:rPr>
        <w:t>Soudě podle velikosti členské základny</w:t>
      </w:r>
      <w:r w:rsidR="007E4700" w:rsidRPr="006022F4">
        <w:rPr>
          <w:color w:val="000000" w:themeColor="text1"/>
        </w:rPr>
        <w:t xml:space="preserve"> sportovních svazů</w:t>
      </w:r>
      <w:r w:rsidR="005F6DAF" w:rsidRPr="006022F4">
        <w:rPr>
          <w:color w:val="000000" w:themeColor="text1"/>
        </w:rPr>
        <w:t xml:space="preserve"> byly v ČR nejoblíbenějšími sporty fotbal a </w:t>
      </w:r>
      <w:r w:rsidRPr="006022F4">
        <w:rPr>
          <w:color w:val="000000" w:themeColor="text1"/>
        </w:rPr>
        <w:t xml:space="preserve">atletika - </w:t>
      </w:r>
      <w:r w:rsidR="005F6DAF" w:rsidRPr="006022F4">
        <w:rPr>
          <w:color w:val="000000" w:themeColor="text1"/>
        </w:rPr>
        <w:t>oba sport</w:t>
      </w:r>
      <w:r w:rsidRPr="006022F4">
        <w:rPr>
          <w:color w:val="000000" w:themeColor="text1"/>
        </w:rPr>
        <w:t xml:space="preserve">y byly převážně mužskou doménou. Ženy se pak častěji než muži </w:t>
      </w:r>
      <w:r w:rsidR="00803AC8">
        <w:rPr>
          <w:color w:val="000000" w:themeColor="text1"/>
        </w:rPr>
        <w:t xml:space="preserve">v rámci organizovaných sportovních aktivit </w:t>
      </w:r>
      <w:r w:rsidRPr="006022F4">
        <w:rPr>
          <w:color w:val="000000" w:themeColor="text1"/>
        </w:rPr>
        <w:t>věnovaly například volejbalu či jezdectví</w:t>
      </w:r>
      <w:r w:rsidR="005F6DAF" w:rsidRPr="006022F4">
        <w:rPr>
          <w:color w:val="000000" w:themeColor="text1"/>
        </w:rPr>
        <w:t xml:space="preserve">. Přibližně 41 % populace pak navštívilo v roce 2015 nějakou sportovní </w:t>
      </w:r>
      <w:r w:rsidR="00924E31" w:rsidRPr="006022F4">
        <w:rPr>
          <w:color w:val="000000" w:themeColor="text1"/>
        </w:rPr>
        <w:t>akci</w:t>
      </w:r>
      <w:r w:rsidR="005F6DAF" w:rsidRPr="006022F4">
        <w:rPr>
          <w:color w:val="000000" w:themeColor="text1"/>
        </w:rPr>
        <w:t xml:space="preserve"> a zhruba 5 % populace zakoupilo vstupenku online.</w:t>
      </w:r>
      <w:r w:rsidR="00AF4BA0" w:rsidRPr="006022F4">
        <w:rPr>
          <w:color w:val="000000" w:themeColor="text1"/>
        </w:rPr>
        <w:t xml:space="preserve"> Sportovn</w:t>
      </w:r>
      <w:r w:rsidR="00021927" w:rsidRPr="006022F4">
        <w:rPr>
          <w:color w:val="000000" w:themeColor="text1"/>
        </w:rPr>
        <w:t xml:space="preserve">í </w:t>
      </w:r>
      <w:r w:rsidR="00803AC8">
        <w:rPr>
          <w:color w:val="000000" w:themeColor="text1"/>
        </w:rPr>
        <w:t>zapojení</w:t>
      </w:r>
      <w:r w:rsidR="00021927" w:rsidRPr="006022F4">
        <w:rPr>
          <w:color w:val="000000" w:themeColor="text1"/>
        </w:rPr>
        <w:t xml:space="preserve"> obyvatelstva generuje také pozitivní </w:t>
      </w:r>
      <w:r w:rsidR="002513C8">
        <w:rPr>
          <w:color w:val="000000" w:themeColor="text1"/>
        </w:rPr>
        <w:t xml:space="preserve">společenské </w:t>
      </w:r>
      <w:r w:rsidR="00021927" w:rsidRPr="006022F4">
        <w:rPr>
          <w:color w:val="000000" w:themeColor="text1"/>
        </w:rPr>
        <w:t>efekty (např. zdravotní prevence, volnočasové vyžití), které lze však jen obtížně statisticky zachytit. Při hodnocení ekonomických aspektů oblasti sportu je potřeba mít existenci těchto efektů, které působí na ekonomiku nepřímo, vždy na paměti.</w:t>
      </w:r>
    </w:p>
    <w:sectPr w:rsidR="005F6DAF" w:rsidRPr="00A9372B" w:rsidSect="002145E6">
      <w:headerReference w:type="even" r:id="rId8"/>
      <w:headerReference w:type="default" r:id="rId9"/>
      <w:footerReference w:type="even" r:id="rId10"/>
      <w:footerReference w:type="default" r:id="rId11"/>
      <w:footnotePr>
        <w:numStart w:val="5"/>
      </w:footnotePr>
      <w:type w:val="continuous"/>
      <w:pgSz w:w="11906" w:h="16838"/>
      <w:pgMar w:top="1417" w:right="1417" w:bottom="1417" w:left="1417" w:header="708" w:footer="708" w:gutter="0"/>
      <w:pgNumType w:start="24"/>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050ACD" w15:done="0"/>
  <w15:commentEx w15:paraId="6A7C3D3A" w15:done="0"/>
  <w15:commentEx w15:paraId="6754349E" w15:done="0"/>
  <w15:commentEx w15:paraId="39B05307" w15:done="0"/>
  <w15:commentEx w15:paraId="6D25B790" w15:done="0"/>
  <w15:commentEx w15:paraId="79A9B92C" w15:done="0"/>
  <w15:commentEx w15:paraId="6CB41C9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BCA" w:rsidRDefault="00B63BCA" w:rsidP="00E71A58">
      <w:r>
        <w:separator/>
      </w:r>
    </w:p>
  </w:endnote>
  <w:endnote w:type="continuationSeparator" w:id="0">
    <w:p w:rsidR="00B63BCA" w:rsidRDefault="00B63BCA"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3936"/>
      <w:docPartObj>
        <w:docPartGallery w:val="Page Numbers (Bottom of Page)"/>
        <w:docPartUnique/>
      </w:docPartObj>
    </w:sdtPr>
    <w:sdtContent>
      <w:p w:rsidR="00B04860" w:rsidRDefault="00BB38FD" w:rsidP="00B04860">
        <w:pPr>
          <w:pStyle w:val="Zpat"/>
          <w:tabs>
            <w:tab w:val="left" w:pos="9570"/>
          </w:tabs>
          <w:rPr>
            <w:rFonts w:eastAsia="Times New Roman" w:cs="Times New Roman"/>
            <w:noProof w:val="0"/>
            <w:sz w:val="20"/>
            <w:szCs w:val="24"/>
            <w:lang w:eastAsia="cs-CZ"/>
          </w:rPr>
        </w:pPr>
        <w:fldSimple w:instr=" PAGE   \* MERGEFORMAT ">
          <w:r w:rsidR="002145E6">
            <w:t>24</w:t>
          </w:r>
        </w:fldSimple>
        <w:r w:rsidR="00B04860">
          <w:tab/>
          <w:t>2017</w:t>
        </w:r>
        <w:r w:rsidR="00B04860" w:rsidRPr="00B04860">
          <w:rPr>
            <w:lang w:eastAsia="cs-CZ"/>
          </w:rPr>
          <w:drawing>
            <wp:anchor distT="0" distB="0" distL="114300" distR="114300" simplePos="0" relativeHeight="251661312" behindDoc="0" locked="0" layoutInCell="1" allowOverlap="1">
              <wp:simplePos x="0" y="0"/>
              <wp:positionH relativeFrom="column">
                <wp:posOffset>5367655</wp:posOffset>
              </wp:positionH>
              <wp:positionV relativeFrom="paragraph">
                <wp:posOffset>-29210</wp:posOffset>
              </wp:positionV>
              <wp:extent cx="466725" cy="219075"/>
              <wp:effectExtent l="19050" t="0" r="9525" b="0"/>
              <wp:wrapNone/>
              <wp:docPr id="14"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pic:spPr>
                  </pic:pic>
                </a:graphicData>
              </a:graphic>
            </wp:anchor>
          </w:drawing>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860" w:rsidRDefault="00B04860">
    <w:pPr>
      <w:pStyle w:val="Zpat"/>
    </w:pPr>
    <w:r w:rsidRPr="00B04860">
      <w:rPr>
        <w:lang w:eastAsia="cs-CZ"/>
      </w:rPr>
      <w:drawing>
        <wp:anchor distT="0" distB="0" distL="114300" distR="114300" simplePos="0" relativeHeight="251659264" behindDoc="0" locked="0" layoutInCell="1" allowOverlap="1">
          <wp:simplePos x="0" y="0"/>
          <wp:positionH relativeFrom="column">
            <wp:posOffset>-4445</wp:posOffset>
          </wp:positionH>
          <wp:positionV relativeFrom="paragraph">
            <wp:posOffset>-133985</wp:posOffset>
          </wp:positionV>
          <wp:extent cx="542925" cy="266700"/>
          <wp:effectExtent l="19050" t="0" r="9525" b="0"/>
          <wp:wrapNone/>
          <wp:docPr id="6"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srcRect/>
                  <a:stretch>
                    <a:fillRect/>
                  </a:stretch>
                </pic:blipFill>
                <pic:spPr bwMode="auto">
                  <a:xfrm>
                    <a:off x="0" y="0"/>
                    <a:ext cx="542925" cy="266700"/>
                  </a:xfrm>
                  <a:prstGeom prst="rect">
                    <a:avLst/>
                  </a:prstGeom>
                  <a:noFill/>
                </pic:spPr>
              </pic:pic>
            </a:graphicData>
          </a:graphic>
        </wp:anchor>
      </w:drawing>
    </w:r>
    <w:r>
      <w:tab/>
      <w:t>2017</w:t>
    </w:r>
    <w:r>
      <w:tab/>
    </w:r>
    <w:fldSimple w:instr=" PAGE   \* MERGEFORMAT ">
      <w:r w:rsidR="002145E6">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BCA" w:rsidRDefault="00B63BCA" w:rsidP="00E71A58">
      <w:r>
        <w:separator/>
      </w:r>
    </w:p>
  </w:footnote>
  <w:footnote w:type="continuationSeparator" w:id="0">
    <w:p w:rsidR="00B63BCA" w:rsidRDefault="00B63BCA"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EF3" w:rsidRDefault="00136EF3">
    <w:pPr>
      <w:pStyle w:val="Zhlav"/>
    </w:pPr>
    <w:r>
      <w:t>Statistika sportu: základní ukazatele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5B" w:rsidRDefault="0002075B">
    <w:pPr>
      <w:pStyle w:val="Zhlav"/>
    </w:pPr>
    <w:r>
      <w:t>Statistika sportu: základní ukazatele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1BD4C60"/>
    <w:multiLevelType w:val="hybridMultilevel"/>
    <w:tmpl w:val="5B043678"/>
    <w:lvl w:ilvl="0" w:tplc="3610569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BA948F0"/>
    <w:multiLevelType w:val="multilevel"/>
    <w:tmpl w:val="B07ADEAA"/>
    <w:lvl w:ilvl="0">
      <w:start w:val="3"/>
      <w:numFmt w:val="decimal"/>
      <w:lvlText w:val="%1."/>
      <w:lvlJc w:val="left"/>
      <w:pPr>
        <w:ind w:left="284" w:hanging="284"/>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510" w:hanging="284"/>
      </w:pPr>
      <w:rPr>
        <w:rFonts w:hint="default"/>
      </w:rPr>
    </w:lvl>
    <w:lvl w:ilvl="3">
      <w:start w:val="1"/>
      <w:numFmt w:val="decimal"/>
      <w:lvlText w:val="%1.%2.%3.%4."/>
      <w:lvlJc w:val="left"/>
      <w:pPr>
        <w:ind w:left="623" w:hanging="284"/>
      </w:pPr>
      <w:rPr>
        <w:rFonts w:hint="default"/>
      </w:rPr>
    </w:lvl>
    <w:lvl w:ilvl="4">
      <w:start w:val="1"/>
      <w:numFmt w:val="decimal"/>
      <w:lvlText w:val="%1.%2.%3.%4.%5."/>
      <w:lvlJc w:val="left"/>
      <w:pPr>
        <w:ind w:left="736" w:hanging="284"/>
      </w:pPr>
      <w:rPr>
        <w:rFonts w:hint="default"/>
      </w:rPr>
    </w:lvl>
    <w:lvl w:ilvl="5">
      <w:start w:val="1"/>
      <w:numFmt w:val="decimal"/>
      <w:lvlText w:val="%1.%2.%3.%4.%5.%6."/>
      <w:lvlJc w:val="left"/>
      <w:pPr>
        <w:ind w:left="849" w:hanging="284"/>
      </w:pPr>
      <w:rPr>
        <w:rFonts w:hint="default"/>
      </w:rPr>
    </w:lvl>
    <w:lvl w:ilvl="6">
      <w:start w:val="1"/>
      <w:numFmt w:val="decimal"/>
      <w:lvlText w:val="%1.%2.%3.%4.%5.%6.%7."/>
      <w:lvlJc w:val="left"/>
      <w:pPr>
        <w:ind w:left="962" w:hanging="284"/>
      </w:pPr>
      <w:rPr>
        <w:rFonts w:hint="default"/>
      </w:rPr>
    </w:lvl>
    <w:lvl w:ilvl="7">
      <w:start w:val="1"/>
      <w:numFmt w:val="decimal"/>
      <w:lvlText w:val="%1.%2.%3.%4.%5.%6.%7.%8."/>
      <w:lvlJc w:val="left"/>
      <w:pPr>
        <w:ind w:left="1075" w:hanging="284"/>
      </w:pPr>
      <w:rPr>
        <w:rFonts w:hint="default"/>
      </w:rPr>
    </w:lvl>
    <w:lvl w:ilvl="8">
      <w:start w:val="1"/>
      <w:numFmt w:val="decimal"/>
      <w:lvlText w:val="%1.%2.%3.%4.%5.%6.%7.%8.%9."/>
      <w:lvlJc w:val="left"/>
      <w:pPr>
        <w:ind w:left="1188" w:hanging="284"/>
      </w:pPr>
      <w:rPr>
        <w:rFonts w:hint="default"/>
      </w:r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C114FA3"/>
    <w:multiLevelType w:val="multilevel"/>
    <w:tmpl w:val="BA665C1E"/>
    <w:lvl w:ilvl="0">
      <w:start w:val="1"/>
      <w:numFmt w:val="decimal"/>
      <w:lvlText w:val="%1."/>
      <w:lvlJc w:val="left"/>
      <w:pPr>
        <w:ind w:left="340" w:hanging="340"/>
      </w:pPr>
      <w:rPr>
        <w:rFonts w:hint="default"/>
      </w:rPr>
    </w:lvl>
    <w:lvl w:ilvl="1">
      <w:start w:val="1"/>
      <w:numFmt w:val="decimal"/>
      <w:lvlText w:val="%1.%2."/>
      <w:lvlJc w:val="left"/>
      <w:pPr>
        <w:ind w:left="453" w:hanging="340"/>
      </w:pPr>
      <w:rPr>
        <w:rFonts w:hint="default"/>
      </w:rPr>
    </w:lvl>
    <w:lvl w:ilvl="2">
      <w:start w:val="1"/>
      <w:numFmt w:val="decimal"/>
      <w:lvlText w:val="%1.%2.%3."/>
      <w:lvlJc w:val="left"/>
      <w:pPr>
        <w:ind w:left="566" w:hanging="340"/>
      </w:pPr>
      <w:rPr>
        <w:rFonts w:hint="default"/>
      </w:rPr>
    </w:lvl>
    <w:lvl w:ilvl="3">
      <w:start w:val="1"/>
      <w:numFmt w:val="decimal"/>
      <w:lvlText w:val="%1.%2.%3.%4."/>
      <w:lvlJc w:val="left"/>
      <w:pPr>
        <w:ind w:left="679" w:hanging="340"/>
      </w:pPr>
      <w:rPr>
        <w:rFonts w:hint="default"/>
      </w:rPr>
    </w:lvl>
    <w:lvl w:ilvl="4">
      <w:start w:val="1"/>
      <w:numFmt w:val="decimal"/>
      <w:lvlText w:val="%1.%2.%3.%4.%5."/>
      <w:lvlJc w:val="left"/>
      <w:pPr>
        <w:ind w:left="792" w:hanging="340"/>
      </w:pPr>
      <w:rPr>
        <w:rFonts w:hint="default"/>
      </w:rPr>
    </w:lvl>
    <w:lvl w:ilvl="5">
      <w:start w:val="1"/>
      <w:numFmt w:val="decimal"/>
      <w:lvlText w:val="%1.%2.%3.%4.%5.%6."/>
      <w:lvlJc w:val="left"/>
      <w:pPr>
        <w:ind w:left="905" w:hanging="340"/>
      </w:pPr>
      <w:rPr>
        <w:rFonts w:hint="default"/>
      </w:rPr>
    </w:lvl>
    <w:lvl w:ilvl="6">
      <w:start w:val="1"/>
      <w:numFmt w:val="decimal"/>
      <w:lvlText w:val="%1.%2.%3.%4.%5.%6.%7."/>
      <w:lvlJc w:val="left"/>
      <w:pPr>
        <w:ind w:left="1018" w:hanging="340"/>
      </w:pPr>
      <w:rPr>
        <w:rFonts w:hint="default"/>
      </w:rPr>
    </w:lvl>
    <w:lvl w:ilvl="7">
      <w:start w:val="1"/>
      <w:numFmt w:val="decimal"/>
      <w:lvlText w:val="%1.%2.%3.%4.%5.%6.%7.%8."/>
      <w:lvlJc w:val="left"/>
      <w:pPr>
        <w:ind w:left="1131" w:hanging="340"/>
      </w:pPr>
      <w:rPr>
        <w:rFonts w:hint="default"/>
      </w:rPr>
    </w:lvl>
    <w:lvl w:ilvl="8">
      <w:start w:val="1"/>
      <w:numFmt w:val="decimal"/>
      <w:lvlText w:val="%1.%2.%3.%4.%5.%6.%7.%8.%9."/>
      <w:lvlJc w:val="left"/>
      <w:pPr>
        <w:ind w:left="1244" w:hanging="340"/>
      </w:pPr>
      <w:rPr>
        <w:rFonts w:hint="default"/>
      </w:rPr>
    </w:lvl>
  </w:abstractNum>
  <w:abstractNum w:abstractNumId="16">
    <w:nsid w:val="5DFE33EA"/>
    <w:multiLevelType w:val="hybridMultilevel"/>
    <w:tmpl w:val="9B1CF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1"/>
  </w:num>
  <w:num w:numId="15">
    <w:abstractNumId w:val="15"/>
  </w:num>
  <w:num w:numId="16">
    <w:abstractNumId w:val="16"/>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ena Chodounská">
    <w15:presenceInfo w15:providerId="None" w15:userId="Helena Chodounsk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evenAndOddHeaders/>
  <w:drawingGridHorizontalSpacing w:val="100"/>
  <w:displayHorizontalDrawingGridEvery w:val="2"/>
  <w:characterSpacingControl w:val="doNotCompress"/>
  <w:hdrShapeDefaults>
    <o:shapedefaults v:ext="edit" spidmax="11266">
      <o:colormru v:ext="edit" colors="#ecf4dd,#eaecee,#fcec0a,#fcecdb,#f1daf5"/>
    </o:shapedefaults>
  </w:hdrShapeDefaults>
  <w:footnotePr>
    <w:numStart w:val="5"/>
    <w:footnote w:id="-1"/>
    <w:footnote w:id="0"/>
  </w:footnotePr>
  <w:endnotePr>
    <w:endnote w:id="-1"/>
    <w:endnote w:id="0"/>
  </w:endnotePr>
  <w:compat/>
  <w:rsids>
    <w:rsidRoot w:val="0093360A"/>
    <w:rsid w:val="0000209D"/>
    <w:rsid w:val="00003B39"/>
    <w:rsid w:val="00004D5A"/>
    <w:rsid w:val="000056D5"/>
    <w:rsid w:val="00006DB9"/>
    <w:rsid w:val="0000767A"/>
    <w:rsid w:val="00010702"/>
    <w:rsid w:val="00014951"/>
    <w:rsid w:val="00016992"/>
    <w:rsid w:val="0002075B"/>
    <w:rsid w:val="00021927"/>
    <w:rsid w:val="000234D6"/>
    <w:rsid w:val="00023D29"/>
    <w:rsid w:val="00026389"/>
    <w:rsid w:val="0003091B"/>
    <w:rsid w:val="00031AE0"/>
    <w:rsid w:val="000322EF"/>
    <w:rsid w:val="00033FCD"/>
    <w:rsid w:val="00036B3C"/>
    <w:rsid w:val="00041B53"/>
    <w:rsid w:val="00041CEC"/>
    <w:rsid w:val="00042685"/>
    <w:rsid w:val="00043AB4"/>
    <w:rsid w:val="00044CDE"/>
    <w:rsid w:val="0004694F"/>
    <w:rsid w:val="00051ED0"/>
    <w:rsid w:val="000522E4"/>
    <w:rsid w:val="000610E1"/>
    <w:rsid w:val="00062EC5"/>
    <w:rsid w:val="00062F22"/>
    <w:rsid w:val="000712B3"/>
    <w:rsid w:val="0008263E"/>
    <w:rsid w:val="00082C19"/>
    <w:rsid w:val="00085395"/>
    <w:rsid w:val="0008587B"/>
    <w:rsid w:val="00087634"/>
    <w:rsid w:val="00087F2B"/>
    <w:rsid w:val="00091299"/>
    <w:rsid w:val="00095B31"/>
    <w:rsid w:val="00096861"/>
    <w:rsid w:val="000974D1"/>
    <w:rsid w:val="000975F8"/>
    <w:rsid w:val="0009799E"/>
    <w:rsid w:val="000A1183"/>
    <w:rsid w:val="000A256D"/>
    <w:rsid w:val="000A3A2C"/>
    <w:rsid w:val="000B2863"/>
    <w:rsid w:val="000C0BF2"/>
    <w:rsid w:val="000C3408"/>
    <w:rsid w:val="000C6AFD"/>
    <w:rsid w:val="000D5637"/>
    <w:rsid w:val="000D6E73"/>
    <w:rsid w:val="000E6FBD"/>
    <w:rsid w:val="00100F5C"/>
    <w:rsid w:val="0010437D"/>
    <w:rsid w:val="00104C4C"/>
    <w:rsid w:val="00111D66"/>
    <w:rsid w:val="00111FFD"/>
    <w:rsid w:val="0012192F"/>
    <w:rsid w:val="00122C29"/>
    <w:rsid w:val="001243CF"/>
    <w:rsid w:val="00125D69"/>
    <w:rsid w:val="00136EF3"/>
    <w:rsid w:val="001405FA"/>
    <w:rsid w:val="001425C3"/>
    <w:rsid w:val="0014609F"/>
    <w:rsid w:val="00147C8A"/>
    <w:rsid w:val="0016256B"/>
    <w:rsid w:val="00163793"/>
    <w:rsid w:val="001670B1"/>
    <w:rsid w:val="001706D6"/>
    <w:rsid w:val="001714F2"/>
    <w:rsid w:val="00177B06"/>
    <w:rsid w:val="00180281"/>
    <w:rsid w:val="0018114D"/>
    <w:rsid w:val="00184B08"/>
    <w:rsid w:val="00185010"/>
    <w:rsid w:val="00195287"/>
    <w:rsid w:val="001A1F00"/>
    <w:rsid w:val="001A26C1"/>
    <w:rsid w:val="001A552F"/>
    <w:rsid w:val="001A6AE5"/>
    <w:rsid w:val="001B2CA9"/>
    <w:rsid w:val="001B3110"/>
    <w:rsid w:val="001B3985"/>
    <w:rsid w:val="001B4729"/>
    <w:rsid w:val="001B568E"/>
    <w:rsid w:val="001B6C09"/>
    <w:rsid w:val="001C05CD"/>
    <w:rsid w:val="001C517E"/>
    <w:rsid w:val="001C7DC6"/>
    <w:rsid w:val="001D68B2"/>
    <w:rsid w:val="001E2838"/>
    <w:rsid w:val="001F0F5C"/>
    <w:rsid w:val="001F4597"/>
    <w:rsid w:val="00200396"/>
    <w:rsid w:val="00204948"/>
    <w:rsid w:val="00204D14"/>
    <w:rsid w:val="002118B9"/>
    <w:rsid w:val="00211B67"/>
    <w:rsid w:val="00211B86"/>
    <w:rsid w:val="002145E6"/>
    <w:rsid w:val="00217C5B"/>
    <w:rsid w:val="0022139E"/>
    <w:rsid w:val="002252E0"/>
    <w:rsid w:val="002255F6"/>
    <w:rsid w:val="00226518"/>
    <w:rsid w:val="00227850"/>
    <w:rsid w:val="00227A53"/>
    <w:rsid w:val="00230C6E"/>
    <w:rsid w:val="00233F47"/>
    <w:rsid w:val="00234A07"/>
    <w:rsid w:val="00236443"/>
    <w:rsid w:val="002436BA"/>
    <w:rsid w:val="00244A15"/>
    <w:rsid w:val="00245B64"/>
    <w:rsid w:val="00247319"/>
    <w:rsid w:val="0024799E"/>
    <w:rsid w:val="002513C8"/>
    <w:rsid w:val="002526C8"/>
    <w:rsid w:val="00253C0F"/>
    <w:rsid w:val="002571C1"/>
    <w:rsid w:val="002575FA"/>
    <w:rsid w:val="00257E2C"/>
    <w:rsid w:val="00263EFB"/>
    <w:rsid w:val="00271465"/>
    <w:rsid w:val="002732A0"/>
    <w:rsid w:val="00284A5F"/>
    <w:rsid w:val="00285412"/>
    <w:rsid w:val="0029008B"/>
    <w:rsid w:val="0029322D"/>
    <w:rsid w:val="00295D95"/>
    <w:rsid w:val="002A00BE"/>
    <w:rsid w:val="002A025A"/>
    <w:rsid w:val="002A16D4"/>
    <w:rsid w:val="002A230C"/>
    <w:rsid w:val="002A2C91"/>
    <w:rsid w:val="002A3A2E"/>
    <w:rsid w:val="002A447B"/>
    <w:rsid w:val="002C43BD"/>
    <w:rsid w:val="002D0E59"/>
    <w:rsid w:val="002D57F5"/>
    <w:rsid w:val="002D625E"/>
    <w:rsid w:val="002D7B39"/>
    <w:rsid w:val="002E02A1"/>
    <w:rsid w:val="002E1C19"/>
    <w:rsid w:val="002E2755"/>
    <w:rsid w:val="002E4E4C"/>
    <w:rsid w:val="002F0222"/>
    <w:rsid w:val="00300003"/>
    <w:rsid w:val="00300860"/>
    <w:rsid w:val="00301008"/>
    <w:rsid w:val="00304771"/>
    <w:rsid w:val="003052D4"/>
    <w:rsid w:val="003056C2"/>
    <w:rsid w:val="00306C5B"/>
    <w:rsid w:val="0031042D"/>
    <w:rsid w:val="003209D6"/>
    <w:rsid w:val="00321924"/>
    <w:rsid w:val="0032656E"/>
    <w:rsid w:val="00332190"/>
    <w:rsid w:val="00340358"/>
    <w:rsid w:val="00344668"/>
    <w:rsid w:val="003462D9"/>
    <w:rsid w:val="003518A2"/>
    <w:rsid w:val="00360C86"/>
    <w:rsid w:val="003616B8"/>
    <w:rsid w:val="00364226"/>
    <w:rsid w:val="003657F3"/>
    <w:rsid w:val="00371F45"/>
    <w:rsid w:val="00372AF0"/>
    <w:rsid w:val="003743CA"/>
    <w:rsid w:val="003818DC"/>
    <w:rsid w:val="00384327"/>
    <w:rsid w:val="00385D98"/>
    <w:rsid w:val="0038660E"/>
    <w:rsid w:val="0039357E"/>
    <w:rsid w:val="00393F2A"/>
    <w:rsid w:val="003957FF"/>
    <w:rsid w:val="003A0434"/>
    <w:rsid w:val="003A04CB"/>
    <w:rsid w:val="003A2B4D"/>
    <w:rsid w:val="003A478C"/>
    <w:rsid w:val="003A5525"/>
    <w:rsid w:val="003A6B38"/>
    <w:rsid w:val="003B4D71"/>
    <w:rsid w:val="003B5A32"/>
    <w:rsid w:val="003B69CC"/>
    <w:rsid w:val="003B7E86"/>
    <w:rsid w:val="003C2C8C"/>
    <w:rsid w:val="003C3490"/>
    <w:rsid w:val="003D0763"/>
    <w:rsid w:val="003D6920"/>
    <w:rsid w:val="003E4C91"/>
    <w:rsid w:val="003E64D5"/>
    <w:rsid w:val="003F313C"/>
    <w:rsid w:val="003F4B2C"/>
    <w:rsid w:val="003F551C"/>
    <w:rsid w:val="003F568C"/>
    <w:rsid w:val="003F7D23"/>
    <w:rsid w:val="00407C13"/>
    <w:rsid w:val="00410638"/>
    <w:rsid w:val="004118E6"/>
    <w:rsid w:val="00416CD1"/>
    <w:rsid w:val="00425A2F"/>
    <w:rsid w:val="00432A58"/>
    <w:rsid w:val="00434617"/>
    <w:rsid w:val="00436D1A"/>
    <w:rsid w:val="00437A9D"/>
    <w:rsid w:val="00440900"/>
    <w:rsid w:val="0044295E"/>
    <w:rsid w:val="004441A0"/>
    <w:rsid w:val="0045375C"/>
    <w:rsid w:val="00454C0A"/>
    <w:rsid w:val="00460FB3"/>
    <w:rsid w:val="0047397F"/>
    <w:rsid w:val="00476240"/>
    <w:rsid w:val="00476439"/>
    <w:rsid w:val="0047735C"/>
    <w:rsid w:val="004776BC"/>
    <w:rsid w:val="0048139F"/>
    <w:rsid w:val="00481E40"/>
    <w:rsid w:val="00484322"/>
    <w:rsid w:val="00484ECE"/>
    <w:rsid w:val="004900FF"/>
    <w:rsid w:val="004915CB"/>
    <w:rsid w:val="004924DC"/>
    <w:rsid w:val="004A14E4"/>
    <w:rsid w:val="004A3212"/>
    <w:rsid w:val="004A3FDC"/>
    <w:rsid w:val="004A61C5"/>
    <w:rsid w:val="004A77DF"/>
    <w:rsid w:val="004B0204"/>
    <w:rsid w:val="004B1417"/>
    <w:rsid w:val="004B197F"/>
    <w:rsid w:val="004B26C2"/>
    <w:rsid w:val="004B55B7"/>
    <w:rsid w:val="004B6468"/>
    <w:rsid w:val="004C1A6B"/>
    <w:rsid w:val="004C384C"/>
    <w:rsid w:val="004C3867"/>
    <w:rsid w:val="004C3D97"/>
    <w:rsid w:val="004C4806"/>
    <w:rsid w:val="004C4CD0"/>
    <w:rsid w:val="004C70DC"/>
    <w:rsid w:val="004C7CA4"/>
    <w:rsid w:val="004D0211"/>
    <w:rsid w:val="004D0794"/>
    <w:rsid w:val="004D376B"/>
    <w:rsid w:val="004E3A3A"/>
    <w:rsid w:val="004F06F5"/>
    <w:rsid w:val="004F27B3"/>
    <w:rsid w:val="004F33A0"/>
    <w:rsid w:val="004F4254"/>
    <w:rsid w:val="00500A8A"/>
    <w:rsid w:val="005011E4"/>
    <w:rsid w:val="00503265"/>
    <w:rsid w:val="00503E1E"/>
    <w:rsid w:val="00505739"/>
    <w:rsid w:val="005108C0"/>
    <w:rsid w:val="00511873"/>
    <w:rsid w:val="00512A2F"/>
    <w:rsid w:val="00513B7E"/>
    <w:rsid w:val="00514FCC"/>
    <w:rsid w:val="00515C74"/>
    <w:rsid w:val="005174AD"/>
    <w:rsid w:val="0052007E"/>
    <w:rsid w:val="00521EB6"/>
    <w:rsid w:val="0052337A"/>
    <w:rsid w:val="00523A60"/>
    <w:rsid w:val="00524884"/>
    <w:rsid w:val="00525137"/>
    <w:rsid w:val="005251DD"/>
    <w:rsid w:val="00527354"/>
    <w:rsid w:val="00532CE7"/>
    <w:rsid w:val="0053324C"/>
    <w:rsid w:val="00534A28"/>
    <w:rsid w:val="005409EE"/>
    <w:rsid w:val="00541508"/>
    <w:rsid w:val="00551D93"/>
    <w:rsid w:val="0055599F"/>
    <w:rsid w:val="00556D68"/>
    <w:rsid w:val="005647BF"/>
    <w:rsid w:val="0057364B"/>
    <w:rsid w:val="00574773"/>
    <w:rsid w:val="00583FFD"/>
    <w:rsid w:val="005847DE"/>
    <w:rsid w:val="00586F2A"/>
    <w:rsid w:val="00587175"/>
    <w:rsid w:val="005911BE"/>
    <w:rsid w:val="00593152"/>
    <w:rsid w:val="00594576"/>
    <w:rsid w:val="005A10F2"/>
    <w:rsid w:val="005A21E0"/>
    <w:rsid w:val="005A28FF"/>
    <w:rsid w:val="005A3DF8"/>
    <w:rsid w:val="005A5549"/>
    <w:rsid w:val="005B121D"/>
    <w:rsid w:val="005B5786"/>
    <w:rsid w:val="005B7F96"/>
    <w:rsid w:val="005C06ED"/>
    <w:rsid w:val="005C29AD"/>
    <w:rsid w:val="005D0254"/>
    <w:rsid w:val="005D47B4"/>
    <w:rsid w:val="005D5802"/>
    <w:rsid w:val="005D7890"/>
    <w:rsid w:val="005E7C78"/>
    <w:rsid w:val="005F1364"/>
    <w:rsid w:val="005F14AD"/>
    <w:rsid w:val="005F3EB1"/>
    <w:rsid w:val="005F5469"/>
    <w:rsid w:val="005F6DAF"/>
    <w:rsid w:val="006022F4"/>
    <w:rsid w:val="0060346E"/>
    <w:rsid w:val="00604307"/>
    <w:rsid w:val="0060487F"/>
    <w:rsid w:val="00604EAD"/>
    <w:rsid w:val="00605AC7"/>
    <w:rsid w:val="00606740"/>
    <w:rsid w:val="006104FB"/>
    <w:rsid w:val="00612A2F"/>
    <w:rsid w:val="00616E05"/>
    <w:rsid w:val="00622174"/>
    <w:rsid w:val="00624093"/>
    <w:rsid w:val="00632103"/>
    <w:rsid w:val="00636816"/>
    <w:rsid w:val="006404A7"/>
    <w:rsid w:val="006451E4"/>
    <w:rsid w:val="00645B33"/>
    <w:rsid w:val="00646021"/>
    <w:rsid w:val="006516CB"/>
    <w:rsid w:val="00654D64"/>
    <w:rsid w:val="00657CB8"/>
    <w:rsid w:val="00657E87"/>
    <w:rsid w:val="00661133"/>
    <w:rsid w:val="00662914"/>
    <w:rsid w:val="00664803"/>
    <w:rsid w:val="00665BA4"/>
    <w:rsid w:val="00667AF2"/>
    <w:rsid w:val="00667F03"/>
    <w:rsid w:val="006710C9"/>
    <w:rsid w:val="00674D89"/>
    <w:rsid w:val="00675E37"/>
    <w:rsid w:val="0067727C"/>
    <w:rsid w:val="0068174E"/>
    <w:rsid w:val="00681DCE"/>
    <w:rsid w:val="0068260E"/>
    <w:rsid w:val="00686449"/>
    <w:rsid w:val="00695BEF"/>
    <w:rsid w:val="00696280"/>
    <w:rsid w:val="006977F6"/>
    <w:rsid w:val="00697A13"/>
    <w:rsid w:val="006A109C"/>
    <w:rsid w:val="006B0A21"/>
    <w:rsid w:val="006B344A"/>
    <w:rsid w:val="006B78D8"/>
    <w:rsid w:val="006C113F"/>
    <w:rsid w:val="006C123E"/>
    <w:rsid w:val="006C41DE"/>
    <w:rsid w:val="006C56D4"/>
    <w:rsid w:val="006C6924"/>
    <w:rsid w:val="006C7CA6"/>
    <w:rsid w:val="006D3E8A"/>
    <w:rsid w:val="006D55DD"/>
    <w:rsid w:val="006D61F6"/>
    <w:rsid w:val="006E279A"/>
    <w:rsid w:val="006E313B"/>
    <w:rsid w:val="006E59AE"/>
    <w:rsid w:val="006F5416"/>
    <w:rsid w:val="006F7137"/>
    <w:rsid w:val="0070208C"/>
    <w:rsid w:val="00706AD4"/>
    <w:rsid w:val="00711520"/>
    <w:rsid w:val="007140BE"/>
    <w:rsid w:val="007211F5"/>
    <w:rsid w:val="00725BB5"/>
    <w:rsid w:val="00730AE8"/>
    <w:rsid w:val="007355EE"/>
    <w:rsid w:val="0073585F"/>
    <w:rsid w:val="00741493"/>
    <w:rsid w:val="00752180"/>
    <w:rsid w:val="00754313"/>
    <w:rsid w:val="00755202"/>
    <w:rsid w:val="00755D3A"/>
    <w:rsid w:val="007578D3"/>
    <w:rsid w:val="007609C6"/>
    <w:rsid w:val="0076175D"/>
    <w:rsid w:val="007641A8"/>
    <w:rsid w:val="0076521E"/>
    <w:rsid w:val="007661E9"/>
    <w:rsid w:val="007669C0"/>
    <w:rsid w:val="00770CC0"/>
    <w:rsid w:val="007732FD"/>
    <w:rsid w:val="00775CD9"/>
    <w:rsid w:val="00776169"/>
    <w:rsid w:val="007761AF"/>
    <w:rsid w:val="00776527"/>
    <w:rsid w:val="00780075"/>
    <w:rsid w:val="00780EF1"/>
    <w:rsid w:val="00790764"/>
    <w:rsid w:val="00792D83"/>
    <w:rsid w:val="0079453C"/>
    <w:rsid w:val="00794677"/>
    <w:rsid w:val="007969CB"/>
    <w:rsid w:val="007A041E"/>
    <w:rsid w:val="007B45F0"/>
    <w:rsid w:val="007B6689"/>
    <w:rsid w:val="007B787F"/>
    <w:rsid w:val="007D40DF"/>
    <w:rsid w:val="007D4942"/>
    <w:rsid w:val="007E4700"/>
    <w:rsid w:val="007E7E61"/>
    <w:rsid w:val="007F0845"/>
    <w:rsid w:val="00803AC8"/>
    <w:rsid w:val="00804DA3"/>
    <w:rsid w:val="00807C82"/>
    <w:rsid w:val="00816905"/>
    <w:rsid w:val="00821F10"/>
    <w:rsid w:val="00821FF6"/>
    <w:rsid w:val="0082261D"/>
    <w:rsid w:val="00823A94"/>
    <w:rsid w:val="00825C4D"/>
    <w:rsid w:val="0083143E"/>
    <w:rsid w:val="00831CDE"/>
    <w:rsid w:val="00834304"/>
    <w:rsid w:val="00834BA9"/>
    <w:rsid w:val="00834FAA"/>
    <w:rsid w:val="00836086"/>
    <w:rsid w:val="008414E3"/>
    <w:rsid w:val="0084708F"/>
    <w:rsid w:val="008477C8"/>
    <w:rsid w:val="0085114D"/>
    <w:rsid w:val="00851E08"/>
    <w:rsid w:val="00852217"/>
    <w:rsid w:val="00853D05"/>
    <w:rsid w:val="00855408"/>
    <w:rsid w:val="00856D1F"/>
    <w:rsid w:val="00856D65"/>
    <w:rsid w:val="00861B41"/>
    <w:rsid w:val="00863434"/>
    <w:rsid w:val="00865E4C"/>
    <w:rsid w:val="008701E4"/>
    <w:rsid w:val="00875A32"/>
    <w:rsid w:val="00876086"/>
    <w:rsid w:val="008818D4"/>
    <w:rsid w:val="008873D4"/>
    <w:rsid w:val="00893E85"/>
    <w:rsid w:val="00894031"/>
    <w:rsid w:val="008A312D"/>
    <w:rsid w:val="008A69A2"/>
    <w:rsid w:val="008B7C02"/>
    <w:rsid w:val="008B7D2B"/>
    <w:rsid w:val="008C0049"/>
    <w:rsid w:val="008C0E88"/>
    <w:rsid w:val="008C2DB8"/>
    <w:rsid w:val="008C7C3B"/>
    <w:rsid w:val="008D1E6A"/>
    <w:rsid w:val="008D2A16"/>
    <w:rsid w:val="008E2C57"/>
    <w:rsid w:val="008E31FF"/>
    <w:rsid w:val="008E3A8B"/>
    <w:rsid w:val="008E6F06"/>
    <w:rsid w:val="008E7F41"/>
    <w:rsid w:val="008F029B"/>
    <w:rsid w:val="008F3B4D"/>
    <w:rsid w:val="008F3FC9"/>
    <w:rsid w:val="008F585B"/>
    <w:rsid w:val="009003A8"/>
    <w:rsid w:val="00902500"/>
    <w:rsid w:val="00902EFF"/>
    <w:rsid w:val="00906401"/>
    <w:rsid w:val="0091155E"/>
    <w:rsid w:val="00912A92"/>
    <w:rsid w:val="0091728D"/>
    <w:rsid w:val="0092180B"/>
    <w:rsid w:val="00921F14"/>
    <w:rsid w:val="00923DFC"/>
    <w:rsid w:val="00924AC8"/>
    <w:rsid w:val="00924E31"/>
    <w:rsid w:val="0092597A"/>
    <w:rsid w:val="009266D7"/>
    <w:rsid w:val="00931E31"/>
    <w:rsid w:val="00932443"/>
    <w:rsid w:val="0093360A"/>
    <w:rsid w:val="00937AE2"/>
    <w:rsid w:val="009416A8"/>
    <w:rsid w:val="0094427A"/>
    <w:rsid w:val="009606D1"/>
    <w:rsid w:val="009636AC"/>
    <w:rsid w:val="00974923"/>
    <w:rsid w:val="00980B3D"/>
    <w:rsid w:val="00980D3D"/>
    <w:rsid w:val="00987A30"/>
    <w:rsid w:val="00992590"/>
    <w:rsid w:val="00992968"/>
    <w:rsid w:val="00992CF3"/>
    <w:rsid w:val="009968D6"/>
    <w:rsid w:val="009A1CAB"/>
    <w:rsid w:val="009A60D1"/>
    <w:rsid w:val="009B0B12"/>
    <w:rsid w:val="009B6FD3"/>
    <w:rsid w:val="009C1750"/>
    <w:rsid w:val="009C2E29"/>
    <w:rsid w:val="009C554B"/>
    <w:rsid w:val="009C719E"/>
    <w:rsid w:val="009D3ACD"/>
    <w:rsid w:val="009D3CF4"/>
    <w:rsid w:val="009D6C17"/>
    <w:rsid w:val="009E5273"/>
    <w:rsid w:val="009E5DDB"/>
    <w:rsid w:val="009F0ABB"/>
    <w:rsid w:val="009F4CA7"/>
    <w:rsid w:val="00A001FE"/>
    <w:rsid w:val="00A0588A"/>
    <w:rsid w:val="00A0736D"/>
    <w:rsid w:val="00A10D66"/>
    <w:rsid w:val="00A14114"/>
    <w:rsid w:val="00A16413"/>
    <w:rsid w:val="00A23E43"/>
    <w:rsid w:val="00A30F65"/>
    <w:rsid w:val="00A418BC"/>
    <w:rsid w:val="00A43B1B"/>
    <w:rsid w:val="00A46DE0"/>
    <w:rsid w:val="00A50D73"/>
    <w:rsid w:val="00A51FE7"/>
    <w:rsid w:val="00A52CAD"/>
    <w:rsid w:val="00A53FC7"/>
    <w:rsid w:val="00A622B1"/>
    <w:rsid w:val="00A62CE1"/>
    <w:rsid w:val="00A6741E"/>
    <w:rsid w:val="00A70133"/>
    <w:rsid w:val="00A733D8"/>
    <w:rsid w:val="00A75E40"/>
    <w:rsid w:val="00A77D1D"/>
    <w:rsid w:val="00A857C0"/>
    <w:rsid w:val="00A9372B"/>
    <w:rsid w:val="00AA2996"/>
    <w:rsid w:val="00AA52BF"/>
    <w:rsid w:val="00AA559A"/>
    <w:rsid w:val="00AB2847"/>
    <w:rsid w:val="00AB2AF1"/>
    <w:rsid w:val="00AC114B"/>
    <w:rsid w:val="00AD306C"/>
    <w:rsid w:val="00AD7ADC"/>
    <w:rsid w:val="00AE09B3"/>
    <w:rsid w:val="00AE1A83"/>
    <w:rsid w:val="00AE275C"/>
    <w:rsid w:val="00AE6B7B"/>
    <w:rsid w:val="00AF2DE9"/>
    <w:rsid w:val="00AF4958"/>
    <w:rsid w:val="00AF4BA0"/>
    <w:rsid w:val="00B00913"/>
    <w:rsid w:val="00B01593"/>
    <w:rsid w:val="00B04860"/>
    <w:rsid w:val="00B07283"/>
    <w:rsid w:val="00B10290"/>
    <w:rsid w:val="00B10A4D"/>
    <w:rsid w:val="00B11D5D"/>
    <w:rsid w:val="00B14C82"/>
    <w:rsid w:val="00B17E71"/>
    <w:rsid w:val="00B17FDE"/>
    <w:rsid w:val="00B2379C"/>
    <w:rsid w:val="00B2687D"/>
    <w:rsid w:val="00B2753F"/>
    <w:rsid w:val="00B32DDB"/>
    <w:rsid w:val="00B34528"/>
    <w:rsid w:val="00B402FC"/>
    <w:rsid w:val="00B40BEF"/>
    <w:rsid w:val="00B40C9B"/>
    <w:rsid w:val="00B46604"/>
    <w:rsid w:val="00B530CD"/>
    <w:rsid w:val="00B55F5E"/>
    <w:rsid w:val="00B5752E"/>
    <w:rsid w:val="00B63A11"/>
    <w:rsid w:val="00B63BCA"/>
    <w:rsid w:val="00B64C24"/>
    <w:rsid w:val="00B6608F"/>
    <w:rsid w:val="00B679FB"/>
    <w:rsid w:val="00B76D1E"/>
    <w:rsid w:val="00B80EC6"/>
    <w:rsid w:val="00B82598"/>
    <w:rsid w:val="00B9126C"/>
    <w:rsid w:val="00B92D1D"/>
    <w:rsid w:val="00B92F97"/>
    <w:rsid w:val="00B938C5"/>
    <w:rsid w:val="00B9561B"/>
    <w:rsid w:val="00B95940"/>
    <w:rsid w:val="00BB38FD"/>
    <w:rsid w:val="00BB3F29"/>
    <w:rsid w:val="00BB46F3"/>
    <w:rsid w:val="00BB4CB1"/>
    <w:rsid w:val="00BB4F98"/>
    <w:rsid w:val="00BB785C"/>
    <w:rsid w:val="00BC3D79"/>
    <w:rsid w:val="00BC4095"/>
    <w:rsid w:val="00BC4B46"/>
    <w:rsid w:val="00BC7154"/>
    <w:rsid w:val="00BD366B"/>
    <w:rsid w:val="00BD3AEB"/>
    <w:rsid w:val="00BD6D50"/>
    <w:rsid w:val="00BE07A6"/>
    <w:rsid w:val="00BE18B9"/>
    <w:rsid w:val="00BE2495"/>
    <w:rsid w:val="00BE3E4B"/>
    <w:rsid w:val="00BE439A"/>
    <w:rsid w:val="00BF1578"/>
    <w:rsid w:val="00C14BDF"/>
    <w:rsid w:val="00C150B6"/>
    <w:rsid w:val="00C17A6E"/>
    <w:rsid w:val="00C21F94"/>
    <w:rsid w:val="00C27913"/>
    <w:rsid w:val="00C27ECC"/>
    <w:rsid w:val="00C32046"/>
    <w:rsid w:val="00C33B68"/>
    <w:rsid w:val="00C360F3"/>
    <w:rsid w:val="00C36A79"/>
    <w:rsid w:val="00C405D4"/>
    <w:rsid w:val="00C4513B"/>
    <w:rsid w:val="00C45246"/>
    <w:rsid w:val="00C54697"/>
    <w:rsid w:val="00C61B32"/>
    <w:rsid w:val="00C73885"/>
    <w:rsid w:val="00C747B1"/>
    <w:rsid w:val="00C74E18"/>
    <w:rsid w:val="00C82191"/>
    <w:rsid w:val="00C90CF4"/>
    <w:rsid w:val="00C92EB6"/>
    <w:rsid w:val="00C93389"/>
    <w:rsid w:val="00CA201B"/>
    <w:rsid w:val="00CA444F"/>
    <w:rsid w:val="00CA4CC4"/>
    <w:rsid w:val="00CB0780"/>
    <w:rsid w:val="00CB1A18"/>
    <w:rsid w:val="00CB4930"/>
    <w:rsid w:val="00CC2E7D"/>
    <w:rsid w:val="00CC5DAB"/>
    <w:rsid w:val="00CD0248"/>
    <w:rsid w:val="00CD10A5"/>
    <w:rsid w:val="00CD11E8"/>
    <w:rsid w:val="00CD2076"/>
    <w:rsid w:val="00CD3ADD"/>
    <w:rsid w:val="00CD5000"/>
    <w:rsid w:val="00CD7EB0"/>
    <w:rsid w:val="00CE62A3"/>
    <w:rsid w:val="00CE670B"/>
    <w:rsid w:val="00CF42DF"/>
    <w:rsid w:val="00CF51EC"/>
    <w:rsid w:val="00CF73AE"/>
    <w:rsid w:val="00D03A32"/>
    <w:rsid w:val="00D040DD"/>
    <w:rsid w:val="00D06E34"/>
    <w:rsid w:val="00D13986"/>
    <w:rsid w:val="00D14865"/>
    <w:rsid w:val="00D20397"/>
    <w:rsid w:val="00D235B7"/>
    <w:rsid w:val="00D24573"/>
    <w:rsid w:val="00D25327"/>
    <w:rsid w:val="00D25F28"/>
    <w:rsid w:val="00D27973"/>
    <w:rsid w:val="00D45DE5"/>
    <w:rsid w:val="00D50F46"/>
    <w:rsid w:val="00D66223"/>
    <w:rsid w:val="00D76858"/>
    <w:rsid w:val="00D8084C"/>
    <w:rsid w:val="00D9052F"/>
    <w:rsid w:val="00D92AF2"/>
    <w:rsid w:val="00D97741"/>
    <w:rsid w:val="00DA7C0C"/>
    <w:rsid w:val="00DB2EC8"/>
    <w:rsid w:val="00DB3954"/>
    <w:rsid w:val="00DC1B01"/>
    <w:rsid w:val="00DC5B3B"/>
    <w:rsid w:val="00DD129F"/>
    <w:rsid w:val="00DD7105"/>
    <w:rsid w:val="00DD766C"/>
    <w:rsid w:val="00DF12CA"/>
    <w:rsid w:val="00DF1CA9"/>
    <w:rsid w:val="00DF207B"/>
    <w:rsid w:val="00DF3560"/>
    <w:rsid w:val="00DF42FF"/>
    <w:rsid w:val="00E01C0E"/>
    <w:rsid w:val="00E03F9A"/>
    <w:rsid w:val="00E04694"/>
    <w:rsid w:val="00E12B1E"/>
    <w:rsid w:val="00E17262"/>
    <w:rsid w:val="00E21305"/>
    <w:rsid w:val="00E253A2"/>
    <w:rsid w:val="00E3309D"/>
    <w:rsid w:val="00E464CD"/>
    <w:rsid w:val="00E50156"/>
    <w:rsid w:val="00E51CDC"/>
    <w:rsid w:val="00E53470"/>
    <w:rsid w:val="00E534A7"/>
    <w:rsid w:val="00E539F6"/>
    <w:rsid w:val="00E62C1E"/>
    <w:rsid w:val="00E6519D"/>
    <w:rsid w:val="00E67696"/>
    <w:rsid w:val="00E705A4"/>
    <w:rsid w:val="00E71A58"/>
    <w:rsid w:val="00E72A7A"/>
    <w:rsid w:val="00E73595"/>
    <w:rsid w:val="00E75C94"/>
    <w:rsid w:val="00E93820"/>
    <w:rsid w:val="00EA0C68"/>
    <w:rsid w:val="00EA0D92"/>
    <w:rsid w:val="00EA1B9D"/>
    <w:rsid w:val="00EA32BC"/>
    <w:rsid w:val="00EB4511"/>
    <w:rsid w:val="00EC03D7"/>
    <w:rsid w:val="00EC33BE"/>
    <w:rsid w:val="00EC524C"/>
    <w:rsid w:val="00EC70B1"/>
    <w:rsid w:val="00ED01CD"/>
    <w:rsid w:val="00ED62C6"/>
    <w:rsid w:val="00ED64C1"/>
    <w:rsid w:val="00EE3446"/>
    <w:rsid w:val="00EE34FC"/>
    <w:rsid w:val="00EE3E78"/>
    <w:rsid w:val="00EE4236"/>
    <w:rsid w:val="00EE4B1B"/>
    <w:rsid w:val="00EF031D"/>
    <w:rsid w:val="00EF150D"/>
    <w:rsid w:val="00EF1F5A"/>
    <w:rsid w:val="00EF318C"/>
    <w:rsid w:val="00EF47BF"/>
    <w:rsid w:val="00F02C6F"/>
    <w:rsid w:val="00F04811"/>
    <w:rsid w:val="00F0488C"/>
    <w:rsid w:val="00F04B78"/>
    <w:rsid w:val="00F05D04"/>
    <w:rsid w:val="00F05F5E"/>
    <w:rsid w:val="00F10F11"/>
    <w:rsid w:val="00F15AAA"/>
    <w:rsid w:val="00F15BEF"/>
    <w:rsid w:val="00F23152"/>
    <w:rsid w:val="00F23D46"/>
    <w:rsid w:val="00F24407"/>
    <w:rsid w:val="00F24FAA"/>
    <w:rsid w:val="00F25F16"/>
    <w:rsid w:val="00F26799"/>
    <w:rsid w:val="00F27C0E"/>
    <w:rsid w:val="00F3364D"/>
    <w:rsid w:val="00F40E05"/>
    <w:rsid w:val="00F437CC"/>
    <w:rsid w:val="00F47067"/>
    <w:rsid w:val="00F525EB"/>
    <w:rsid w:val="00F54453"/>
    <w:rsid w:val="00F63DDE"/>
    <w:rsid w:val="00F63FB7"/>
    <w:rsid w:val="00F649D2"/>
    <w:rsid w:val="00F6602B"/>
    <w:rsid w:val="00F7260E"/>
    <w:rsid w:val="00F73A0C"/>
    <w:rsid w:val="00F756DB"/>
    <w:rsid w:val="00F759A4"/>
    <w:rsid w:val="00F80332"/>
    <w:rsid w:val="00F85066"/>
    <w:rsid w:val="00F864EC"/>
    <w:rsid w:val="00F875BD"/>
    <w:rsid w:val="00FA42FF"/>
    <w:rsid w:val="00FA4FE4"/>
    <w:rsid w:val="00FA5D4D"/>
    <w:rsid w:val="00FA63B7"/>
    <w:rsid w:val="00FA668B"/>
    <w:rsid w:val="00FB0EE2"/>
    <w:rsid w:val="00FB4570"/>
    <w:rsid w:val="00FB542E"/>
    <w:rsid w:val="00FC062A"/>
    <w:rsid w:val="00FC0E5F"/>
    <w:rsid w:val="00FC1A95"/>
    <w:rsid w:val="00FC3C2C"/>
    <w:rsid w:val="00FC56DE"/>
    <w:rsid w:val="00FC684B"/>
    <w:rsid w:val="00FD3265"/>
    <w:rsid w:val="00FE2F78"/>
    <w:rsid w:val="00FF0CB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0B3D"/>
    <w:pPr>
      <w:spacing w:after="240" w:line="360"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
    <w:rsid w:val="004900F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titul">
    <w:name w:val="Subtitle"/>
    <w:link w:val="Podtitul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titulChar">
    <w:name w:val="Podtitul Char"/>
    <w:link w:val="Podtitul"/>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customStyle="1" w:styleId="TL-identifikace-sted">
    <w:name w:val="TL - identifikace - střed"/>
    <w:basedOn w:val="Normln"/>
    <w:link w:val="TL-identifikace-stedChar"/>
    <w:qFormat/>
    <w:rsid w:val="005F6DAF"/>
    <w:pPr>
      <w:spacing w:after="200"/>
      <w:jc w:val="both"/>
    </w:pPr>
    <w:rPr>
      <w:sz w:val="24"/>
    </w:rPr>
  </w:style>
  <w:style w:type="character" w:customStyle="1" w:styleId="TL-identifikace-stedChar">
    <w:name w:val="TL - identifikace - střed Char"/>
    <w:link w:val="TL-identifikace-sted"/>
    <w:rsid w:val="005F6DAF"/>
    <w:rPr>
      <w:rFonts w:ascii="Arial" w:eastAsia="Times New Roman" w:hAnsi="Arial"/>
      <w:sz w:val="24"/>
      <w:szCs w:val="24"/>
      <w:lang w:eastAsia="cs-CZ"/>
    </w:rPr>
  </w:style>
  <w:style w:type="paragraph" w:customStyle="1" w:styleId="TL-Identifikace-dole">
    <w:name w:val="TL - Identifikace - dole"/>
    <w:basedOn w:val="Normln"/>
    <w:link w:val="TL-Identifikace-doleChar"/>
    <w:qFormat/>
    <w:rsid w:val="005F6DAF"/>
    <w:pPr>
      <w:spacing w:after="200"/>
      <w:jc w:val="both"/>
    </w:pPr>
    <w:rPr>
      <w:szCs w:val="20"/>
      <w:lang w:eastAsia="ar-SA"/>
    </w:rPr>
  </w:style>
  <w:style w:type="character" w:customStyle="1" w:styleId="TL-Identifikace-doleChar">
    <w:name w:val="TL - Identifikace - dole Char"/>
    <w:link w:val="TL-Identifikace-dole"/>
    <w:rsid w:val="005F6DAF"/>
    <w:rPr>
      <w:rFonts w:ascii="Arial" w:eastAsia="Times New Roman" w:hAnsi="Arial"/>
      <w:lang w:eastAsia="ar-SA"/>
    </w:rPr>
  </w:style>
  <w:style w:type="paragraph" w:styleId="Odstavecseseznamem">
    <w:name w:val="List Paragraph"/>
    <w:basedOn w:val="Normln"/>
    <w:uiPriority w:val="34"/>
    <w:qFormat/>
    <w:rsid w:val="005F6DAF"/>
    <w:pPr>
      <w:spacing w:after="200" w:line="276" w:lineRule="auto"/>
      <w:ind w:left="720"/>
      <w:contextualSpacing/>
    </w:pPr>
    <w:rPr>
      <w:rFonts w:asciiTheme="minorHAnsi" w:eastAsiaTheme="minorHAnsi" w:hAnsiTheme="minorHAnsi" w:cstheme="minorBidi"/>
      <w:sz w:val="22"/>
      <w:szCs w:val="22"/>
      <w:lang w:eastAsia="en-US"/>
    </w:rPr>
  </w:style>
  <w:style w:type="paragraph" w:styleId="Titulek">
    <w:name w:val="caption"/>
    <w:basedOn w:val="Normln"/>
    <w:next w:val="Normln"/>
    <w:uiPriority w:val="35"/>
    <w:unhideWhenUsed/>
    <w:qFormat/>
    <w:rsid w:val="005F6DAF"/>
    <w:pPr>
      <w:spacing w:after="200" w:line="240" w:lineRule="auto"/>
    </w:pPr>
    <w:rPr>
      <w:rFonts w:asciiTheme="minorHAnsi" w:eastAsiaTheme="minorHAnsi" w:hAnsiTheme="minorHAnsi" w:cstheme="minorBidi"/>
      <w:b/>
      <w:bCs/>
      <w:color w:val="4F81BD" w:themeColor="accent1"/>
      <w:sz w:val="18"/>
      <w:szCs w:val="18"/>
      <w:lang w:eastAsia="en-US"/>
    </w:rPr>
  </w:style>
  <w:style w:type="table" w:styleId="Mkatabulky">
    <w:name w:val="Table Grid"/>
    <w:basedOn w:val="Normlntabulka"/>
    <w:uiPriority w:val="59"/>
    <w:rsid w:val="005F6DA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atch-title">
    <w:name w:val="watch-title"/>
    <w:basedOn w:val="Standardnpsmoodstavce"/>
    <w:rsid w:val="005F6DAF"/>
  </w:style>
  <w:style w:type="paragraph" w:styleId="Textpoznpodarou">
    <w:name w:val="footnote text"/>
    <w:basedOn w:val="Normln"/>
    <w:link w:val="TextpoznpodarouChar"/>
    <w:uiPriority w:val="99"/>
    <w:semiHidden/>
    <w:unhideWhenUsed/>
    <w:rsid w:val="005F6DAF"/>
    <w:pPr>
      <w:spacing w:after="0" w:line="240" w:lineRule="auto"/>
    </w:pPr>
    <w:rPr>
      <w:rFonts w:asciiTheme="minorHAnsi" w:eastAsiaTheme="minorHAnsi" w:hAnsiTheme="minorHAnsi" w:cstheme="minorBidi"/>
      <w:szCs w:val="20"/>
      <w:lang w:eastAsia="en-US"/>
    </w:rPr>
  </w:style>
  <w:style w:type="character" w:customStyle="1" w:styleId="TextpoznpodarouChar">
    <w:name w:val="Text pozn. pod čarou Char"/>
    <w:basedOn w:val="Standardnpsmoodstavce"/>
    <w:link w:val="Textpoznpodarou"/>
    <w:uiPriority w:val="99"/>
    <w:semiHidden/>
    <w:rsid w:val="005F6DAF"/>
    <w:rPr>
      <w:rFonts w:asciiTheme="minorHAnsi" w:eastAsiaTheme="minorHAnsi" w:hAnsiTheme="minorHAnsi" w:cstheme="minorBidi"/>
    </w:rPr>
  </w:style>
  <w:style w:type="character" w:styleId="Znakapoznpodarou">
    <w:name w:val="footnote reference"/>
    <w:basedOn w:val="Standardnpsmoodstavce"/>
    <w:uiPriority w:val="99"/>
    <w:semiHidden/>
    <w:unhideWhenUsed/>
    <w:rsid w:val="005F6DAF"/>
    <w:rPr>
      <w:vertAlign w:val="superscript"/>
    </w:rPr>
  </w:style>
  <w:style w:type="paragraph" w:styleId="Nadpisobsahu">
    <w:name w:val="TOC Heading"/>
    <w:basedOn w:val="Nadpis1"/>
    <w:next w:val="Normln"/>
    <w:uiPriority w:val="39"/>
    <w:semiHidden/>
    <w:unhideWhenUsed/>
    <w:qFormat/>
    <w:rsid w:val="007732FD"/>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paragraph" w:customStyle="1" w:styleId="Default">
    <w:name w:val="Default"/>
    <w:rsid w:val="000975F8"/>
    <w:pPr>
      <w:autoSpaceDE w:val="0"/>
      <w:autoSpaceDN w:val="0"/>
      <w:adjustRightInd w:val="0"/>
    </w:pPr>
    <w:rPr>
      <w:rFonts w:cs="Calibri"/>
      <w:color w:val="000000"/>
      <w:sz w:val="24"/>
      <w:szCs w:val="24"/>
    </w:rPr>
  </w:style>
  <w:style w:type="character" w:styleId="Sledovanodkaz">
    <w:name w:val="FollowedHyperlink"/>
    <w:basedOn w:val="Standardnpsmoodstavce"/>
    <w:uiPriority w:val="99"/>
    <w:semiHidden/>
    <w:unhideWhenUsed/>
    <w:rsid w:val="009416A8"/>
    <w:rPr>
      <w:color w:val="800080" w:themeColor="followedHyperlink"/>
      <w:u w:val="single"/>
    </w:rPr>
  </w:style>
  <w:style w:type="character" w:styleId="Odkaznakoment">
    <w:name w:val="annotation reference"/>
    <w:basedOn w:val="Standardnpsmoodstavce"/>
    <w:uiPriority w:val="99"/>
    <w:semiHidden/>
    <w:unhideWhenUsed/>
    <w:rsid w:val="00233F47"/>
    <w:rPr>
      <w:sz w:val="16"/>
      <w:szCs w:val="16"/>
    </w:rPr>
  </w:style>
  <w:style w:type="paragraph" w:styleId="Textkomente">
    <w:name w:val="annotation text"/>
    <w:basedOn w:val="Normln"/>
    <w:link w:val="TextkomenteChar"/>
    <w:uiPriority w:val="99"/>
    <w:semiHidden/>
    <w:unhideWhenUsed/>
    <w:rsid w:val="00233F47"/>
    <w:pPr>
      <w:spacing w:line="240" w:lineRule="auto"/>
    </w:pPr>
    <w:rPr>
      <w:szCs w:val="20"/>
    </w:rPr>
  </w:style>
  <w:style w:type="character" w:customStyle="1" w:styleId="TextkomenteChar">
    <w:name w:val="Text komentáře Char"/>
    <w:basedOn w:val="Standardnpsmoodstavce"/>
    <w:link w:val="Textkomente"/>
    <w:uiPriority w:val="99"/>
    <w:semiHidden/>
    <w:rsid w:val="00233F47"/>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233F47"/>
    <w:rPr>
      <w:b/>
      <w:bCs/>
    </w:rPr>
  </w:style>
  <w:style w:type="character" w:customStyle="1" w:styleId="PedmtkomenteChar">
    <w:name w:val="Předmět komentáře Char"/>
    <w:basedOn w:val="TextkomenteChar"/>
    <w:link w:val="Pedmtkomente"/>
    <w:uiPriority w:val="99"/>
    <w:semiHidden/>
    <w:rsid w:val="00233F47"/>
    <w:rPr>
      <w:rFonts w:ascii="Arial" w:eastAsia="Times New Roman" w:hAnsi="Arial"/>
      <w:b/>
      <w:bCs/>
      <w:lang w:eastAsia="cs-CZ"/>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9682923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50182738">
      <w:bodyDiv w:val="1"/>
      <w:marLeft w:val="0"/>
      <w:marRight w:val="0"/>
      <w:marTop w:val="0"/>
      <w:marBottom w:val="0"/>
      <w:divBdr>
        <w:top w:val="none" w:sz="0" w:space="0" w:color="auto"/>
        <w:left w:val="none" w:sz="0" w:space="0" w:color="auto"/>
        <w:bottom w:val="none" w:sz="0" w:space="0" w:color="auto"/>
        <w:right w:val="none" w:sz="0" w:space="0" w:color="auto"/>
      </w:divBdr>
    </w:div>
    <w:div w:id="425274884">
      <w:bodyDiv w:val="1"/>
      <w:marLeft w:val="0"/>
      <w:marRight w:val="0"/>
      <w:marTop w:val="0"/>
      <w:marBottom w:val="0"/>
      <w:divBdr>
        <w:top w:val="none" w:sz="0" w:space="0" w:color="auto"/>
        <w:left w:val="none" w:sz="0" w:space="0" w:color="auto"/>
        <w:bottom w:val="none" w:sz="0" w:space="0" w:color="auto"/>
        <w:right w:val="none" w:sz="0" w:space="0" w:color="auto"/>
      </w:divBdr>
    </w:div>
    <w:div w:id="440149206">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832142607">
      <w:bodyDiv w:val="1"/>
      <w:marLeft w:val="0"/>
      <w:marRight w:val="0"/>
      <w:marTop w:val="0"/>
      <w:marBottom w:val="0"/>
      <w:divBdr>
        <w:top w:val="none" w:sz="0" w:space="0" w:color="auto"/>
        <w:left w:val="none" w:sz="0" w:space="0" w:color="auto"/>
        <w:bottom w:val="none" w:sz="0" w:space="0" w:color="auto"/>
        <w:right w:val="none" w:sz="0" w:space="0" w:color="auto"/>
      </w:divBdr>
    </w:div>
    <w:div w:id="1000889125">
      <w:bodyDiv w:val="1"/>
      <w:marLeft w:val="0"/>
      <w:marRight w:val="0"/>
      <w:marTop w:val="0"/>
      <w:marBottom w:val="0"/>
      <w:divBdr>
        <w:top w:val="none" w:sz="0" w:space="0" w:color="auto"/>
        <w:left w:val="none" w:sz="0" w:space="0" w:color="auto"/>
        <w:bottom w:val="none" w:sz="0" w:space="0" w:color="auto"/>
        <w:right w:val="none" w:sz="0" w:space="0" w:color="auto"/>
      </w:divBdr>
    </w:div>
    <w:div w:id="1165126718">
      <w:bodyDiv w:val="1"/>
      <w:marLeft w:val="0"/>
      <w:marRight w:val="0"/>
      <w:marTop w:val="0"/>
      <w:marBottom w:val="0"/>
      <w:divBdr>
        <w:top w:val="none" w:sz="0" w:space="0" w:color="auto"/>
        <w:left w:val="none" w:sz="0" w:space="0" w:color="auto"/>
        <w:bottom w:val="none" w:sz="0" w:space="0" w:color="auto"/>
        <w:right w:val="none" w:sz="0" w:space="0" w:color="auto"/>
      </w:divBdr>
    </w:div>
    <w:div w:id="1195070172">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62057249">
      <w:bodyDiv w:val="1"/>
      <w:marLeft w:val="0"/>
      <w:marRight w:val="0"/>
      <w:marTop w:val="0"/>
      <w:marBottom w:val="0"/>
      <w:divBdr>
        <w:top w:val="none" w:sz="0" w:space="0" w:color="auto"/>
        <w:left w:val="none" w:sz="0" w:space="0" w:color="auto"/>
        <w:bottom w:val="none" w:sz="0" w:space="0" w:color="auto"/>
        <w:right w:val="none" w:sz="0" w:space="0" w:color="auto"/>
      </w:divBdr>
    </w:div>
    <w:div w:id="1569924390">
      <w:bodyDiv w:val="1"/>
      <w:marLeft w:val="0"/>
      <w:marRight w:val="0"/>
      <w:marTop w:val="0"/>
      <w:marBottom w:val="0"/>
      <w:divBdr>
        <w:top w:val="none" w:sz="0" w:space="0" w:color="auto"/>
        <w:left w:val="none" w:sz="0" w:space="0" w:color="auto"/>
        <w:bottom w:val="none" w:sz="0" w:space="0" w:color="auto"/>
        <w:right w:val="none" w:sz="0" w:space="0" w:color="auto"/>
      </w:divBdr>
    </w:div>
    <w:div w:id="1588423109">
      <w:bodyDiv w:val="1"/>
      <w:marLeft w:val="0"/>
      <w:marRight w:val="0"/>
      <w:marTop w:val="0"/>
      <w:marBottom w:val="0"/>
      <w:divBdr>
        <w:top w:val="none" w:sz="0" w:space="0" w:color="auto"/>
        <w:left w:val="none" w:sz="0" w:space="0" w:color="auto"/>
        <w:bottom w:val="none" w:sz="0" w:space="0" w:color="auto"/>
        <w:right w:val="none" w:sz="0" w:space="0" w:color="auto"/>
      </w:divBdr>
    </w:div>
    <w:div w:id="1670868209">
      <w:bodyDiv w:val="1"/>
      <w:marLeft w:val="0"/>
      <w:marRight w:val="0"/>
      <w:marTop w:val="0"/>
      <w:marBottom w:val="0"/>
      <w:divBdr>
        <w:top w:val="none" w:sz="0" w:space="0" w:color="auto"/>
        <w:left w:val="none" w:sz="0" w:space="0" w:color="auto"/>
        <w:bottom w:val="none" w:sz="0" w:space="0" w:color="auto"/>
        <w:right w:val="none" w:sz="0" w:space="0" w:color="auto"/>
      </w:divBdr>
    </w:div>
    <w:div w:id="1755859940">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1203989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49"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48"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DERA~1\AppData\Local\Temp\Publikace%20bar%20CZ_lide%20a%20spolecnost_2016-1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FA06F-0314-414D-AAD3-09FD3183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spolecnost_2016-12-05.dotx</Template>
  <TotalTime>1</TotalTime>
  <Pages>1</Pages>
  <Words>343</Words>
  <Characters>2028</Characters>
  <Application>Microsoft Office Word</Application>
  <DocSecurity>0</DocSecurity>
  <Lines>16</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Dedera</dc:creator>
  <cp:lastModifiedBy>Milan Dedera</cp:lastModifiedBy>
  <cp:revision>2</cp:revision>
  <cp:lastPrinted>2019-05-02T09:32:00Z</cp:lastPrinted>
  <dcterms:created xsi:type="dcterms:W3CDTF">2019-05-03T12:17:00Z</dcterms:created>
  <dcterms:modified xsi:type="dcterms:W3CDTF">2019-05-03T12:17:00Z</dcterms:modified>
</cp:coreProperties>
</file>