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58C" w:rsidRDefault="006F758C">
      <w:pPr>
        <w:pStyle w:val="Nadpis1"/>
        <w:rPr>
          <w:rFonts w:cs="Arial"/>
        </w:rPr>
      </w:pPr>
      <w:r>
        <w:rPr>
          <w:rFonts w:cs="Arial"/>
        </w:rPr>
        <w:t>O B S A H</w:t>
      </w:r>
    </w:p>
    <w:p w:rsidR="006F758C" w:rsidRDefault="006F758C">
      <w:pPr>
        <w:rPr>
          <w:rFonts w:ascii="Arial" w:hAnsi="Arial" w:cs="Arial"/>
          <w:sz w:val="12"/>
        </w:rPr>
      </w:pPr>
    </w:p>
    <w:p w:rsidR="006F758C" w:rsidRDefault="006F758C">
      <w:pPr>
        <w:rPr>
          <w:rFonts w:ascii="Arial" w:hAnsi="Arial" w:cs="Arial"/>
          <w:sz w:val="18"/>
        </w:rPr>
      </w:pPr>
    </w:p>
    <w:p w:rsidR="006F758C" w:rsidRDefault="006F758C">
      <w:pPr>
        <w:rPr>
          <w:rFonts w:ascii="Arial" w:hAnsi="Arial" w:cs="Arial"/>
          <w:sz w:val="18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496"/>
        <w:gridCol w:w="283"/>
        <w:gridCol w:w="8291"/>
      </w:tblGrid>
      <w:tr w:rsidR="006F758C">
        <w:tblPrEx>
          <w:tblCellMar>
            <w:top w:w="0" w:type="dxa"/>
            <w:bottom w:w="0" w:type="dxa"/>
          </w:tblCellMar>
        </w:tblPrEx>
        <w:trPr>
          <w:trHeight w:val="352"/>
        </w:trPr>
        <w:tc>
          <w:tcPr>
            <w:tcW w:w="9070" w:type="dxa"/>
            <w:gridSpan w:val="3"/>
            <w:vAlign w:val="center"/>
          </w:tcPr>
          <w:p w:rsidR="006F758C" w:rsidRDefault="006F758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Metodické vysvětlivky</w:t>
            </w:r>
          </w:p>
        </w:tc>
      </w:tr>
      <w:tr w:rsidR="00FD2389">
        <w:tblPrEx>
          <w:tblCellMar>
            <w:top w:w="0" w:type="dxa"/>
            <w:bottom w:w="0" w:type="dxa"/>
          </w:tblCellMar>
        </w:tblPrEx>
        <w:trPr>
          <w:trHeight w:val="352"/>
        </w:trPr>
        <w:tc>
          <w:tcPr>
            <w:tcW w:w="9070" w:type="dxa"/>
            <w:gridSpan w:val="3"/>
            <w:vAlign w:val="center"/>
          </w:tcPr>
          <w:p w:rsidR="00FD2389" w:rsidRDefault="00FD2389">
            <w:pPr>
              <w:rPr>
                <w:rFonts w:ascii="Arial" w:hAnsi="Arial" w:cs="Arial"/>
                <w:sz w:val="18"/>
              </w:rPr>
            </w:pPr>
          </w:p>
        </w:tc>
      </w:tr>
      <w:tr w:rsidR="001A2806" w:rsidTr="001A2806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779" w:type="dxa"/>
            <w:gridSpan w:val="2"/>
            <w:vAlign w:val="center"/>
          </w:tcPr>
          <w:p w:rsidR="001A2806" w:rsidRPr="00FD2389" w:rsidRDefault="001A2806" w:rsidP="001A2806">
            <w:pPr>
              <w:rPr>
                <w:rFonts w:ascii="Arial" w:hAnsi="Arial" w:cs="Arial"/>
                <w:sz w:val="18"/>
              </w:rPr>
            </w:pPr>
            <w:r w:rsidRPr="00FD2389">
              <w:rPr>
                <w:rFonts w:ascii="Arial" w:hAnsi="Arial" w:cs="Arial"/>
                <w:sz w:val="18"/>
              </w:rPr>
              <w:t xml:space="preserve">Graf 1 </w:t>
            </w:r>
            <w:r>
              <w:rPr>
                <w:rFonts w:ascii="Arial" w:hAnsi="Arial" w:cs="Arial"/>
                <w:sz w:val="18"/>
              </w:rPr>
              <w:t xml:space="preserve"> </w:t>
            </w:r>
          </w:p>
        </w:tc>
        <w:tc>
          <w:tcPr>
            <w:tcW w:w="8291" w:type="dxa"/>
            <w:vAlign w:val="center"/>
          </w:tcPr>
          <w:p w:rsidR="001A2806" w:rsidRPr="00FD2389" w:rsidRDefault="001A2806" w:rsidP="001A280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Obchodní bilance v jednotlivých měsících</w:t>
            </w:r>
          </w:p>
        </w:tc>
      </w:tr>
      <w:tr w:rsidR="001A2806" w:rsidTr="001A2806">
        <w:tblPrEx>
          <w:tblCellMar>
            <w:top w:w="0" w:type="dxa"/>
            <w:bottom w:w="0" w:type="dxa"/>
          </w:tblCellMar>
        </w:tblPrEx>
        <w:trPr>
          <w:trHeight w:val="352"/>
        </w:trPr>
        <w:tc>
          <w:tcPr>
            <w:tcW w:w="779" w:type="dxa"/>
            <w:gridSpan w:val="2"/>
            <w:vAlign w:val="center"/>
          </w:tcPr>
          <w:p w:rsidR="001A2806" w:rsidRPr="00FD2389" w:rsidRDefault="001A2806" w:rsidP="007F2CFF">
            <w:pPr>
              <w:rPr>
                <w:rFonts w:ascii="Arial" w:hAnsi="Arial" w:cs="Arial"/>
                <w:sz w:val="18"/>
              </w:rPr>
            </w:pPr>
            <w:r w:rsidRPr="00FD2389">
              <w:rPr>
                <w:rFonts w:ascii="Arial" w:hAnsi="Arial" w:cs="Arial"/>
                <w:sz w:val="18"/>
              </w:rPr>
              <w:t xml:space="preserve">Graf </w:t>
            </w:r>
            <w:r>
              <w:rPr>
                <w:rFonts w:ascii="Arial" w:hAnsi="Arial" w:cs="Arial"/>
                <w:sz w:val="18"/>
              </w:rPr>
              <w:t>2</w:t>
            </w:r>
            <w:r w:rsidRPr="00FD2389"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 xml:space="preserve"> </w:t>
            </w:r>
          </w:p>
        </w:tc>
        <w:tc>
          <w:tcPr>
            <w:tcW w:w="8291" w:type="dxa"/>
            <w:vAlign w:val="center"/>
          </w:tcPr>
          <w:p w:rsidR="001A2806" w:rsidRPr="00FD2389" w:rsidRDefault="001A2806" w:rsidP="007F2CFF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Obchodní bilance od počátku roku</w:t>
            </w:r>
          </w:p>
        </w:tc>
      </w:tr>
      <w:tr w:rsidR="001A2806" w:rsidTr="001A2806">
        <w:tblPrEx>
          <w:tblCellMar>
            <w:top w:w="0" w:type="dxa"/>
            <w:bottom w:w="0" w:type="dxa"/>
          </w:tblCellMar>
        </w:tblPrEx>
        <w:trPr>
          <w:trHeight w:val="352"/>
        </w:trPr>
        <w:tc>
          <w:tcPr>
            <w:tcW w:w="779" w:type="dxa"/>
            <w:gridSpan w:val="2"/>
            <w:vAlign w:val="center"/>
          </w:tcPr>
          <w:p w:rsidR="001A2806" w:rsidRPr="00FD2389" w:rsidRDefault="001A2806" w:rsidP="007F2CFF">
            <w:pPr>
              <w:rPr>
                <w:rFonts w:ascii="Arial" w:hAnsi="Arial" w:cs="Arial"/>
                <w:sz w:val="18"/>
              </w:rPr>
            </w:pPr>
            <w:r w:rsidRPr="00FD2389">
              <w:rPr>
                <w:rFonts w:ascii="Arial" w:hAnsi="Arial" w:cs="Arial"/>
                <w:sz w:val="18"/>
              </w:rPr>
              <w:t xml:space="preserve">Graf </w:t>
            </w:r>
            <w:r>
              <w:rPr>
                <w:rFonts w:ascii="Arial" w:hAnsi="Arial" w:cs="Arial"/>
                <w:sz w:val="18"/>
              </w:rPr>
              <w:t>3</w:t>
            </w:r>
            <w:r w:rsidRPr="00FD2389"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 xml:space="preserve"> </w:t>
            </w:r>
          </w:p>
        </w:tc>
        <w:tc>
          <w:tcPr>
            <w:tcW w:w="8291" w:type="dxa"/>
            <w:vAlign w:val="center"/>
          </w:tcPr>
          <w:p w:rsidR="001A2806" w:rsidRPr="00FD2389" w:rsidRDefault="001A2806" w:rsidP="007F2CFF">
            <w:pPr>
              <w:rPr>
                <w:rFonts w:ascii="Arial" w:hAnsi="Arial" w:cs="Arial"/>
                <w:sz w:val="18"/>
              </w:rPr>
            </w:pPr>
            <w:r w:rsidRPr="00FD2389">
              <w:rPr>
                <w:rFonts w:ascii="Arial" w:hAnsi="Arial" w:cs="Arial"/>
                <w:sz w:val="18"/>
              </w:rPr>
              <w:t>Meziroční změny vývozu a dovozu</w:t>
            </w:r>
          </w:p>
        </w:tc>
      </w:tr>
      <w:tr w:rsidR="001A2806" w:rsidTr="001A2806">
        <w:tblPrEx>
          <w:tblCellMar>
            <w:top w:w="0" w:type="dxa"/>
            <w:bottom w:w="0" w:type="dxa"/>
          </w:tblCellMar>
        </w:tblPrEx>
        <w:trPr>
          <w:trHeight w:val="352"/>
        </w:trPr>
        <w:tc>
          <w:tcPr>
            <w:tcW w:w="779" w:type="dxa"/>
            <w:gridSpan w:val="2"/>
            <w:vAlign w:val="center"/>
          </w:tcPr>
          <w:p w:rsidR="001A2806" w:rsidRPr="00FD2389" w:rsidRDefault="001A2806" w:rsidP="007F2CFF">
            <w:pPr>
              <w:rPr>
                <w:rFonts w:ascii="Arial" w:hAnsi="Arial" w:cs="Arial"/>
                <w:sz w:val="18"/>
              </w:rPr>
            </w:pPr>
            <w:r w:rsidRPr="00FD2389">
              <w:rPr>
                <w:rFonts w:ascii="Arial" w:hAnsi="Arial" w:cs="Arial"/>
                <w:sz w:val="18"/>
              </w:rPr>
              <w:t xml:space="preserve">Graf </w:t>
            </w: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8291" w:type="dxa"/>
            <w:vAlign w:val="center"/>
          </w:tcPr>
          <w:p w:rsidR="001A2806" w:rsidRPr="00FD2389" w:rsidRDefault="001A2806" w:rsidP="007F2CFF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Vývoz do vybraných států</w:t>
            </w:r>
          </w:p>
        </w:tc>
      </w:tr>
      <w:tr w:rsidR="001A2806" w:rsidTr="001A2806">
        <w:tblPrEx>
          <w:tblCellMar>
            <w:top w:w="0" w:type="dxa"/>
            <w:bottom w:w="0" w:type="dxa"/>
          </w:tblCellMar>
        </w:tblPrEx>
        <w:trPr>
          <w:trHeight w:val="352"/>
        </w:trPr>
        <w:tc>
          <w:tcPr>
            <w:tcW w:w="779" w:type="dxa"/>
            <w:gridSpan w:val="2"/>
            <w:vAlign w:val="center"/>
          </w:tcPr>
          <w:p w:rsidR="001A2806" w:rsidRPr="00FD2389" w:rsidRDefault="001A2806" w:rsidP="007F2CFF">
            <w:pPr>
              <w:rPr>
                <w:rFonts w:ascii="Arial" w:hAnsi="Arial" w:cs="Arial"/>
                <w:sz w:val="18"/>
              </w:rPr>
            </w:pPr>
            <w:r w:rsidRPr="00FD2389">
              <w:rPr>
                <w:rFonts w:ascii="Arial" w:hAnsi="Arial" w:cs="Arial"/>
                <w:sz w:val="18"/>
              </w:rPr>
              <w:t xml:space="preserve">Graf </w:t>
            </w: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8291" w:type="dxa"/>
            <w:vAlign w:val="center"/>
          </w:tcPr>
          <w:p w:rsidR="001A2806" w:rsidRPr="00FD2389" w:rsidRDefault="001A2806" w:rsidP="005B422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Dovoz z vybraných států</w:t>
            </w:r>
          </w:p>
        </w:tc>
      </w:tr>
      <w:tr w:rsidR="001A2806" w:rsidTr="001A2806">
        <w:tblPrEx>
          <w:tblCellMar>
            <w:top w:w="0" w:type="dxa"/>
            <w:bottom w:w="0" w:type="dxa"/>
          </w:tblCellMar>
        </w:tblPrEx>
        <w:trPr>
          <w:trHeight w:val="352"/>
        </w:trPr>
        <w:tc>
          <w:tcPr>
            <w:tcW w:w="779" w:type="dxa"/>
            <w:gridSpan w:val="2"/>
            <w:vAlign w:val="center"/>
          </w:tcPr>
          <w:p w:rsidR="001A2806" w:rsidRPr="00FD2389" w:rsidRDefault="001A2806" w:rsidP="007F2CFF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Mapa 1</w:t>
            </w:r>
          </w:p>
        </w:tc>
        <w:tc>
          <w:tcPr>
            <w:tcW w:w="8291" w:type="dxa"/>
            <w:vAlign w:val="center"/>
          </w:tcPr>
          <w:p w:rsidR="001A2806" w:rsidRPr="00FD2389" w:rsidRDefault="001A2806" w:rsidP="007F2CFF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Zahraniční obchod se sousedními státy</w:t>
            </w:r>
          </w:p>
        </w:tc>
      </w:tr>
      <w:tr w:rsidR="00AA22D4">
        <w:tblPrEx>
          <w:tblCellMar>
            <w:top w:w="0" w:type="dxa"/>
            <w:bottom w:w="0" w:type="dxa"/>
          </w:tblCellMar>
        </w:tblPrEx>
        <w:trPr>
          <w:trHeight w:val="352"/>
        </w:trPr>
        <w:tc>
          <w:tcPr>
            <w:tcW w:w="9070" w:type="dxa"/>
            <w:gridSpan w:val="3"/>
            <w:vAlign w:val="center"/>
          </w:tcPr>
          <w:p w:rsidR="00AA22D4" w:rsidRDefault="00AA22D4">
            <w:pPr>
              <w:rPr>
                <w:rFonts w:ascii="Arial" w:hAnsi="Arial" w:cs="Arial"/>
                <w:sz w:val="18"/>
              </w:rPr>
            </w:pPr>
          </w:p>
        </w:tc>
      </w:tr>
      <w:tr w:rsidR="001A2806" w:rsidTr="00EA6856">
        <w:tblPrEx>
          <w:tblCellMar>
            <w:top w:w="0" w:type="dxa"/>
            <w:bottom w:w="0" w:type="dxa"/>
          </w:tblCellMar>
        </w:tblPrEx>
        <w:trPr>
          <w:trHeight w:val="352"/>
        </w:trPr>
        <w:tc>
          <w:tcPr>
            <w:tcW w:w="496" w:type="dxa"/>
            <w:vAlign w:val="center"/>
          </w:tcPr>
          <w:p w:rsidR="001A2806" w:rsidRDefault="001A2806" w:rsidP="001A280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1.1  </w:t>
            </w:r>
          </w:p>
        </w:tc>
        <w:tc>
          <w:tcPr>
            <w:tcW w:w="8574" w:type="dxa"/>
            <w:gridSpan w:val="2"/>
            <w:vAlign w:val="center"/>
          </w:tcPr>
          <w:p w:rsidR="001A2806" w:rsidRDefault="001A2806" w:rsidP="007F2CFF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Zahraniční obchod v mil. Kč, EUR, USD</w:t>
            </w:r>
          </w:p>
        </w:tc>
      </w:tr>
      <w:tr w:rsidR="00AA22D4" w:rsidTr="00AA22D4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9070" w:type="dxa"/>
            <w:gridSpan w:val="3"/>
            <w:vAlign w:val="center"/>
          </w:tcPr>
          <w:p w:rsidR="00AA22D4" w:rsidRDefault="00AA22D4">
            <w:pPr>
              <w:rPr>
                <w:rFonts w:ascii="Arial" w:hAnsi="Arial" w:cs="Arial"/>
                <w:sz w:val="18"/>
              </w:rPr>
            </w:pPr>
          </w:p>
        </w:tc>
      </w:tr>
      <w:tr w:rsidR="001A2806" w:rsidTr="00EA6856">
        <w:tblPrEx>
          <w:tblCellMar>
            <w:top w:w="0" w:type="dxa"/>
            <w:bottom w:w="0" w:type="dxa"/>
          </w:tblCellMar>
        </w:tblPrEx>
        <w:trPr>
          <w:trHeight w:val="352"/>
        </w:trPr>
        <w:tc>
          <w:tcPr>
            <w:tcW w:w="496" w:type="dxa"/>
            <w:vAlign w:val="center"/>
          </w:tcPr>
          <w:p w:rsidR="001A2806" w:rsidRDefault="001A2806" w:rsidP="001A280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2.1 </w:t>
            </w:r>
          </w:p>
        </w:tc>
        <w:tc>
          <w:tcPr>
            <w:tcW w:w="8574" w:type="dxa"/>
            <w:gridSpan w:val="2"/>
            <w:vAlign w:val="center"/>
          </w:tcPr>
          <w:p w:rsidR="001A2806" w:rsidRDefault="001A280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Zahraniční obchod (obrat, vývoz, dovoz, bilance)</w:t>
            </w:r>
          </w:p>
        </w:tc>
      </w:tr>
      <w:tr w:rsidR="00AA22D4" w:rsidTr="00AA22D4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9070" w:type="dxa"/>
            <w:gridSpan w:val="3"/>
            <w:vAlign w:val="center"/>
          </w:tcPr>
          <w:p w:rsidR="00AA22D4" w:rsidRDefault="00AA22D4">
            <w:pPr>
              <w:rPr>
                <w:rFonts w:ascii="Arial" w:hAnsi="Arial" w:cs="Arial"/>
                <w:sz w:val="18"/>
              </w:rPr>
            </w:pPr>
          </w:p>
        </w:tc>
      </w:tr>
      <w:tr w:rsidR="001A2806" w:rsidTr="00EA6856">
        <w:tblPrEx>
          <w:tblCellMar>
            <w:top w:w="0" w:type="dxa"/>
            <w:bottom w:w="0" w:type="dxa"/>
          </w:tblCellMar>
        </w:tblPrEx>
        <w:trPr>
          <w:trHeight w:val="352"/>
        </w:trPr>
        <w:tc>
          <w:tcPr>
            <w:tcW w:w="496" w:type="dxa"/>
            <w:vAlign w:val="center"/>
          </w:tcPr>
          <w:p w:rsidR="001A2806" w:rsidRDefault="001A2806" w:rsidP="001A280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3.1 </w:t>
            </w:r>
          </w:p>
        </w:tc>
        <w:tc>
          <w:tcPr>
            <w:tcW w:w="8574" w:type="dxa"/>
            <w:gridSpan w:val="2"/>
            <w:vAlign w:val="center"/>
          </w:tcPr>
          <w:p w:rsidR="001A2806" w:rsidRDefault="001A2806" w:rsidP="00AA22D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Zahraniční obchod se sousedními státy</w:t>
            </w:r>
          </w:p>
        </w:tc>
      </w:tr>
      <w:tr w:rsidR="001A2806" w:rsidTr="00EA6856">
        <w:tblPrEx>
          <w:tblCellMar>
            <w:top w:w="0" w:type="dxa"/>
            <w:bottom w:w="0" w:type="dxa"/>
          </w:tblCellMar>
        </w:tblPrEx>
        <w:trPr>
          <w:trHeight w:val="352"/>
        </w:trPr>
        <w:tc>
          <w:tcPr>
            <w:tcW w:w="496" w:type="dxa"/>
            <w:vAlign w:val="center"/>
          </w:tcPr>
          <w:p w:rsidR="001A2806" w:rsidRDefault="001A2806" w:rsidP="001A280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3.2 </w:t>
            </w:r>
          </w:p>
        </w:tc>
        <w:tc>
          <w:tcPr>
            <w:tcW w:w="8574" w:type="dxa"/>
            <w:gridSpan w:val="2"/>
            <w:vAlign w:val="center"/>
          </w:tcPr>
          <w:p w:rsidR="001A2806" w:rsidRDefault="001A2806" w:rsidP="0094274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Obrat podle teritoriálního hlediska</w:t>
            </w:r>
          </w:p>
        </w:tc>
      </w:tr>
      <w:tr w:rsidR="00EA6856" w:rsidTr="00EA6856">
        <w:tblPrEx>
          <w:tblCellMar>
            <w:top w:w="0" w:type="dxa"/>
            <w:bottom w:w="0" w:type="dxa"/>
          </w:tblCellMar>
        </w:tblPrEx>
        <w:trPr>
          <w:trHeight w:val="352"/>
        </w:trPr>
        <w:tc>
          <w:tcPr>
            <w:tcW w:w="496" w:type="dxa"/>
            <w:vAlign w:val="center"/>
          </w:tcPr>
          <w:p w:rsidR="00EA6856" w:rsidRDefault="00EA6856" w:rsidP="00EA685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3.3  </w:t>
            </w:r>
          </w:p>
        </w:tc>
        <w:tc>
          <w:tcPr>
            <w:tcW w:w="8574" w:type="dxa"/>
            <w:gridSpan w:val="2"/>
            <w:vAlign w:val="center"/>
          </w:tcPr>
          <w:p w:rsidR="00EA6856" w:rsidRDefault="00EA6856" w:rsidP="0094274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Vývoz podle teritoriálního hlediska</w:t>
            </w:r>
          </w:p>
        </w:tc>
      </w:tr>
      <w:tr w:rsidR="00EA6856" w:rsidTr="00EA6856">
        <w:tblPrEx>
          <w:tblCellMar>
            <w:top w:w="0" w:type="dxa"/>
            <w:bottom w:w="0" w:type="dxa"/>
          </w:tblCellMar>
        </w:tblPrEx>
        <w:trPr>
          <w:trHeight w:val="352"/>
        </w:trPr>
        <w:tc>
          <w:tcPr>
            <w:tcW w:w="496" w:type="dxa"/>
            <w:vAlign w:val="center"/>
          </w:tcPr>
          <w:p w:rsidR="00EA6856" w:rsidRDefault="00EA6856" w:rsidP="00EA685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3.4 </w:t>
            </w:r>
          </w:p>
        </w:tc>
        <w:tc>
          <w:tcPr>
            <w:tcW w:w="8574" w:type="dxa"/>
            <w:gridSpan w:val="2"/>
            <w:vAlign w:val="center"/>
          </w:tcPr>
          <w:p w:rsidR="00EA6856" w:rsidRDefault="00EA6856" w:rsidP="0094274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Dovoz podle teritoriálního hlediska</w:t>
            </w:r>
          </w:p>
        </w:tc>
      </w:tr>
      <w:tr w:rsidR="00EA6856" w:rsidTr="00EA6856">
        <w:tblPrEx>
          <w:tblCellMar>
            <w:top w:w="0" w:type="dxa"/>
            <w:bottom w:w="0" w:type="dxa"/>
          </w:tblCellMar>
        </w:tblPrEx>
        <w:trPr>
          <w:trHeight w:val="352"/>
        </w:trPr>
        <w:tc>
          <w:tcPr>
            <w:tcW w:w="496" w:type="dxa"/>
            <w:vAlign w:val="center"/>
          </w:tcPr>
          <w:p w:rsidR="00EA6856" w:rsidRDefault="00EA6856" w:rsidP="00EA685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3.5  </w:t>
            </w:r>
          </w:p>
        </w:tc>
        <w:tc>
          <w:tcPr>
            <w:tcW w:w="8574" w:type="dxa"/>
            <w:gridSpan w:val="2"/>
            <w:vAlign w:val="center"/>
          </w:tcPr>
          <w:p w:rsidR="00EA6856" w:rsidRDefault="00EA6856" w:rsidP="002D4DD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Obchodní bilance podle teritoriálního hlediska</w:t>
            </w:r>
          </w:p>
        </w:tc>
      </w:tr>
      <w:tr w:rsidR="00EA6856" w:rsidTr="00EA6856">
        <w:tblPrEx>
          <w:tblCellMar>
            <w:top w:w="0" w:type="dxa"/>
            <w:bottom w:w="0" w:type="dxa"/>
          </w:tblCellMar>
        </w:tblPrEx>
        <w:trPr>
          <w:trHeight w:val="352"/>
        </w:trPr>
        <w:tc>
          <w:tcPr>
            <w:tcW w:w="496" w:type="dxa"/>
            <w:vAlign w:val="center"/>
          </w:tcPr>
          <w:p w:rsidR="00EA6856" w:rsidRDefault="00EA6856" w:rsidP="00EA685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3.6 </w:t>
            </w:r>
          </w:p>
        </w:tc>
        <w:tc>
          <w:tcPr>
            <w:tcW w:w="8574" w:type="dxa"/>
            <w:gridSpan w:val="2"/>
            <w:vAlign w:val="center"/>
          </w:tcPr>
          <w:p w:rsidR="00EA6856" w:rsidRDefault="00EA6856" w:rsidP="0094274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Krytí dovozu vývozem v % podle teritoriálního hlediska</w:t>
            </w:r>
          </w:p>
        </w:tc>
      </w:tr>
      <w:tr w:rsidR="00AA22D4" w:rsidTr="00F30C83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9070" w:type="dxa"/>
            <w:gridSpan w:val="3"/>
            <w:vAlign w:val="center"/>
          </w:tcPr>
          <w:p w:rsidR="00AA22D4" w:rsidRDefault="00AA22D4" w:rsidP="00942748">
            <w:pPr>
              <w:rPr>
                <w:rFonts w:ascii="Arial" w:hAnsi="Arial" w:cs="Arial"/>
                <w:sz w:val="18"/>
              </w:rPr>
            </w:pPr>
          </w:p>
        </w:tc>
      </w:tr>
      <w:tr w:rsidR="00EA6856" w:rsidTr="00EA6856">
        <w:tblPrEx>
          <w:tblCellMar>
            <w:top w:w="0" w:type="dxa"/>
            <w:bottom w:w="0" w:type="dxa"/>
          </w:tblCellMar>
        </w:tblPrEx>
        <w:trPr>
          <w:trHeight w:val="352"/>
        </w:trPr>
        <w:tc>
          <w:tcPr>
            <w:tcW w:w="496" w:type="dxa"/>
            <w:vAlign w:val="center"/>
          </w:tcPr>
          <w:p w:rsidR="00EA6856" w:rsidRDefault="00EA6856" w:rsidP="00EA685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4.1 </w:t>
            </w:r>
          </w:p>
        </w:tc>
        <w:tc>
          <w:tcPr>
            <w:tcW w:w="8574" w:type="dxa"/>
            <w:gridSpan w:val="2"/>
            <w:vAlign w:val="center"/>
          </w:tcPr>
          <w:p w:rsidR="00EA6856" w:rsidRDefault="00EA6856" w:rsidP="0094274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Hlavní zahraničněobchodní partneři</w:t>
            </w:r>
          </w:p>
        </w:tc>
      </w:tr>
      <w:tr w:rsidR="00EA6856" w:rsidTr="00EA6856">
        <w:tblPrEx>
          <w:tblCellMar>
            <w:top w:w="0" w:type="dxa"/>
            <w:bottom w:w="0" w:type="dxa"/>
          </w:tblCellMar>
        </w:tblPrEx>
        <w:trPr>
          <w:trHeight w:val="352"/>
        </w:trPr>
        <w:tc>
          <w:tcPr>
            <w:tcW w:w="496" w:type="dxa"/>
            <w:vAlign w:val="center"/>
          </w:tcPr>
          <w:p w:rsidR="00EA6856" w:rsidRDefault="00EA6856" w:rsidP="00EA685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4.2 </w:t>
            </w:r>
          </w:p>
        </w:tc>
        <w:tc>
          <w:tcPr>
            <w:tcW w:w="8574" w:type="dxa"/>
            <w:gridSpan w:val="2"/>
            <w:vAlign w:val="center"/>
          </w:tcPr>
          <w:p w:rsidR="00EA6856" w:rsidRDefault="00EA6856" w:rsidP="00AA22D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Vývoz do vybraných států</w:t>
            </w:r>
          </w:p>
        </w:tc>
      </w:tr>
      <w:tr w:rsidR="00EA6856" w:rsidTr="00EA6856">
        <w:tblPrEx>
          <w:tblCellMar>
            <w:top w:w="0" w:type="dxa"/>
            <w:bottom w:w="0" w:type="dxa"/>
          </w:tblCellMar>
        </w:tblPrEx>
        <w:trPr>
          <w:trHeight w:val="352"/>
        </w:trPr>
        <w:tc>
          <w:tcPr>
            <w:tcW w:w="496" w:type="dxa"/>
            <w:vAlign w:val="center"/>
          </w:tcPr>
          <w:p w:rsidR="00EA6856" w:rsidRDefault="00EA6856" w:rsidP="00EA685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4.3 </w:t>
            </w:r>
          </w:p>
        </w:tc>
        <w:tc>
          <w:tcPr>
            <w:tcW w:w="8574" w:type="dxa"/>
            <w:gridSpan w:val="2"/>
            <w:vAlign w:val="center"/>
          </w:tcPr>
          <w:p w:rsidR="00EA6856" w:rsidRDefault="00EA6856" w:rsidP="00AA22D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Dovoz z vybraných států</w:t>
            </w:r>
          </w:p>
        </w:tc>
      </w:tr>
      <w:tr w:rsidR="00EA6856" w:rsidTr="00EA6856">
        <w:tblPrEx>
          <w:tblCellMar>
            <w:top w:w="0" w:type="dxa"/>
            <w:bottom w:w="0" w:type="dxa"/>
          </w:tblCellMar>
        </w:tblPrEx>
        <w:trPr>
          <w:trHeight w:val="352"/>
        </w:trPr>
        <w:tc>
          <w:tcPr>
            <w:tcW w:w="496" w:type="dxa"/>
            <w:vAlign w:val="center"/>
          </w:tcPr>
          <w:p w:rsidR="00EA6856" w:rsidRDefault="00EA6856" w:rsidP="00EA685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4.4 </w:t>
            </w:r>
          </w:p>
        </w:tc>
        <w:tc>
          <w:tcPr>
            <w:tcW w:w="8574" w:type="dxa"/>
            <w:gridSpan w:val="2"/>
            <w:vAlign w:val="center"/>
          </w:tcPr>
          <w:p w:rsidR="00EA6856" w:rsidRDefault="00EA6856" w:rsidP="002D4DD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Obchodní bilance s vybranými státy</w:t>
            </w:r>
          </w:p>
        </w:tc>
      </w:tr>
      <w:tr w:rsidR="00AA22D4" w:rsidTr="00F30C83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9070" w:type="dxa"/>
            <w:gridSpan w:val="3"/>
            <w:vAlign w:val="center"/>
          </w:tcPr>
          <w:p w:rsidR="00AA22D4" w:rsidRDefault="00AA22D4" w:rsidP="00AA22D4">
            <w:pPr>
              <w:rPr>
                <w:rFonts w:ascii="Arial" w:hAnsi="Arial" w:cs="Arial"/>
                <w:sz w:val="18"/>
              </w:rPr>
            </w:pPr>
          </w:p>
        </w:tc>
      </w:tr>
      <w:tr w:rsidR="00EA6856" w:rsidTr="00EA6856">
        <w:tblPrEx>
          <w:tblCellMar>
            <w:top w:w="0" w:type="dxa"/>
            <w:bottom w:w="0" w:type="dxa"/>
          </w:tblCellMar>
        </w:tblPrEx>
        <w:trPr>
          <w:trHeight w:val="352"/>
        </w:trPr>
        <w:tc>
          <w:tcPr>
            <w:tcW w:w="496" w:type="dxa"/>
            <w:vAlign w:val="center"/>
          </w:tcPr>
          <w:p w:rsidR="00EA6856" w:rsidRDefault="00EA6856" w:rsidP="00EA685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5.1</w:t>
            </w:r>
          </w:p>
        </w:tc>
        <w:tc>
          <w:tcPr>
            <w:tcW w:w="8574" w:type="dxa"/>
            <w:gridSpan w:val="2"/>
            <w:vAlign w:val="center"/>
          </w:tcPr>
          <w:p w:rsidR="00EA6856" w:rsidRDefault="00EA6856" w:rsidP="0094274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Zahraniční obchod podle tříd SITC</w:t>
            </w:r>
          </w:p>
        </w:tc>
      </w:tr>
      <w:tr w:rsidR="00EA6856" w:rsidTr="00EA6856">
        <w:tblPrEx>
          <w:tblCellMar>
            <w:top w:w="0" w:type="dxa"/>
            <w:bottom w:w="0" w:type="dxa"/>
          </w:tblCellMar>
        </w:tblPrEx>
        <w:trPr>
          <w:trHeight w:val="352"/>
        </w:trPr>
        <w:tc>
          <w:tcPr>
            <w:tcW w:w="496" w:type="dxa"/>
            <w:vAlign w:val="center"/>
          </w:tcPr>
          <w:p w:rsidR="00EA6856" w:rsidRDefault="00EA6856" w:rsidP="00EA685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5.2 </w:t>
            </w:r>
          </w:p>
        </w:tc>
        <w:tc>
          <w:tcPr>
            <w:tcW w:w="8574" w:type="dxa"/>
            <w:gridSpan w:val="2"/>
            <w:vAlign w:val="center"/>
          </w:tcPr>
          <w:p w:rsidR="00EA6856" w:rsidRDefault="00EA6856" w:rsidP="00F30C8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Zahraniční obchod podle tříd SITC a teritoriálního hlediska</w:t>
            </w:r>
          </w:p>
        </w:tc>
      </w:tr>
      <w:tr w:rsidR="00F30C83" w:rsidTr="00F30C83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9070" w:type="dxa"/>
            <w:gridSpan w:val="3"/>
            <w:vAlign w:val="center"/>
          </w:tcPr>
          <w:p w:rsidR="00F30C83" w:rsidRDefault="00F30C83" w:rsidP="00942748">
            <w:pPr>
              <w:rPr>
                <w:rFonts w:ascii="Arial" w:hAnsi="Arial" w:cs="Arial"/>
                <w:sz w:val="18"/>
              </w:rPr>
            </w:pPr>
          </w:p>
        </w:tc>
      </w:tr>
      <w:tr w:rsidR="00EA6856" w:rsidTr="00EA6856">
        <w:tblPrEx>
          <w:tblCellMar>
            <w:top w:w="0" w:type="dxa"/>
            <w:bottom w:w="0" w:type="dxa"/>
          </w:tblCellMar>
        </w:tblPrEx>
        <w:trPr>
          <w:trHeight w:val="352"/>
        </w:trPr>
        <w:tc>
          <w:tcPr>
            <w:tcW w:w="496" w:type="dxa"/>
            <w:vAlign w:val="center"/>
          </w:tcPr>
          <w:p w:rsidR="00EA6856" w:rsidRDefault="00EA6856" w:rsidP="00EA685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6.1  </w:t>
            </w:r>
          </w:p>
        </w:tc>
        <w:tc>
          <w:tcPr>
            <w:tcW w:w="8574" w:type="dxa"/>
            <w:gridSpan w:val="2"/>
            <w:vAlign w:val="center"/>
          </w:tcPr>
          <w:p w:rsidR="00EA6856" w:rsidRDefault="00EA6856" w:rsidP="0094274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Vývoz podle oddílů SITC</w:t>
            </w:r>
          </w:p>
        </w:tc>
      </w:tr>
      <w:tr w:rsidR="00EA6856" w:rsidTr="00EA6856">
        <w:tblPrEx>
          <w:tblCellMar>
            <w:top w:w="0" w:type="dxa"/>
            <w:bottom w:w="0" w:type="dxa"/>
          </w:tblCellMar>
        </w:tblPrEx>
        <w:trPr>
          <w:trHeight w:val="352"/>
        </w:trPr>
        <w:tc>
          <w:tcPr>
            <w:tcW w:w="496" w:type="dxa"/>
            <w:vAlign w:val="center"/>
          </w:tcPr>
          <w:p w:rsidR="00EA6856" w:rsidRDefault="00EA6856" w:rsidP="00EA685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6.2 </w:t>
            </w:r>
          </w:p>
        </w:tc>
        <w:tc>
          <w:tcPr>
            <w:tcW w:w="8574" w:type="dxa"/>
            <w:gridSpan w:val="2"/>
            <w:vAlign w:val="center"/>
          </w:tcPr>
          <w:p w:rsidR="00EA6856" w:rsidRDefault="00EA6856" w:rsidP="0094274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Dovoz podle oddílů SITC</w:t>
            </w:r>
          </w:p>
        </w:tc>
      </w:tr>
      <w:tr w:rsidR="00EA6856" w:rsidTr="00EA6856">
        <w:tblPrEx>
          <w:tblCellMar>
            <w:top w:w="0" w:type="dxa"/>
            <w:bottom w:w="0" w:type="dxa"/>
          </w:tblCellMar>
        </w:tblPrEx>
        <w:trPr>
          <w:trHeight w:val="352"/>
        </w:trPr>
        <w:tc>
          <w:tcPr>
            <w:tcW w:w="496" w:type="dxa"/>
            <w:vAlign w:val="center"/>
          </w:tcPr>
          <w:p w:rsidR="00EA6856" w:rsidRDefault="00EA6856" w:rsidP="00EA685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6.3 </w:t>
            </w:r>
          </w:p>
        </w:tc>
        <w:tc>
          <w:tcPr>
            <w:tcW w:w="8574" w:type="dxa"/>
            <w:gridSpan w:val="2"/>
            <w:vAlign w:val="center"/>
          </w:tcPr>
          <w:p w:rsidR="00EA6856" w:rsidRDefault="00EA6856" w:rsidP="002D4DD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Obchodní bilance podle oddílů SITC</w:t>
            </w:r>
          </w:p>
        </w:tc>
      </w:tr>
      <w:tr w:rsidR="00AA22D4" w:rsidTr="00C22B8D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9070" w:type="dxa"/>
            <w:gridSpan w:val="3"/>
            <w:vAlign w:val="center"/>
          </w:tcPr>
          <w:p w:rsidR="00AA22D4" w:rsidRDefault="00AA22D4" w:rsidP="00942748">
            <w:pPr>
              <w:rPr>
                <w:rFonts w:ascii="Arial" w:hAnsi="Arial" w:cs="Arial"/>
                <w:sz w:val="18"/>
              </w:rPr>
            </w:pPr>
          </w:p>
        </w:tc>
      </w:tr>
      <w:tr w:rsidR="00EA6856" w:rsidTr="00EA6856">
        <w:tblPrEx>
          <w:tblCellMar>
            <w:top w:w="0" w:type="dxa"/>
            <w:bottom w:w="0" w:type="dxa"/>
          </w:tblCellMar>
        </w:tblPrEx>
        <w:trPr>
          <w:trHeight w:val="352"/>
        </w:trPr>
        <w:tc>
          <w:tcPr>
            <w:tcW w:w="496" w:type="dxa"/>
            <w:vAlign w:val="center"/>
          </w:tcPr>
          <w:p w:rsidR="00EA6856" w:rsidRDefault="00EA6856" w:rsidP="00EA685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7.1  </w:t>
            </w:r>
          </w:p>
        </w:tc>
        <w:tc>
          <w:tcPr>
            <w:tcW w:w="8574" w:type="dxa"/>
            <w:gridSpan w:val="2"/>
            <w:vAlign w:val="center"/>
          </w:tcPr>
          <w:p w:rsidR="00EA6856" w:rsidRDefault="00EA6856" w:rsidP="0094274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Indexy vývozu a dovozu v běžných a stálých cenách</w:t>
            </w:r>
          </w:p>
        </w:tc>
      </w:tr>
      <w:tr w:rsidR="00C22B8D" w:rsidTr="00C22B8D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9070" w:type="dxa"/>
            <w:gridSpan w:val="3"/>
            <w:vAlign w:val="center"/>
          </w:tcPr>
          <w:p w:rsidR="00C22B8D" w:rsidRDefault="00C22B8D" w:rsidP="00942748">
            <w:pPr>
              <w:rPr>
                <w:rFonts w:ascii="Arial" w:hAnsi="Arial" w:cs="Arial"/>
                <w:sz w:val="18"/>
              </w:rPr>
            </w:pPr>
          </w:p>
        </w:tc>
      </w:tr>
      <w:tr w:rsidR="00EA6856" w:rsidTr="00EA6856">
        <w:tblPrEx>
          <w:tblCellMar>
            <w:top w:w="0" w:type="dxa"/>
            <w:bottom w:w="0" w:type="dxa"/>
          </w:tblCellMar>
        </w:tblPrEx>
        <w:trPr>
          <w:trHeight w:val="352"/>
        </w:trPr>
        <w:tc>
          <w:tcPr>
            <w:tcW w:w="496" w:type="dxa"/>
            <w:vAlign w:val="center"/>
          </w:tcPr>
          <w:p w:rsidR="00EA6856" w:rsidRDefault="00EA6856" w:rsidP="00EA685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8.1 </w:t>
            </w:r>
          </w:p>
        </w:tc>
        <w:tc>
          <w:tcPr>
            <w:tcW w:w="8574" w:type="dxa"/>
            <w:gridSpan w:val="2"/>
            <w:vAlign w:val="center"/>
          </w:tcPr>
          <w:p w:rsidR="00EA6856" w:rsidRDefault="00EA6856" w:rsidP="00C22B8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Dlouhodobý vývoj zahraničního obchodu</w:t>
            </w:r>
          </w:p>
        </w:tc>
      </w:tr>
    </w:tbl>
    <w:p w:rsidR="006F758C" w:rsidRDefault="006F758C"/>
    <w:p w:rsidR="006F758C" w:rsidRDefault="006F758C"/>
    <w:p w:rsidR="006F758C" w:rsidRDefault="006F758C"/>
    <w:p w:rsidR="006F758C" w:rsidRDefault="006F758C"/>
    <w:p w:rsidR="006F758C" w:rsidRDefault="006F758C"/>
    <w:p w:rsidR="006F758C" w:rsidRDefault="006F758C"/>
    <w:p w:rsidR="006F758C" w:rsidRDefault="006F758C"/>
    <w:p w:rsidR="006F758C" w:rsidRDefault="006F758C"/>
    <w:p w:rsidR="006F758C" w:rsidRDefault="006F758C"/>
    <w:p w:rsidR="006F758C" w:rsidRDefault="006F758C"/>
    <w:p w:rsidR="006F758C" w:rsidRDefault="006F758C">
      <w:pPr>
        <w:pStyle w:val="Nadpis1"/>
        <w:rPr>
          <w:rFonts w:cs="Arial"/>
        </w:rPr>
      </w:pPr>
      <w:r>
        <w:rPr>
          <w:rFonts w:cs="Arial"/>
        </w:rPr>
        <w:lastRenderedPageBreak/>
        <w:t>C O N T E N T S</w:t>
      </w:r>
    </w:p>
    <w:p w:rsidR="006F758C" w:rsidRDefault="006F758C">
      <w:pPr>
        <w:rPr>
          <w:rFonts w:ascii="Arial" w:hAnsi="Arial" w:cs="Arial"/>
          <w:sz w:val="20"/>
        </w:rPr>
      </w:pPr>
    </w:p>
    <w:p w:rsidR="006F758C" w:rsidRDefault="006F758C">
      <w:pPr>
        <w:rPr>
          <w:rFonts w:ascii="Arial" w:hAnsi="Arial" w:cs="Arial"/>
          <w:sz w:val="18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496"/>
        <w:gridCol w:w="425"/>
        <w:gridCol w:w="6240"/>
      </w:tblGrid>
      <w:tr w:rsidR="006F758C">
        <w:tblPrEx>
          <w:tblCellMar>
            <w:top w:w="0" w:type="dxa"/>
            <w:bottom w:w="0" w:type="dxa"/>
          </w:tblCellMar>
        </w:tblPrEx>
        <w:trPr>
          <w:trHeight w:val="352"/>
        </w:trPr>
        <w:tc>
          <w:tcPr>
            <w:tcW w:w="7161" w:type="dxa"/>
            <w:gridSpan w:val="3"/>
            <w:vAlign w:val="center"/>
          </w:tcPr>
          <w:p w:rsidR="006F758C" w:rsidRDefault="006F758C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Methodological notes </w:t>
            </w:r>
          </w:p>
        </w:tc>
      </w:tr>
      <w:tr w:rsidR="007A06EC">
        <w:tblPrEx>
          <w:tblCellMar>
            <w:top w:w="0" w:type="dxa"/>
            <w:bottom w:w="0" w:type="dxa"/>
          </w:tblCellMar>
        </w:tblPrEx>
        <w:trPr>
          <w:trHeight w:val="352"/>
        </w:trPr>
        <w:tc>
          <w:tcPr>
            <w:tcW w:w="7161" w:type="dxa"/>
            <w:gridSpan w:val="3"/>
            <w:vAlign w:val="center"/>
          </w:tcPr>
          <w:p w:rsidR="007A06EC" w:rsidRDefault="007A06EC">
            <w:pPr>
              <w:rPr>
                <w:rFonts w:ascii="Arial" w:hAnsi="Arial" w:cs="Arial"/>
                <w:sz w:val="18"/>
                <w:lang w:val="en-GB"/>
              </w:rPr>
            </w:pPr>
          </w:p>
        </w:tc>
      </w:tr>
      <w:tr w:rsidR="00524162" w:rsidTr="00524162">
        <w:tblPrEx>
          <w:tblCellMar>
            <w:top w:w="0" w:type="dxa"/>
            <w:bottom w:w="0" w:type="dxa"/>
          </w:tblCellMar>
        </w:tblPrEx>
        <w:trPr>
          <w:trHeight w:val="352"/>
        </w:trPr>
        <w:tc>
          <w:tcPr>
            <w:tcW w:w="921" w:type="dxa"/>
            <w:gridSpan w:val="2"/>
            <w:vAlign w:val="center"/>
          </w:tcPr>
          <w:p w:rsidR="00524162" w:rsidRDefault="00524162" w:rsidP="00524162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Graph 1  </w:t>
            </w:r>
          </w:p>
        </w:tc>
        <w:tc>
          <w:tcPr>
            <w:tcW w:w="6240" w:type="dxa"/>
            <w:vAlign w:val="center"/>
          </w:tcPr>
          <w:p w:rsidR="00524162" w:rsidRDefault="00524162" w:rsidP="00255F8C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Trade balance in individual months</w:t>
            </w:r>
          </w:p>
        </w:tc>
      </w:tr>
      <w:tr w:rsidR="00524162" w:rsidTr="00524162">
        <w:tblPrEx>
          <w:tblCellMar>
            <w:top w:w="0" w:type="dxa"/>
            <w:bottom w:w="0" w:type="dxa"/>
          </w:tblCellMar>
        </w:tblPrEx>
        <w:trPr>
          <w:trHeight w:val="352"/>
        </w:trPr>
        <w:tc>
          <w:tcPr>
            <w:tcW w:w="921" w:type="dxa"/>
            <w:gridSpan w:val="2"/>
            <w:vAlign w:val="center"/>
          </w:tcPr>
          <w:p w:rsidR="00524162" w:rsidRDefault="00524162" w:rsidP="00524162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Graph 2 </w:t>
            </w:r>
          </w:p>
        </w:tc>
        <w:tc>
          <w:tcPr>
            <w:tcW w:w="6240" w:type="dxa"/>
            <w:vAlign w:val="center"/>
          </w:tcPr>
          <w:p w:rsidR="00524162" w:rsidRDefault="00524162" w:rsidP="00255F8C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Trade balance from the beginning of the year</w:t>
            </w:r>
          </w:p>
        </w:tc>
      </w:tr>
      <w:tr w:rsidR="00524162" w:rsidTr="00524162">
        <w:tblPrEx>
          <w:tblCellMar>
            <w:top w:w="0" w:type="dxa"/>
            <w:bottom w:w="0" w:type="dxa"/>
          </w:tblCellMar>
        </w:tblPrEx>
        <w:trPr>
          <w:trHeight w:val="352"/>
        </w:trPr>
        <w:tc>
          <w:tcPr>
            <w:tcW w:w="921" w:type="dxa"/>
            <w:gridSpan w:val="2"/>
            <w:vAlign w:val="center"/>
          </w:tcPr>
          <w:p w:rsidR="00524162" w:rsidRDefault="00524162" w:rsidP="00524162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Graph 3  </w:t>
            </w:r>
          </w:p>
        </w:tc>
        <w:tc>
          <w:tcPr>
            <w:tcW w:w="6240" w:type="dxa"/>
            <w:vAlign w:val="center"/>
          </w:tcPr>
          <w:p w:rsidR="00524162" w:rsidRDefault="00EA5A62" w:rsidP="00EA5A62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Year-on-year changes in e</w:t>
            </w:r>
            <w:r w:rsidR="00524162">
              <w:rPr>
                <w:rFonts w:ascii="Arial" w:hAnsi="Arial" w:cs="Arial"/>
                <w:sz w:val="18"/>
                <w:lang w:val="en-GB"/>
              </w:rPr>
              <w:t xml:space="preserve">xports and </w:t>
            </w:r>
            <w:r w:rsidR="004939A8">
              <w:rPr>
                <w:rFonts w:ascii="Arial" w:hAnsi="Arial" w:cs="Arial"/>
                <w:sz w:val="18"/>
                <w:lang w:val="en-GB"/>
              </w:rPr>
              <w:t>i</w:t>
            </w:r>
            <w:r w:rsidR="00524162">
              <w:rPr>
                <w:rFonts w:ascii="Arial" w:hAnsi="Arial" w:cs="Arial"/>
                <w:sz w:val="18"/>
                <w:lang w:val="en-GB"/>
              </w:rPr>
              <w:t xml:space="preserve">mports </w:t>
            </w:r>
          </w:p>
        </w:tc>
      </w:tr>
      <w:tr w:rsidR="00524162" w:rsidTr="00524162">
        <w:tblPrEx>
          <w:tblCellMar>
            <w:top w:w="0" w:type="dxa"/>
            <w:bottom w:w="0" w:type="dxa"/>
          </w:tblCellMar>
        </w:tblPrEx>
        <w:trPr>
          <w:trHeight w:val="352"/>
        </w:trPr>
        <w:tc>
          <w:tcPr>
            <w:tcW w:w="921" w:type="dxa"/>
            <w:gridSpan w:val="2"/>
            <w:vAlign w:val="center"/>
          </w:tcPr>
          <w:p w:rsidR="00524162" w:rsidRDefault="00524162" w:rsidP="00524162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Graph 4 </w:t>
            </w:r>
          </w:p>
        </w:tc>
        <w:tc>
          <w:tcPr>
            <w:tcW w:w="6240" w:type="dxa"/>
            <w:vAlign w:val="center"/>
          </w:tcPr>
          <w:p w:rsidR="00524162" w:rsidRDefault="00524162" w:rsidP="00EA5A62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Exports </w:t>
            </w:r>
            <w:r w:rsidR="000A09B6">
              <w:rPr>
                <w:rFonts w:ascii="Arial" w:hAnsi="Arial" w:cs="Arial"/>
                <w:sz w:val="18"/>
                <w:lang w:val="en-GB"/>
              </w:rPr>
              <w:t>to</w:t>
            </w:r>
            <w:r>
              <w:rPr>
                <w:rFonts w:ascii="Arial" w:hAnsi="Arial" w:cs="Arial"/>
                <w:sz w:val="18"/>
                <w:lang w:val="en-GB"/>
              </w:rPr>
              <w:t xml:space="preserve"> selected countries </w:t>
            </w:r>
          </w:p>
        </w:tc>
      </w:tr>
      <w:tr w:rsidR="00524162" w:rsidTr="00524162">
        <w:tblPrEx>
          <w:tblCellMar>
            <w:top w:w="0" w:type="dxa"/>
            <w:bottom w:w="0" w:type="dxa"/>
          </w:tblCellMar>
        </w:tblPrEx>
        <w:trPr>
          <w:trHeight w:val="352"/>
        </w:trPr>
        <w:tc>
          <w:tcPr>
            <w:tcW w:w="921" w:type="dxa"/>
            <w:gridSpan w:val="2"/>
            <w:vAlign w:val="center"/>
          </w:tcPr>
          <w:p w:rsidR="00524162" w:rsidRDefault="00524162" w:rsidP="00524162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Graph 5 </w:t>
            </w:r>
          </w:p>
        </w:tc>
        <w:tc>
          <w:tcPr>
            <w:tcW w:w="6240" w:type="dxa"/>
            <w:vAlign w:val="center"/>
          </w:tcPr>
          <w:p w:rsidR="00524162" w:rsidRDefault="00524162" w:rsidP="00EA5A62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Imports </w:t>
            </w:r>
            <w:r w:rsidR="000A09B6">
              <w:rPr>
                <w:rFonts w:ascii="Arial" w:hAnsi="Arial" w:cs="Arial"/>
                <w:sz w:val="18"/>
                <w:lang w:val="en-GB"/>
              </w:rPr>
              <w:t>from</w:t>
            </w:r>
            <w:r>
              <w:rPr>
                <w:rFonts w:ascii="Arial" w:hAnsi="Arial" w:cs="Arial"/>
                <w:sz w:val="18"/>
                <w:lang w:val="en-GB"/>
              </w:rPr>
              <w:t xml:space="preserve"> selected countries </w:t>
            </w:r>
          </w:p>
        </w:tc>
      </w:tr>
      <w:tr w:rsidR="00524162" w:rsidTr="00524162">
        <w:tblPrEx>
          <w:tblCellMar>
            <w:top w:w="0" w:type="dxa"/>
            <w:bottom w:w="0" w:type="dxa"/>
          </w:tblCellMar>
        </w:tblPrEx>
        <w:trPr>
          <w:trHeight w:val="352"/>
        </w:trPr>
        <w:tc>
          <w:tcPr>
            <w:tcW w:w="921" w:type="dxa"/>
            <w:gridSpan w:val="2"/>
            <w:vAlign w:val="center"/>
          </w:tcPr>
          <w:p w:rsidR="00524162" w:rsidRDefault="00524162" w:rsidP="00524162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Map 1 </w:t>
            </w:r>
          </w:p>
        </w:tc>
        <w:tc>
          <w:tcPr>
            <w:tcW w:w="6240" w:type="dxa"/>
            <w:vAlign w:val="center"/>
          </w:tcPr>
          <w:p w:rsidR="00524162" w:rsidRDefault="00524162" w:rsidP="00255F8C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External trade with neighbouring countries</w:t>
            </w:r>
          </w:p>
        </w:tc>
      </w:tr>
      <w:tr w:rsidR="007A06EC">
        <w:tblPrEx>
          <w:tblCellMar>
            <w:top w:w="0" w:type="dxa"/>
            <w:bottom w:w="0" w:type="dxa"/>
          </w:tblCellMar>
        </w:tblPrEx>
        <w:trPr>
          <w:trHeight w:val="352"/>
        </w:trPr>
        <w:tc>
          <w:tcPr>
            <w:tcW w:w="7161" w:type="dxa"/>
            <w:gridSpan w:val="3"/>
            <w:vAlign w:val="center"/>
          </w:tcPr>
          <w:p w:rsidR="007A06EC" w:rsidRDefault="007A06EC">
            <w:pPr>
              <w:rPr>
                <w:rFonts w:ascii="Arial" w:hAnsi="Arial" w:cs="Arial"/>
                <w:sz w:val="18"/>
                <w:lang w:val="en-GB"/>
              </w:rPr>
            </w:pPr>
          </w:p>
        </w:tc>
      </w:tr>
      <w:tr w:rsidR="00524162" w:rsidTr="00524162">
        <w:tblPrEx>
          <w:tblCellMar>
            <w:top w:w="0" w:type="dxa"/>
            <w:bottom w:w="0" w:type="dxa"/>
          </w:tblCellMar>
        </w:tblPrEx>
        <w:trPr>
          <w:trHeight w:val="352"/>
        </w:trPr>
        <w:tc>
          <w:tcPr>
            <w:tcW w:w="496" w:type="dxa"/>
            <w:vAlign w:val="center"/>
          </w:tcPr>
          <w:p w:rsidR="00524162" w:rsidRDefault="00524162" w:rsidP="00524162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1.1 </w:t>
            </w:r>
          </w:p>
        </w:tc>
        <w:tc>
          <w:tcPr>
            <w:tcW w:w="6665" w:type="dxa"/>
            <w:gridSpan w:val="2"/>
            <w:vAlign w:val="center"/>
          </w:tcPr>
          <w:p w:rsidR="00524162" w:rsidRDefault="00524162" w:rsidP="009A0562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External trade in CZK, EUR and USD million</w:t>
            </w:r>
          </w:p>
        </w:tc>
      </w:tr>
      <w:tr w:rsidR="009A0562" w:rsidTr="000F77E7">
        <w:tblPrEx>
          <w:tblCellMar>
            <w:top w:w="0" w:type="dxa"/>
            <w:bottom w:w="0" w:type="dxa"/>
          </w:tblCellMar>
        </w:tblPrEx>
        <w:trPr>
          <w:trHeight w:val="170"/>
        </w:trPr>
        <w:tc>
          <w:tcPr>
            <w:tcW w:w="7161" w:type="dxa"/>
            <w:gridSpan w:val="3"/>
            <w:vAlign w:val="center"/>
          </w:tcPr>
          <w:p w:rsidR="009A0562" w:rsidRDefault="009A0562" w:rsidP="009A0562">
            <w:pPr>
              <w:rPr>
                <w:rFonts w:ascii="Arial" w:hAnsi="Arial" w:cs="Arial"/>
                <w:sz w:val="18"/>
                <w:lang w:val="en-GB"/>
              </w:rPr>
            </w:pPr>
          </w:p>
        </w:tc>
      </w:tr>
      <w:tr w:rsidR="00524162" w:rsidTr="00524162">
        <w:tblPrEx>
          <w:tblCellMar>
            <w:top w:w="0" w:type="dxa"/>
            <w:bottom w:w="0" w:type="dxa"/>
          </w:tblCellMar>
        </w:tblPrEx>
        <w:trPr>
          <w:trHeight w:val="352"/>
        </w:trPr>
        <w:tc>
          <w:tcPr>
            <w:tcW w:w="496" w:type="dxa"/>
            <w:vAlign w:val="center"/>
          </w:tcPr>
          <w:p w:rsidR="00524162" w:rsidRDefault="00524162" w:rsidP="00524162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2.1 </w:t>
            </w:r>
          </w:p>
        </w:tc>
        <w:tc>
          <w:tcPr>
            <w:tcW w:w="6665" w:type="dxa"/>
            <w:gridSpan w:val="2"/>
            <w:vAlign w:val="center"/>
          </w:tcPr>
          <w:p w:rsidR="00524162" w:rsidRDefault="00524162" w:rsidP="009A0562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External trade (turnover, exports, imports, trade balance)</w:t>
            </w:r>
          </w:p>
        </w:tc>
      </w:tr>
      <w:tr w:rsidR="006F758C" w:rsidTr="00A364C6">
        <w:tblPrEx>
          <w:tblCellMar>
            <w:top w:w="0" w:type="dxa"/>
            <w:bottom w:w="0" w:type="dxa"/>
          </w:tblCellMar>
        </w:tblPrEx>
        <w:trPr>
          <w:trHeight w:val="170"/>
        </w:trPr>
        <w:tc>
          <w:tcPr>
            <w:tcW w:w="7161" w:type="dxa"/>
            <w:gridSpan w:val="3"/>
            <w:vAlign w:val="center"/>
          </w:tcPr>
          <w:p w:rsidR="006F758C" w:rsidRDefault="006F758C">
            <w:pPr>
              <w:rPr>
                <w:rFonts w:ascii="Arial" w:hAnsi="Arial" w:cs="Arial"/>
                <w:sz w:val="18"/>
                <w:lang w:val="en-GB"/>
              </w:rPr>
            </w:pPr>
          </w:p>
        </w:tc>
      </w:tr>
      <w:tr w:rsidR="00524162" w:rsidTr="000A09B6">
        <w:tblPrEx>
          <w:tblCellMar>
            <w:top w:w="0" w:type="dxa"/>
            <w:bottom w:w="0" w:type="dxa"/>
          </w:tblCellMar>
        </w:tblPrEx>
        <w:trPr>
          <w:trHeight w:val="352"/>
        </w:trPr>
        <w:tc>
          <w:tcPr>
            <w:tcW w:w="496" w:type="dxa"/>
            <w:vAlign w:val="center"/>
          </w:tcPr>
          <w:p w:rsidR="00524162" w:rsidRDefault="00524162" w:rsidP="00524162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3.1  </w:t>
            </w:r>
          </w:p>
        </w:tc>
        <w:tc>
          <w:tcPr>
            <w:tcW w:w="6665" w:type="dxa"/>
            <w:gridSpan w:val="2"/>
            <w:vAlign w:val="center"/>
          </w:tcPr>
          <w:p w:rsidR="00524162" w:rsidRDefault="00524162" w:rsidP="00897704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External trade with neighbouring countries</w:t>
            </w:r>
          </w:p>
        </w:tc>
      </w:tr>
      <w:tr w:rsidR="00524162" w:rsidTr="000A09B6">
        <w:tblPrEx>
          <w:tblCellMar>
            <w:top w:w="0" w:type="dxa"/>
            <w:bottom w:w="0" w:type="dxa"/>
          </w:tblCellMar>
        </w:tblPrEx>
        <w:trPr>
          <w:trHeight w:val="352"/>
        </w:trPr>
        <w:tc>
          <w:tcPr>
            <w:tcW w:w="496" w:type="dxa"/>
            <w:vAlign w:val="center"/>
          </w:tcPr>
          <w:p w:rsidR="00524162" w:rsidRDefault="000A09B6" w:rsidP="000A09B6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3.2 </w:t>
            </w:r>
            <w:r w:rsidR="00524162">
              <w:rPr>
                <w:rFonts w:ascii="Arial" w:hAnsi="Arial" w:cs="Arial"/>
                <w:sz w:val="18"/>
                <w:lang w:val="en-GB"/>
              </w:rPr>
              <w:t xml:space="preserve"> </w:t>
            </w:r>
          </w:p>
        </w:tc>
        <w:tc>
          <w:tcPr>
            <w:tcW w:w="6665" w:type="dxa"/>
            <w:gridSpan w:val="2"/>
            <w:vAlign w:val="center"/>
          </w:tcPr>
          <w:p w:rsidR="00524162" w:rsidRDefault="000A09B6" w:rsidP="00D72260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Turnover by territorial structure</w:t>
            </w:r>
          </w:p>
        </w:tc>
      </w:tr>
      <w:tr w:rsidR="00524162" w:rsidTr="000A09B6">
        <w:tblPrEx>
          <w:tblCellMar>
            <w:top w:w="0" w:type="dxa"/>
            <w:bottom w:w="0" w:type="dxa"/>
          </w:tblCellMar>
        </w:tblPrEx>
        <w:trPr>
          <w:trHeight w:val="352"/>
        </w:trPr>
        <w:tc>
          <w:tcPr>
            <w:tcW w:w="496" w:type="dxa"/>
            <w:vAlign w:val="center"/>
          </w:tcPr>
          <w:p w:rsidR="00524162" w:rsidRDefault="00524162" w:rsidP="000A09B6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3.3 </w:t>
            </w:r>
          </w:p>
        </w:tc>
        <w:tc>
          <w:tcPr>
            <w:tcW w:w="6665" w:type="dxa"/>
            <w:gridSpan w:val="2"/>
            <w:vAlign w:val="center"/>
          </w:tcPr>
          <w:p w:rsidR="00524162" w:rsidRDefault="000A09B6" w:rsidP="002B2417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Exports  by territorial structure</w:t>
            </w:r>
          </w:p>
        </w:tc>
      </w:tr>
      <w:tr w:rsidR="00524162" w:rsidTr="000A09B6">
        <w:tblPrEx>
          <w:tblCellMar>
            <w:top w:w="0" w:type="dxa"/>
            <w:bottom w:w="0" w:type="dxa"/>
          </w:tblCellMar>
        </w:tblPrEx>
        <w:trPr>
          <w:trHeight w:val="352"/>
        </w:trPr>
        <w:tc>
          <w:tcPr>
            <w:tcW w:w="496" w:type="dxa"/>
            <w:vAlign w:val="center"/>
          </w:tcPr>
          <w:p w:rsidR="00524162" w:rsidRDefault="00524162" w:rsidP="000A09B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3.4 </w:t>
            </w:r>
          </w:p>
        </w:tc>
        <w:tc>
          <w:tcPr>
            <w:tcW w:w="6665" w:type="dxa"/>
            <w:gridSpan w:val="2"/>
            <w:vAlign w:val="center"/>
          </w:tcPr>
          <w:p w:rsidR="00524162" w:rsidRDefault="000A09B6" w:rsidP="002B2417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lang w:val="en-GB"/>
              </w:rPr>
              <w:t>Imports by territorial structure</w:t>
            </w:r>
          </w:p>
        </w:tc>
      </w:tr>
      <w:tr w:rsidR="00524162" w:rsidTr="000A09B6">
        <w:tblPrEx>
          <w:tblCellMar>
            <w:top w:w="0" w:type="dxa"/>
            <w:bottom w:w="0" w:type="dxa"/>
          </w:tblCellMar>
        </w:tblPrEx>
        <w:trPr>
          <w:trHeight w:val="352"/>
        </w:trPr>
        <w:tc>
          <w:tcPr>
            <w:tcW w:w="496" w:type="dxa"/>
            <w:vAlign w:val="center"/>
          </w:tcPr>
          <w:p w:rsidR="00524162" w:rsidRDefault="00524162" w:rsidP="000A09B6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3.5 </w:t>
            </w:r>
          </w:p>
        </w:tc>
        <w:tc>
          <w:tcPr>
            <w:tcW w:w="6665" w:type="dxa"/>
            <w:gridSpan w:val="2"/>
            <w:vAlign w:val="center"/>
          </w:tcPr>
          <w:p w:rsidR="00524162" w:rsidRDefault="000A09B6" w:rsidP="002B2417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Trade balance by territorial structure</w:t>
            </w:r>
          </w:p>
        </w:tc>
      </w:tr>
      <w:tr w:rsidR="00524162" w:rsidTr="000A09B6">
        <w:tblPrEx>
          <w:tblCellMar>
            <w:top w:w="0" w:type="dxa"/>
            <w:bottom w:w="0" w:type="dxa"/>
          </w:tblCellMar>
        </w:tblPrEx>
        <w:trPr>
          <w:trHeight w:val="352"/>
        </w:trPr>
        <w:tc>
          <w:tcPr>
            <w:tcW w:w="496" w:type="dxa"/>
            <w:vAlign w:val="center"/>
          </w:tcPr>
          <w:p w:rsidR="00524162" w:rsidRDefault="00524162" w:rsidP="000A09B6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3.6 </w:t>
            </w:r>
          </w:p>
        </w:tc>
        <w:tc>
          <w:tcPr>
            <w:tcW w:w="6665" w:type="dxa"/>
            <w:gridSpan w:val="2"/>
            <w:vAlign w:val="center"/>
          </w:tcPr>
          <w:p w:rsidR="00524162" w:rsidRDefault="001609BA" w:rsidP="00486407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Exports in percent of imports by territorial structure</w:t>
            </w:r>
          </w:p>
        </w:tc>
      </w:tr>
      <w:tr w:rsidR="007A06EC" w:rsidTr="00486407">
        <w:tblPrEx>
          <w:tblCellMar>
            <w:top w:w="0" w:type="dxa"/>
            <w:bottom w:w="0" w:type="dxa"/>
          </w:tblCellMar>
        </w:tblPrEx>
        <w:trPr>
          <w:trHeight w:val="170"/>
        </w:trPr>
        <w:tc>
          <w:tcPr>
            <w:tcW w:w="7161" w:type="dxa"/>
            <w:gridSpan w:val="3"/>
            <w:vAlign w:val="center"/>
          </w:tcPr>
          <w:p w:rsidR="007A06EC" w:rsidRDefault="007A06EC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524162" w:rsidTr="000A09B6">
        <w:tblPrEx>
          <w:tblCellMar>
            <w:top w:w="0" w:type="dxa"/>
            <w:bottom w:w="0" w:type="dxa"/>
          </w:tblCellMar>
        </w:tblPrEx>
        <w:trPr>
          <w:trHeight w:val="352"/>
        </w:trPr>
        <w:tc>
          <w:tcPr>
            <w:tcW w:w="496" w:type="dxa"/>
            <w:vAlign w:val="center"/>
          </w:tcPr>
          <w:p w:rsidR="00524162" w:rsidRDefault="00524162" w:rsidP="000A09B6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4.1 </w:t>
            </w:r>
          </w:p>
        </w:tc>
        <w:tc>
          <w:tcPr>
            <w:tcW w:w="6665" w:type="dxa"/>
            <w:gridSpan w:val="2"/>
            <w:vAlign w:val="center"/>
          </w:tcPr>
          <w:p w:rsidR="00524162" w:rsidRDefault="000A09B6" w:rsidP="001577C0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Main external trade partners</w:t>
            </w:r>
          </w:p>
        </w:tc>
      </w:tr>
      <w:tr w:rsidR="00524162" w:rsidTr="000A09B6">
        <w:tblPrEx>
          <w:tblCellMar>
            <w:top w:w="0" w:type="dxa"/>
            <w:bottom w:w="0" w:type="dxa"/>
          </w:tblCellMar>
        </w:tblPrEx>
        <w:trPr>
          <w:trHeight w:val="352"/>
        </w:trPr>
        <w:tc>
          <w:tcPr>
            <w:tcW w:w="496" w:type="dxa"/>
            <w:vAlign w:val="center"/>
          </w:tcPr>
          <w:p w:rsidR="00524162" w:rsidRDefault="00524162" w:rsidP="000A09B6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4.2 </w:t>
            </w:r>
          </w:p>
        </w:tc>
        <w:tc>
          <w:tcPr>
            <w:tcW w:w="6665" w:type="dxa"/>
            <w:gridSpan w:val="2"/>
            <w:vAlign w:val="center"/>
          </w:tcPr>
          <w:p w:rsidR="00524162" w:rsidRDefault="000A09B6" w:rsidP="001577C0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Exports to selected countries</w:t>
            </w:r>
          </w:p>
        </w:tc>
      </w:tr>
      <w:tr w:rsidR="00524162" w:rsidTr="000A09B6">
        <w:tblPrEx>
          <w:tblCellMar>
            <w:top w:w="0" w:type="dxa"/>
            <w:bottom w:w="0" w:type="dxa"/>
          </w:tblCellMar>
        </w:tblPrEx>
        <w:trPr>
          <w:trHeight w:val="352"/>
        </w:trPr>
        <w:tc>
          <w:tcPr>
            <w:tcW w:w="496" w:type="dxa"/>
            <w:vAlign w:val="center"/>
          </w:tcPr>
          <w:p w:rsidR="00524162" w:rsidRDefault="00524162" w:rsidP="000A09B6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4.3 </w:t>
            </w:r>
          </w:p>
        </w:tc>
        <w:tc>
          <w:tcPr>
            <w:tcW w:w="6665" w:type="dxa"/>
            <w:gridSpan w:val="2"/>
            <w:vAlign w:val="center"/>
          </w:tcPr>
          <w:p w:rsidR="00524162" w:rsidRDefault="000A09B6" w:rsidP="001577C0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Imports from selected countries</w:t>
            </w:r>
          </w:p>
        </w:tc>
      </w:tr>
      <w:tr w:rsidR="00524162" w:rsidTr="000A09B6">
        <w:tblPrEx>
          <w:tblCellMar>
            <w:top w:w="0" w:type="dxa"/>
            <w:bottom w:w="0" w:type="dxa"/>
          </w:tblCellMar>
        </w:tblPrEx>
        <w:trPr>
          <w:trHeight w:val="352"/>
        </w:trPr>
        <w:tc>
          <w:tcPr>
            <w:tcW w:w="496" w:type="dxa"/>
            <w:vAlign w:val="center"/>
          </w:tcPr>
          <w:p w:rsidR="00524162" w:rsidRDefault="00524162" w:rsidP="000A09B6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4.4 </w:t>
            </w:r>
          </w:p>
        </w:tc>
        <w:tc>
          <w:tcPr>
            <w:tcW w:w="6665" w:type="dxa"/>
            <w:gridSpan w:val="2"/>
            <w:vAlign w:val="center"/>
          </w:tcPr>
          <w:p w:rsidR="00524162" w:rsidRDefault="000A09B6" w:rsidP="001577C0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Trade balance by selected countries</w:t>
            </w:r>
          </w:p>
        </w:tc>
      </w:tr>
      <w:tr w:rsidR="007A06EC" w:rsidTr="001577C0">
        <w:tblPrEx>
          <w:tblCellMar>
            <w:top w:w="0" w:type="dxa"/>
            <w:bottom w:w="0" w:type="dxa"/>
          </w:tblCellMar>
        </w:tblPrEx>
        <w:trPr>
          <w:trHeight w:val="170"/>
        </w:trPr>
        <w:tc>
          <w:tcPr>
            <w:tcW w:w="7161" w:type="dxa"/>
            <w:gridSpan w:val="3"/>
            <w:vAlign w:val="center"/>
          </w:tcPr>
          <w:p w:rsidR="007A06EC" w:rsidRDefault="007A06EC">
            <w:pPr>
              <w:rPr>
                <w:rFonts w:ascii="Arial" w:hAnsi="Arial" w:cs="Arial"/>
                <w:sz w:val="18"/>
                <w:lang w:val="en-GB"/>
              </w:rPr>
            </w:pPr>
          </w:p>
        </w:tc>
      </w:tr>
      <w:tr w:rsidR="00524162" w:rsidTr="000A09B6">
        <w:tblPrEx>
          <w:tblCellMar>
            <w:top w:w="0" w:type="dxa"/>
            <w:bottom w:w="0" w:type="dxa"/>
          </w:tblCellMar>
        </w:tblPrEx>
        <w:trPr>
          <w:trHeight w:val="352"/>
        </w:trPr>
        <w:tc>
          <w:tcPr>
            <w:tcW w:w="496" w:type="dxa"/>
            <w:vAlign w:val="center"/>
          </w:tcPr>
          <w:p w:rsidR="00524162" w:rsidRDefault="00524162" w:rsidP="000A09B6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5.1 </w:t>
            </w:r>
          </w:p>
        </w:tc>
        <w:tc>
          <w:tcPr>
            <w:tcW w:w="6665" w:type="dxa"/>
            <w:gridSpan w:val="2"/>
            <w:vAlign w:val="center"/>
          </w:tcPr>
          <w:p w:rsidR="00524162" w:rsidRDefault="000A09B6" w:rsidP="000A09B6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External trade by SITC sections</w:t>
            </w:r>
          </w:p>
        </w:tc>
      </w:tr>
      <w:tr w:rsidR="00524162" w:rsidTr="000A09B6">
        <w:tblPrEx>
          <w:tblCellMar>
            <w:top w:w="0" w:type="dxa"/>
            <w:bottom w:w="0" w:type="dxa"/>
          </w:tblCellMar>
        </w:tblPrEx>
        <w:trPr>
          <w:trHeight w:val="352"/>
        </w:trPr>
        <w:tc>
          <w:tcPr>
            <w:tcW w:w="496" w:type="dxa"/>
            <w:vAlign w:val="center"/>
          </w:tcPr>
          <w:p w:rsidR="00524162" w:rsidRDefault="000A09B6" w:rsidP="000A09B6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5.2</w:t>
            </w:r>
            <w:r w:rsidR="00524162">
              <w:rPr>
                <w:rFonts w:ascii="Arial" w:hAnsi="Arial" w:cs="Arial"/>
                <w:sz w:val="18"/>
                <w:lang w:val="en-GB"/>
              </w:rPr>
              <w:t xml:space="preserve"> </w:t>
            </w:r>
          </w:p>
        </w:tc>
        <w:tc>
          <w:tcPr>
            <w:tcW w:w="6665" w:type="dxa"/>
            <w:gridSpan w:val="2"/>
            <w:vAlign w:val="center"/>
          </w:tcPr>
          <w:p w:rsidR="00524162" w:rsidRDefault="000A09B6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External trade by SITC sections and territorial structure</w:t>
            </w:r>
          </w:p>
        </w:tc>
      </w:tr>
      <w:tr w:rsidR="000A09B6" w:rsidTr="000A09B6">
        <w:tblPrEx>
          <w:tblCellMar>
            <w:top w:w="0" w:type="dxa"/>
            <w:bottom w:w="0" w:type="dxa"/>
          </w:tblCellMar>
        </w:tblPrEx>
        <w:trPr>
          <w:trHeight w:val="170"/>
        </w:trPr>
        <w:tc>
          <w:tcPr>
            <w:tcW w:w="496" w:type="dxa"/>
            <w:vAlign w:val="center"/>
          </w:tcPr>
          <w:p w:rsidR="000A09B6" w:rsidRDefault="000A09B6" w:rsidP="000A09B6">
            <w:pPr>
              <w:rPr>
                <w:rFonts w:ascii="Arial" w:hAnsi="Arial" w:cs="Arial"/>
                <w:sz w:val="18"/>
                <w:lang w:val="en-GB"/>
              </w:rPr>
            </w:pPr>
          </w:p>
        </w:tc>
        <w:tc>
          <w:tcPr>
            <w:tcW w:w="6665" w:type="dxa"/>
            <w:gridSpan w:val="2"/>
            <w:vAlign w:val="center"/>
          </w:tcPr>
          <w:p w:rsidR="000A09B6" w:rsidRDefault="000A09B6">
            <w:pPr>
              <w:rPr>
                <w:rFonts w:ascii="Arial" w:hAnsi="Arial" w:cs="Arial"/>
                <w:sz w:val="18"/>
                <w:lang w:val="en-GB"/>
              </w:rPr>
            </w:pPr>
          </w:p>
        </w:tc>
      </w:tr>
      <w:tr w:rsidR="000A09B6" w:rsidTr="000A09B6">
        <w:tblPrEx>
          <w:tblCellMar>
            <w:top w:w="0" w:type="dxa"/>
            <w:bottom w:w="0" w:type="dxa"/>
          </w:tblCellMar>
        </w:tblPrEx>
        <w:trPr>
          <w:trHeight w:val="352"/>
        </w:trPr>
        <w:tc>
          <w:tcPr>
            <w:tcW w:w="496" w:type="dxa"/>
            <w:vAlign w:val="center"/>
          </w:tcPr>
          <w:p w:rsidR="000A09B6" w:rsidRDefault="000A09B6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6.1</w:t>
            </w:r>
          </w:p>
        </w:tc>
        <w:tc>
          <w:tcPr>
            <w:tcW w:w="6665" w:type="dxa"/>
            <w:gridSpan w:val="2"/>
            <w:vAlign w:val="center"/>
          </w:tcPr>
          <w:p w:rsidR="000A09B6" w:rsidRDefault="000A09B6" w:rsidP="000A09B6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Exports by SITC division</w:t>
            </w:r>
          </w:p>
        </w:tc>
      </w:tr>
      <w:tr w:rsidR="00524162" w:rsidTr="000A09B6">
        <w:tblPrEx>
          <w:tblCellMar>
            <w:top w:w="0" w:type="dxa"/>
            <w:bottom w:w="0" w:type="dxa"/>
          </w:tblCellMar>
        </w:tblPrEx>
        <w:trPr>
          <w:trHeight w:val="352"/>
        </w:trPr>
        <w:tc>
          <w:tcPr>
            <w:tcW w:w="496" w:type="dxa"/>
            <w:vAlign w:val="center"/>
          </w:tcPr>
          <w:p w:rsidR="00524162" w:rsidRDefault="000A09B6" w:rsidP="000A09B6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6.2</w:t>
            </w:r>
            <w:r w:rsidR="00524162">
              <w:rPr>
                <w:rFonts w:ascii="Arial" w:hAnsi="Arial" w:cs="Arial"/>
                <w:sz w:val="18"/>
                <w:lang w:val="en-GB"/>
              </w:rPr>
              <w:t xml:space="preserve"> </w:t>
            </w:r>
          </w:p>
        </w:tc>
        <w:tc>
          <w:tcPr>
            <w:tcW w:w="6665" w:type="dxa"/>
            <w:gridSpan w:val="2"/>
            <w:vAlign w:val="center"/>
          </w:tcPr>
          <w:p w:rsidR="00524162" w:rsidRDefault="000A09B6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Imports by SITC division</w:t>
            </w:r>
          </w:p>
        </w:tc>
      </w:tr>
      <w:tr w:rsidR="00524162" w:rsidTr="000A09B6">
        <w:tblPrEx>
          <w:tblCellMar>
            <w:top w:w="0" w:type="dxa"/>
            <w:bottom w:w="0" w:type="dxa"/>
          </w:tblCellMar>
        </w:tblPrEx>
        <w:trPr>
          <w:trHeight w:val="352"/>
        </w:trPr>
        <w:tc>
          <w:tcPr>
            <w:tcW w:w="496" w:type="dxa"/>
            <w:vAlign w:val="center"/>
          </w:tcPr>
          <w:p w:rsidR="00524162" w:rsidRDefault="000A09B6" w:rsidP="000A09B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lang w:val="en-GB"/>
              </w:rPr>
              <w:t>6.3</w:t>
            </w:r>
            <w:r w:rsidR="00524162">
              <w:rPr>
                <w:rFonts w:ascii="Arial" w:hAnsi="Arial" w:cs="Arial"/>
                <w:sz w:val="18"/>
                <w:lang w:val="en-GB"/>
              </w:rPr>
              <w:t xml:space="preserve"> </w:t>
            </w:r>
          </w:p>
        </w:tc>
        <w:tc>
          <w:tcPr>
            <w:tcW w:w="6665" w:type="dxa"/>
            <w:gridSpan w:val="2"/>
            <w:vAlign w:val="center"/>
          </w:tcPr>
          <w:p w:rsidR="00524162" w:rsidRDefault="000A09B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lang w:val="en-GB"/>
              </w:rPr>
              <w:t>Balance by SITC division</w:t>
            </w:r>
          </w:p>
        </w:tc>
      </w:tr>
      <w:tr w:rsidR="001D6AF3" w:rsidTr="007B21CC">
        <w:tblPrEx>
          <w:tblCellMar>
            <w:top w:w="0" w:type="dxa"/>
            <w:bottom w:w="0" w:type="dxa"/>
          </w:tblCellMar>
        </w:tblPrEx>
        <w:trPr>
          <w:trHeight w:val="170"/>
        </w:trPr>
        <w:tc>
          <w:tcPr>
            <w:tcW w:w="7161" w:type="dxa"/>
            <w:gridSpan w:val="3"/>
            <w:vAlign w:val="center"/>
          </w:tcPr>
          <w:p w:rsidR="001D6AF3" w:rsidRDefault="001D6AF3">
            <w:pPr>
              <w:rPr>
                <w:rFonts w:ascii="Arial" w:hAnsi="Arial" w:cs="Arial"/>
                <w:sz w:val="18"/>
                <w:lang w:val="en-GB"/>
              </w:rPr>
            </w:pPr>
          </w:p>
        </w:tc>
      </w:tr>
      <w:tr w:rsidR="00524162" w:rsidTr="000A09B6">
        <w:tblPrEx>
          <w:tblCellMar>
            <w:top w:w="0" w:type="dxa"/>
            <w:bottom w:w="0" w:type="dxa"/>
          </w:tblCellMar>
        </w:tblPrEx>
        <w:trPr>
          <w:trHeight w:val="352"/>
        </w:trPr>
        <w:tc>
          <w:tcPr>
            <w:tcW w:w="496" w:type="dxa"/>
            <w:vAlign w:val="center"/>
          </w:tcPr>
          <w:p w:rsidR="00524162" w:rsidRDefault="00524162" w:rsidP="000A09B6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7.1</w:t>
            </w:r>
            <w:r w:rsidR="000A09B6">
              <w:rPr>
                <w:rFonts w:ascii="Arial" w:hAnsi="Arial" w:cs="Arial"/>
                <w:sz w:val="18"/>
                <w:lang w:val="en-GB"/>
              </w:rPr>
              <w:t xml:space="preserve"> </w:t>
            </w:r>
            <w:r>
              <w:rPr>
                <w:rFonts w:ascii="Arial" w:hAnsi="Arial" w:cs="Arial"/>
                <w:sz w:val="18"/>
                <w:lang w:val="en-GB"/>
              </w:rPr>
              <w:t xml:space="preserve"> </w:t>
            </w:r>
          </w:p>
        </w:tc>
        <w:tc>
          <w:tcPr>
            <w:tcW w:w="6665" w:type="dxa"/>
            <w:gridSpan w:val="2"/>
            <w:vAlign w:val="center"/>
          </w:tcPr>
          <w:p w:rsidR="00524162" w:rsidRDefault="000A09B6" w:rsidP="004930C8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Export and import indices</w:t>
            </w:r>
          </w:p>
        </w:tc>
      </w:tr>
      <w:tr w:rsidR="009A0562" w:rsidTr="00DB32C2">
        <w:tblPrEx>
          <w:tblCellMar>
            <w:top w:w="0" w:type="dxa"/>
            <w:bottom w:w="0" w:type="dxa"/>
          </w:tblCellMar>
        </w:tblPrEx>
        <w:trPr>
          <w:trHeight w:val="170"/>
        </w:trPr>
        <w:tc>
          <w:tcPr>
            <w:tcW w:w="7161" w:type="dxa"/>
            <w:gridSpan w:val="3"/>
            <w:vAlign w:val="center"/>
          </w:tcPr>
          <w:p w:rsidR="009A0562" w:rsidRDefault="009A0562">
            <w:pPr>
              <w:rPr>
                <w:rFonts w:ascii="Arial" w:hAnsi="Arial" w:cs="Arial"/>
                <w:sz w:val="18"/>
                <w:lang w:val="en-GB"/>
              </w:rPr>
            </w:pPr>
          </w:p>
        </w:tc>
      </w:tr>
      <w:tr w:rsidR="00524162" w:rsidTr="000A09B6">
        <w:tblPrEx>
          <w:tblCellMar>
            <w:top w:w="0" w:type="dxa"/>
            <w:bottom w:w="0" w:type="dxa"/>
          </w:tblCellMar>
        </w:tblPrEx>
        <w:trPr>
          <w:trHeight w:val="352"/>
        </w:trPr>
        <w:tc>
          <w:tcPr>
            <w:tcW w:w="496" w:type="dxa"/>
            <w:vAlign w:val="center"/>
          </w:tcPr>
          <w:p w:rsidR="00524162" w:rsidRDefault="00524162" w:rsidP="000A09B6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8.1 </w:t>
            </w:r>
          </w:p>
        </w:tc>
        <w:tc>
          <w:tcPr>
            <w:tcW w:w="6665" w:type="dxa"/>
            <w:gridSpan w:val="2"/>
            <w:vAlign w:val="center"/>
          </w:tcPr>
          <w:p w:rsidR="00524162" w:rsidRDefault="000A09B6" w:rsidP="005B4229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Long-term trends </w:t>
            </w:r>
            <w:r w:rsidR="005B4229">
              <w:rPr>
                <w:rFonts w:ascii="Arial" w:hAnsi="Arial"/>
                <w:sz w:val="18"/>
                <w:lang w:val="en-GB"/>
              </w:rPr>
              <w:t>in</w:t>
            </w:r>
            <w:r>
              <w:rPr>
                <w:rFonts w:ascii="Arial" w:hAnsi="Arial"/>
                <w:sz w:val="18"/>
                <w:lang w:val="en-GB"/>
              </w:rPr>
              <w:t xml:space="preserve"> external trade</w:t>
            </w:r>
          </w:p>
        </w:tc>
      </w:tr>
    </w:tbl>
    <w:p w:rsidR="006F758C" w:rsidRDefault="006F758C">
      <w:pPr>
        <w:rPr>
          <w:rFonts w:ascii="Arial" w:hAnsi="Arial" w:cs="Arial"/>
          <w:sz w:val="18"/>
        </w:rPr>
      </w:pPr>
    </w:p>
    <w:sectPr w:rsidR="006F758C">
      <w:pgSz w:w="11906" w:h="16838"/>
      <w:pgMar w:top="1134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3136"/>
    <w:rsid w:val="0003135E"/>
    <w:rsid w:val="000414EF"/>
    <w:rsid w:val="000A09B6"/>
    <w:rsid w:val="000F77E7"/>
    <w:rsid w:val="001577C0"/>
    <w:rsid w:val="001609BA"/>
    <w:rsid w:val="001A2806"/>
    <w:rsid w:val="001D6AF3"/>
    <w:rsid w:val="001E7CCC"/>
    <w:rsid w:val="00255F8C"/>
    <w:rsid w:val="002B2417"/>
    <w:rsid w:val="002D4DD5"/>
    <w:rsid w:val="00486407"/>
    <w:rsid w:val="004930C8"/>
    <w:rsid w:val="004939A8"/>
    <w:rsid w:val="004B7D6E"/>
    <w:rsid w:val="00524162"/>
    <w:rsid w:val="005B4229"/>
    <w:rsid w:val="00693136"/>
    <w:rsid w:val="006F758C"/>
    <w:rsid w:val="0073440B"/>
    <w:rsid w:val="007A06EC"/>
    <w:rsid w:val="007B21CC"/>
    <w:rsid w:val="007C051A"/>
    <w:rsid w:val="007E13AB"/>
    <w:rsid w:val="007F2CFF"/>
    <w:rsid w:val="00897704"/>
    <w:rsid w:val="00942748"/>
    <w:rsid w:val="009A0562"/>
    <w:rsid w:val="00A17EB8"/>
    <w:rsid w:val="00A364C6"/>
    <w:rsid w:val="00A60F0A"/>
    <w:rsid w:val="00AA22D4"/>
    <w:rsid w:val="00C22B8D"/>
    <w:rsid w:val="00D72260"/>
    <w:rsid w:val="00DA047C"/>
    <w:rsid w:val="00DB32C2"/>
    <w:rsid w:val="00DC1F6F"/>
    <w:rsid w:val="00E71472"/>
    <w:rsid w:val="00EA5A62"/>
    <w:rsid w:val="00EA6856"/>
    <w:rsid w:val="00F30C83"/>
    <w:rsid w:val="00FA6490"/>
    <w:rsid w:val="00FD2389"/>
    <w:rsid w:val="00FE3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/>
      <w:b/>
      <w:bCs/>
      <w:sz w:val="22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</w:rPr>
  </w:style>
  <w:style w:type="paragraph" w:styleId="Podtitul">
    <w:name w:val="Subtitle"/>
    <w:basedOn w:val="Normln"/>
    <w:qFormat/>
    <w:pPr>
      <w:jc w:val="both"/>
    </w:pPr>
    <w:rPr>
      <w:rFonts w:ascii="Arial" w:hAnsi="Arial"/>
      <w:b/>
      <w:bCs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334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 B S A H</vt:lpstr>
    </vt:vector>
  </TitlesOfParts>
  <Company>CSU</Company>
  <LinksUpToDate>false</LinksUpToDate>
  <CharactersWithSpaces>2306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B S A H</dc:title>
  <dc:subject/>
  <dc:creator>system service</dc:creator>
  <cp:keywords/>
  <dc:description/>
  <cp:lastModifiedBy>system</cp:lastModifiedBy>
  <cp:revision>2</cp:revision>
  <cp:lastPrinted>2013-02-08T08:53:00Z</cp:lastPrinted>
  <dcterms:created xsi:type="dcterms:W3CDTF">2013-12-05T06:49:00Z</dcterms:created>
  <dcterms:modified xsi:type="dcterms:W3CDTF">2013-12-05T06:49:00Z</dcterms:modified>
</cp:coreProperties>
</file>