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20" w:rsidRDefault="00A66720" w:rsidP="00F7650F">
      <w:pPr>
        <w:pStyle w:val="Rnadpis"/>
      </w:pPr>
      <w:bookmarkStart w:id="0" w:name="_GoBack"/>
      <w:bookmarkEnd w:id="0"/>
      <w:r>
        <w:t>metodické poznámky</w:t>
      </w:r>
    </w:p>
    <w:p w:rsidR="0030142E" w:rsidRDefault="0030142E" w:rsidP="00F7650F">
      <w:pPr>
        <w:pStyle w:val="Rbntext"/>
      </w:pPr>
      <w:r>
        <w:t xml:space="preserve">Územní </w:t>
      </w:r>
      <w:r w:rsidR="00871DB6">
        <w:t>struktura je platná k 1. 1. 20</w:t>
      </w:r>
      <w:r w:rsidR="003B6EDE">
        <w:t>2</w:t>
      </w:r>
      <w:r w:rsidR="00303E35">
        <w:t>3</w:t>
      </w:r>
      <w:r>
        <w:t xml:space="preserve"> a </w:t>
      </w:r>
      <w:r w:rsidR="00167BAB" w:rsidRPr="00167BAB">
        <w:t xml:space="preserve">údaje </w:t>
      </w:r>
      <w:r w:rsidR="00167BAB">
        <w:t xml:space="preserve">se </w:t>
      </w:r>
      <w:r w:rsidR="00167BAB" w:rsidRPr="00167BAB">
        <w:t>vztahují k roku 2021</w:t>
      </w:r>
      <w:r w:rsidR="00167BAB">
        <w:t xml:space="preserve"> (</w:t>
      </w:r>
      <w:r>
        <w:t>pokud není uvedeno jina</w:t>
      </w:r>
      <w:r w:rsidR="00344045">
        <w:t>k</w:t>
      </w:r>
      <w:r w:rsidR="00167BAB">
        <w:t>).</w:t>
      </w:r>
      <w:r w:rsidR="00A56203">
        <w:t xml:space="preserve"> </w:t>
      </w:r>
      <w:r w:rsidR="00167BAB">
        <w:t>Územní strukturu České republiky vymezuje z</w:t>
      </w:r>
      <w:r w:rsidR="00201361">
        <w:t xml:space="preserve">ákon č. 51/2020 Sb. </w:t>
      </w:r>
      <w:r w:rsidR="00201361" w:rsidRPr="00201361">
        <w:t>o územně správním členění stát</w:t>
      </w:r>
      <w:r w:rsidR="00167BAB">
        <w:t>u a o změně souvisejících zákonů</w:t>
      </w:r>
      <w:r w:rsidR="00201361" w:rsidRPr="00201361">
        <w:t>.</w:t>
      </w:r>
    </w:p>
    <w:p w:rsidR="0030142E" w:rsidRDefault="0030142E" w:rsidP="0030142E">
      <w:pPr>
        <w:pStyle w:val="Rbntext"/>
      </w:pPr>
      <w:r>
        <w:t>Kraj, okres, správní obvody obcí, obec a základní územní jednotka jsou standardními prvky územní identifikace, jejichž kódy a názvy vycházejí z platných číselníků (Číselník obcí, Číselník obcí s rozšířenou působností, Číselník obcí s pověřeným obecním úřadem,…) a Klasifikace územních statistických jednotek (CZ-NUTS) získané z Územního identifikačního registru, spravovaného Českým statistickým úřadem (ČSÚ) a</w:t>
      </w:r>
      <w:r w:rsidR="00254934">
        <w:t> </w:t>
      </w:r>
      <w:r>
        <w:t xml:space="preserve">jsou k dispozici i v elektronické podobě a na internetu </w:t>
      </w:r>
      <w:hyperlink r:id="rId7" w:history="1">
        <w:r w:rsidR="00201361" w:rsidRPr="007F2BE4">
          <w:rPr>
            <w:rStyle w:val="Hypertextovodkaz"/>
          </w:rPr>
          <w:t>www.czso.cz</w:t>
        </w:r>
      </w:hyperlink>
      <w:r>
        <w:t>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Obec</w:t>
      </w:r>
      <w:r>
        <w:rPr>
          <w:rFonts w:cs="Arial"/>
        </w:rPr>
        <w:t xml:space="preserve"> je územním samosprávným celkem základního stupně. Podle zákona o obcích (č. 234/2006 Sb.) jsou některé obce označovány jako </w:t>
      </w:r>
      <w:r>
        <w:rPr>
          <w:rFonts w:cs="Arial"/>
          <w:b/>
          <w:bCs/>
        </w:rPr>
        <w:t>města</w:t>
      </w:r>
      <w:r>
        <w:rPr>
          <w:rFonts w:cs="Arial"/>
        </w:rPr>
        <w:t xml:space="preserve">, resp. </w:t>
      </w:r>
      <w:r>
        <w:rPr>
          <w:rFonts w:cs="Arial"/>
          <w:b/>
          <w:bCs/>
        </w:rPr>
        <w:t>statutární města</w:t>
      </w:r>
      <w:r>
        <w:rPr>
          <w:rFonts w:cs="Arial"/>
        </w:rPr>
        <w:t xml:space="preserve"> (Hradec Králové). Města jsou v tabulkách vyznačena tučně a velkými písmeny. Od roku 2006 se objevuje i titul </w:t>
      </w:r>
      <w:r>
        <w:rPr>
          <w:rFonts w:cs="Arial"/>
          <w:b/>
          <w:bCs/>
        </w:rPr>
        <w:t>městys</w:t>
      </w:r>
      <w:r>
        <w:rPr>
          <w:rFonts w:cs="Arial"/>
        </w:rPr>
        <w:t>, jejichž přehled uvádíme v příloze a v tabulkách nejsou zvýrazněny.</w:t>
      </w:r>
      <w:r w:rsidR="00201361">
        <w:rPr>
          <w:rFonts w:cs="Arial"/>
        </w:rPr>
        <w:t xml:space="preserve"> </w:t>
      </w:r>
      <w:r>
        <w:rPr>
          <w:rFonts w:cs="Arial"/>
          <w:b/>
          <w:bCs/>
        </w:rPr>
        <w:t>Kód obce</w:t>
      </w:r>
      <w:r>
        <w:rPr>
          <w:rFonts w:cs="Arial"/>
        </w:rPr>
        <w:t xml:space="preserve"> je pětimístný kód začínající „5“, doplněný na šesté pozici kontrolní číslicí. Kód obce je jednoznačný v rámci České republiky. Kód přidělený k</w:t>
      </w:r>
      <w:r w:rsidR="00280CFB">
        <w:rPr>
          <w:rFonts w:cs="Arial"/>
        </w:rPr>
        <w:t>onkrétní obci je stálý v čase i </w:t>
      </w:r>
      <w:r>
        <w:rPr>
          <w:rFonts w:cs="Arial"/>
        </w:rPr>
        <w:t>prostoru.</w:t>
      </w:r>
      <w:r w:rsidR="00201361">
        <w:rPr>
          <w:rFonts w:cs="Arial"/>
        </w:rPr>
        <w:t xml:space="preserve"> </w:t>
      </w:r>
      <w:r>
        <w:rPr>
          <w:rFonts w:cs="Arial"/>
          <w:b/>
          <w:bCs/>
        </w:rPr>
        <w:t>Název obce</w:t>
      </w:r>
      <w:r>
        <w:rPr>
          <w:rFonts w:cs="Arial"/>
        </w:rPr>
        <w:t xml:space="preserve"> je jedinečný v rámci okresu.</w:t>
      </w:r>
    </w:p>
    <w:p w:rsidR="0030142E" w:rsidRDefault="0030142E" w:rsidP="0030142E">
      <w:pPr>
        <w:pStyle w:val="Rbntext"/>
      </w:pPr>
      <w:r>
        <w:rPr>
          <w:b/>
          <w:bCs/>
        </w:rPr>
        <w:t>Část obce</w:t>
      </w:r>
      <w:r>
        <w:t xml:space="preserve"> je možno definovat dvojím způsobem. Jedná se o jednotku územního členění státu, která je publikována v rámci úředního seznamu obcí a jejich částí (tj. ve Statistickém lexikonu obcí České republiky</w:t>
      </w:r>
      <w:r w:rsidR="005432CA">
        <w:t xml:space="preserve"> 2013</w:t>
      </w:r>
      <w:r>
        <w:t>). Pokud se obec nečlení na části, je pro potřeby statistiky považována za jednu část obce. Z věcného hlediska se ovšem jedná o skupinu domů se společným názvem, označených čísly popisnými z jedné číselné řady.</w:t>
      </w:r>
    </w:p>
    <w:p w:rsidR="0030142E" w:rsidRDefault="0030142E" w:rsidP="0030142E">
      <w:pPr>
        <w:pStyle w:val="Rbntext"/>
      </w:pPr>
      <w:r>
        <w:rPr>
          <w:b/>
          <w:bCs/>
        </w:rPr>
        <w:t>Základní územní jednotkou (ZUJ)</w:t>
      </w:r>
      <w:r>
        <w:t xml:space="preserve"> se rozumí taková prostorová jednotka, která se pro výkon státní správy již dále nečlení - všechny obce a statutární město. Každá ZUJ má přidělen pětimístný kód (šestá číslice je kontrolní). V našem kraji je kód obce i ZUJ totožný, žádná obec nemá více ZUJ.</w:t>
      </w:r>
    </w:p>
    <w:p w:rsidR="00BF20EA" w:rsidRDefault="00201361" w:rsidP="0030142E">
      <w:pPr>
        <w:pStyle w:val="Rbntext"/>
      </w:pPr>
      <w:r w:rsidRPr="00201361">
        <w:rPr>
          <w:b/>
        </w:rPr>
        <w:t>Správní obvod kraje</w:t>
      </w:r>
      <w:r w:rsidRPr="00201361">
        <w:t xml:space="preserve"> s výjimkou správního obvodu hlavního města Prahy </w:t>
      </w:r>
      <w:r w:rsidRPr="00201361">
        <w:rPr>
          <w:b/>
        </w:rPr>
        <w:t>se člení na správní obvody obcí s rozšířenou působností</w:t>
      </w:r>
      <w:r w:rsidR="00BF20EA">
        <w:t>.</w:t>
      </w:r>
    </w:p>
    <w:p w:rsidR="00201361" w:rsidRDefault="00201361" w:rsidP="0030142E">
      <w:pPr>
        <w:pStyle w:val="Rbntext"/>
      </w:pPr>
      <w:r w:rsidRPr="00BF20EA">
        <w:rPr>
          <w:b/>
        </w:rPr>
        <w:t>Správní obvod</w:t>
      </w:r>
      <w:r w:rsidR="00BF20EA" w:rsidRPr="00BF20EA">
        <w:rPr>
          <w:b/>
        </w:rPr>
        <w:t>y</w:t>
      </w:r>
      <w:r w:rsidRPr="00BF20EA">
        <w:rPr>
          <w:b/>
        </w:rPr>
        <w:t xml:space="preserve"> obc</w:t>
      </w:r>
      <w:r w:rsidR="00BF20EA" w:rsidRPr="00BF20EA">
        <w:rPr>
          <w:b/>
        </w:rPr>
        <w:t>í</w:t>
      </w:r>
      <w:r w:rsidRPr="00BF20EA">
        <w:rPr>
          <w:b/>
        </w:rPr>
        <w:t xml:space="preserve"> s rozšířenou působností</w:t>
      </w:r>
      <w:r w:rsidRPr="00201361">
        <w:t xml:space="preserve"> </w:t>
      </w:r>
      <w:r w:rsidR="00BF20EA">
        <w:t>(SO ORP) jsou</w:t>
      </w:r>
      <w:r w:rsidRPr="00201361">
        <w:t xml:space="preserve"> vymezen</w:t>
      </w:r>
      <w:r w:rsidR="00BF20EA">
        <w:t>y</w:t>
      </w:r>
      <w:r w:rsidRPr="00201361">
        <w:t xml:space="preserve"> </w:t>
      </w:r>
      <w:r w:rsidR="00BF20EA">
        <w:t xml:space="preserve">jmenovitým </w:t>
      </w:r>
      <w:r w:rsidRPr="00201361">
        <w:t>výčtem území obcí a</w:t>
      </w:r>
      <w:r w:rsidR="00BF20EA">
        <w:t> </w:t>
      </w:r>
      <w:r w:rsidRPr="00201361">
        <w:t xml:space="preserve">vojenských újezdů, </w:t>
      </w:r>
      <w:r w:rsidR="00167BAB">
        <w:t xml:space="preserve">viz </w:t>
      </w:r>
      <w:r w:rsidRPr="00201361">
        <w:t>Vyhláška č. 346/2020 Sb., o stanovení správních obvodů obcí s rozšířenou působností, území obvodů hlavního města Prahy a příslušnosti některých obcí do jiného okresu.</w:t>
      </w:r>
    </w:p>
    <w:p w:rsidR="0030142E" w:rsidRDefault="00BF20EA" w:rsidP="00BF20EA">
      <w:pPr>
        <w:pStyle w:val="Rbntext"/>
      </w:pPr>
      <w:r w:rsidRPr="00BF20EA">
        <w:rPr>
          <w:b/>
          <w:bCs/>
        </w:rPr>
        <w:t xml:space="preserve">Správní obvody </w:t>
      </w:r>
      <w:r>
        <w:rPr>
          <w:b/>
          <w:bCs/>
        </w:rPr>
        <w:t>o</w:t>
      </w:r>
      <w:r w:rsidR="0030142E">
        <w:rPr>
          <w:b/>
          <w:bCs/>
        </w:rPr>
        <w:t>bc</w:t>
      </w:r>
      <w:r>
        <w:rPr>
          <w:b/>
          <w:bCs/>
        </w:rPr>
        <w:t>í</w:t>
      </w:r>
      <w:r w:rsidR="0030142E">
        <w:rPr>
          <w:b/>
          <w:bCs/>
        </w:rPr>
        <w:t xml:space="preserve"> s pověřeným obecním úřadem </w:t>
      </w:r>
      <w:r w:rsidR="0030142E" w:rsidRPr="00BF20EA">
        <w:rPr>
          <w:bCs/>
        </w:rPr>
        <w:t>(</w:t>
      </w:r>
      <w:r w:rsidRPr="00BF20EA">
        <w:rPr>
          <w:bCs/>
        </w:rPr>
        <w:t xml:space="preserve">SO </w:t>
      </w:r>
      <w:r w:rsidR="0030142E" w:rsidRPr="00BF20EA">
        <w:rPr>
          <w:bCs/>
        </w:rPr>
        <w:t>POU)</w:t>
      </w:r>
      <w:r w:rsidR="0030142E">
        <w:t xml:space="preserve"> </w:t>
      </w:r>
      <w:r>
        <w:t xml:space="preserve">jsou vymezeny jmenovitým výčtem obcí, které do příslušného obvodu náleží, </w:t>
      </w:r>
      <w:r w:rsidR="00167BAB">
        <w:t xml:space="preserve">viz </w:t>
      </w:r>
      <w:r>
        <w:t xml:space="preserve">Vyhláška č. 345/2020 Sb., o stanovení správních obvodů </w:t>
      </w:r>
      <w:r w:rsidR="00280CFB">
        <w:t>obcí s pověřeným obecním úřadem.</w:t>
      </w:r>
    </w:p>
    <w:p w:rsidR="0030142E" w:rsidRDefault="00BF20EA" w:rsidP="0030142E">
      <w:pPr>
        <w:pStyle w:val="Rbntext"/>
        <w:rPr>
          <w:rFonts w:cs="Arial"/>
        </w:rPr>
      </w:pPr>
      <w:r>
        <w:rPr>
          <w:b/>
          <w:bCs/>
        </w:rPr>
        <w:t>O</w:t>
      </w:r>
      <w:r w:rsidRPr="00BF20EA">
        <w:rPr>
          <w:b/>
          <w:bCs/>
        </w:rPr>
        <w:t xml:space="preserve">kresy </w:t>
      </w:r>
      <w:r w:rsidRPr="00BF20EA">
        <w:rPr>
          <w:bCs/>
        </w:rPr>
        <w:t>jsou jako územní celek zachovány, jejich území je vymezeno pomocí správních obvodů obcí s</w:t>
      </w:r>
      <w:r w:rsidR="00254934">
        <w:rPr>
          <w:bCs/>
        </w:rPr>
        <w:t> </w:t>
      </w:r>
      <w:r w:rsidRPr="00BF20EA">
        <w:rPr>
          <w:bCs/>
        </w:rPr>
        <w:t>rozšířenou působností</w:t>
      </w:r>
      <w:r w:rsidR="00254934">
        <w:rPr>
          <w:bCs/>
        </w:rPr>
        <w:t>.</w:t>
      </w:r>
    </w:p>
    <w:p w:rsidR="0030142E" w:rsidRDefault="0030142E" w:rsidP="0030142E">
      <w:pPr>
        <w:pStyle w:val="Rbntext"/>
      </w:pPr>
      <w:r>
        <w:rPr>
          <w:b/>
          <w:bCs/>
        </w:rPr>
        <w:t>Kraj</w:t>
      </w:r>
      <w:r>
        <w:t xml:space="preserve"> je ve smyslu ústavního zákona č. 347/1997 Sb. vyšší územně samosprávný celek</w:t>
      </w:r>
      <w:r w:rsidR="00167BAB">
        <w:t>, který byl ustaven k 1. 1.</w:t>
      </w:r>
      <w:r>
        <w:t xml:space="preserve"> 2000. </w:t>
      </w:r>
      <w:r w:rsidR="00167BAB" w:rsidRPr="000B5DC2">
        <w:rPr>
          <w:rFonts w:cs="Arial"/>
        </w:rPr>
        <w:t>Podle zákona č. 51/2020 Sb. se člení na správní obvody obcí s rozšířenou působností</w:t>
      </w:r>
      <w:r>
        <w:t>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</w:rPr>
        <w:t>Údaje byly čerpány z: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databáze měs</w:t>
      </w:r>
      <w:r w:rsidR="00F37D7C">
        <w:rPr>
          <w:rFonts w:cs="Arial"/>
        </w:rPr>
        <w:t>tské a obecní statistiky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regionálních stat</w:t>
      </w:r>
      <w:r w:rsidR="00F3037B">
        <w:rPr>
          <w:rFonts w:cs="Arial"/>
        </w:rPr>
        <w:t>istických publikací (Statistická</w:t>
      </w:r>
      <w:r>
        <w:rPr>
          <w:rFonts w:cs="Arial"/>
        </w:rPr>
        <w:t xml:space="preserve"> roče</w:t>
      </w:r>
      <w:r w:rsidR="00F3037B">
        <w:rPr>
          <w:rFonts w:cs="Arial"/>
        </w:rPr>
        <w:t>nka</w:t>
      </w:r>
      <w:r w:rsidR="00344045">
        <w:rPr>
          <w:rFonts w:cs="Arial"/>
        </w:rPr>
        <w:t xml:space="preserve"> Královéhradeckého kraje </w:t>
      </w:r>
      <w:r w:rsidR="00F3037B">
        <w:rPr>
          <w:rFonts w:cs="Arial"/>
        </w:rPr>
        <w:t xml:space="preserve">- </w:t>
      </w:r>
      <w:r w:rsidR="00344045">
        <w:rPr>
          <w:rFonts w:cs="Arial"/>
        </w:rPr>
        <w:t>20</w:t>
      </w:r>
      <w:r w:rsidR="00475099">
        <w:rPr>
          <w:rFonts w:cs="Arial"/>
        </w:rPr>
        <w:t>2</w:t>
      </w:r>
      <w:r w:rsidR="00F3037B">
        <w:rPr>
          <w:rFonts w:cs="Arial"/>
        </w:rPr>
        <w:t>2</w:t>
      </w:r>
      <w:r>
        <w:rPr>
          <w:rFonts w:cs="Arial"/>
        </w:rPr>
        <w:t>) a časových řad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dem</w:t>
      </w:r>
      <w:r w:rsidR="00344045">
        <w:rPr>
          <w:rFonts w:cs="Arial"/>
        </w:rPr>
        <w:t>ografické statistiky za rok 20</w:t>
      </w:r>
      <w:r w:rsidR="00DF040F">
        <w:rPr>
          <w:rFonts w:cs="Arial"/>
        </w:rPr>
        <w:t>2</w:t>
      </w:r>
      <w:r w:rsidR="00303E35">
        <w:rPr>
          <w:rFonts w:cs="Arial"/>
        </w:rPr>
        <w:t>1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Registru e</w:t>
      </w:r>
      <w:r w:rsidR="00B21FDD">
        <w:rPr>
          <w:rFonts w:cs="Arial"/>
        </w:rPr>
        <w:t>konomických subjektů za rok 20</w:t>
      </w:r>
      <w:r w:rsidR="00DF040F">
        <w:rPr>
          <w:rFonts w:cs="Arial"/>
        </w:rPr>
        <w:t>2</w:t>
      </w:r>
      <w:r w:rsidR="00303E35">
        <w:rPr>
          <w:rFonts w:cs="Arial"/>
        </w:rPr>
        <w:t>1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volební statistiky</w:t>
      </w:r>
      <w:r w:rsidR="00D2627C">
        <w:rPr>
          <w:rFonts w:cs="Arial"/>
        </w:rPr>
        <w:t xml:space="preserve"> 1998_2023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Sčítání lidu, domů a bytů</w:t>
      </w:r>
      <w:r w:rsidR="00303E35">
        <w:rPr>
          <w:rFonts w:cs="Arial"/>
        </w:rPr>
        <w:t xml:space="preserve"> 2021</w:t>
      </w:r>
      <w:r>
        <w:rPr>
          <w:rFonts w:cs="Arial"/>
        </w:rPr>
        <w:t>.</w:t>
      </w:r>
    </w:p>
    <w:p w:rsidR="0030142E" w:rsidRDefault="0030142E" w:rsidP="0030142E">
      <w:pPr>
        <w:pStyle w:val="Rbntext"/>
      </w:pPr>
      <w:r>
        <w:t>Údaje za území okresů, správních obvodů obcí s rozšířenou působností</w:t>
      </w:r>
      <w:r w:rsidR="004A5D17">
        <w:t>, správních obvodů pověřených obecních úřadů</w:t>
      </w:r>
      <w:r>
        <w:t xml:space="preserve"> a velikostní skupiny obcí byly vypočítány agregací z údajů o obcích.</w:t>
      </w:r>
    </w:p>
    <w:p w:rsidR="0030142E" w:rsidRDefault="0030142E" w:rsidP="0030142E">
      <w:pPr>
        <w:pStyle w:val="Rbntext"/>
      </w:pPr>
      <w:r>
        <w:t xml:space="preserve">Údaje o počtu uchazečů o zaměstnání </w:t>
      </w:r>
      <w:r w:rsidR="00B21FDD">
        <w:t xml:space="preserve">jsou </w:t>
      </w:r>
      <w:r>
        <w:t>z datové báze Ministerstva práce a sociá</w:t>
      </w:r>
      <w:r w:rsidR="00280086">
        <w:t>lních věcí za rok 202</w:t>
      </w:r>
      <w:r w:rsidR="00303E35">
        <w:t>1</w:t>
      </w:r>
      <w:r>
        <w:t>. Souhrny za obce, SO ORP a velikostní skupiny obcí neodpovídají údajům za okresy, kraje a ČR; rozdíl tvoří nezaměstnaní bez trvalého bydliště v okrese, ale evidovaní na úřadech práce v okrese.</w:t>
      </w:r>
    </w:p>
    <w:p w:rsidR="0030142E" w:rsidRDefault="0030142E" w:rsidP="0030142E">
      <w:pPr>
        <w:pStyle w:val="Rbntext"/>
      </w:pPr>
      <w:r>
        <w:t xml:space="preserve">Výsledky podle jednotlivých druhů </w:t>
      </w:r>
      <w:r>
        <w:rPr>
          <w:b/>
          <w:bCs/>
        </w:rPr>
        <w:t>voleb</w:t>
      </w:r>
      <w:r>
        <w:t xml:space="preserve"> najdete na </w:t>
      </w:r>
      <w:hyperlink r:id="rId8" w:history="1">
        <w:r>
          <w:rPr>
            <w:rStyle w:val="Hypertextovodkaz"/>
          </w:rPr>
          <w:t>www.volby.cz</w:t>
        </w:r>
      </w:hyperlink>
      <w:r w:rsidR="000A3299">
        <w:t xml:space="preserve">, ve </w:t>
      </w:r>
      <w:hyperlink r:id="rId9" w:anchor="katalog=30846" w:history="1">
        <w:r w:rsidR="00DF040F" w:rsidRPr="000A3299">
          <w:rPr>
            <w:rStyle w:val="Hypertextovodkaz"/>
          </w:rPr>
          <w:t>veřejné databázi</w:t>
        </w:r>
      </w:hyperlink>
      <w:r w:rsidR="00DF040F">
        <w:t xml:space="preserve"> a</w:t>
      </w:r>
      <w:r w:rsidR="00280CFB">
        <w:t xml:space="preserve"> v</w:t>
      </w:r>
      <w:r w:rsidR="00DF040F">
        <w:t xml:space="preserve"> </w:t>
      </w:r>
      <w:hyperlink r:id="rId10" w:history="1">
        <w:r w:rsidR="00DF040F" w:rsidRPr="000A3299">
          <w:rPr>
            <w:rStyle w:val="Hypertextovodkaz"/>
          </w:rPr>
          <w:t>otevřených datech</w:t>
        </w:r>
      </w:hyperlink>
      <w:r w:rsidR="00DF040F">
        <w:t>.</w:t>
      </w:r>
    </w:p>
    <w:p w:rsidR="0030142E" w:rsidRDefault="00871DB6" w:rsidP="0030142E">
      <w:pPr>
        <w:pStyle w:val="Rbntext"/>
      </w:pPr>
      <w:r w:rsidRPr="0044617E">
        <w:rPr>
          <w:b/>
        </w:rPr>
        <w:t>Katalog produktů 20</w:t>
      </w:r>
      <w:r w:rsidR="00B21FDD" w:rsidRPr="0044617E">
        <w:rPr>
          <w:b/>
        </w:rPr>
        <w:t>2</w:t>
      </w:r>
      <w:r w:rsidR="00303E35">
        <w:rPr>
          <w:b/>
        </w:rPr>
        <w:t>3</w:t>
      </w:r>
      <w:r w:rsidR="0030142E">
        <w:t xml:space="preserve"> informuje o publikacích a produktech připravovaných Krajskou správou ČSÚ v Hradci Králové, oddělením </w:t>
      </w:r>
      <w:r>
        <w:t>informačních služeb pro rok 20</w:t>
      </w:r>
      <w:r w:rsidR="00B21FDD">
        <w:t>2</w:t>
      </w:r>
      <w:r w:rsidR="00303E35">
        <w:t>3</w:t>
      </w:r>
      <w:r w:rsidR="00B21FDD">
        <w:t xml:space="preserve"> </w:t>
      </w:r>
      <w:r w:rsidR="0030142E">
        <w:t>včetně anotace a územního členění údajů.</w:t>
      </w:r>
    </w:p>
    <w:p w:rsidR="0030142E" w:rsidRDefault="0030142E" w:rsidP="0030142E">
      <w:pPr>
        <w:pStyle w:val="Rbntext"/>
      </w:pPr>
      <w:r>
        <w:lastRenderedPageBreak/>
        <w:t xml:space="preserve">Přehled </w:t>
      </w:r>
      <w:r>
        <w:rPr>
          <w:b/>
          <w:bCs/>
        </w:rPr>
        <w:t>měst a městysů</w:t>
      </w:r>
      <w:r>
        <w:t xml:space="preserve"> obsahuje obce, jimž byl status města či městyse přidělen od roku 2006, je doplněn o základní údaje územní identifikace.</w:t>
      </w:r>
    </w:p>
    <w:p w:rsidR="0030142E" w:rsidRDefault="0030142E" w:rsidP="0030142E">
      <w:pPr>
        <w:pStyle w:val="Rbntext"/>
      </w:pPr>
      <w:r>
        <w:t xml:space="preserve">Mapa měst a městysů zobrazuje rozmístění </w:t>
      </w:r>
      <w:r w:rsidR="007F3A66">
        <w:t>měst a městysů</w:t>
      </w:r>
      <w:r>
        <w:t>.</w:t>
      </w:r>
    </w:p>
    <w:p w:rsidR="0030142E" w:rsidRDefault="0030142E" w:rsidP="0030142E">
      <w:pPr>
        <w:pStyle w:val="Rbntext"/>
        <w:spacing w:before="240" w:after="24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30142E">
      <w:pPr>
        <w:pStyle w:val="Rbntext"/>
        <w:rPr>
          <w:b/>
          <w:bCs/>
        </w:rPr>
      </w:pPr>
      <w:r>
        <w:rPr>
          <w:b/>
          <w:bCs/>
        </w:rPr>
        <w:t>Na internetových stránkách ČSÚ jsou další údaje zveřejňovány na:</w:t>
      </w:r>
    </w:p>
    <w:p w:rsidR="0030142E" w:rsidRDefault="00A56203" w:rsidP="0030142E">
      <w:pPr>
        <w:pStyle w:val="Rbntext"/>
        <w:spacing w:before="60"/>
        <w:ind w:left="1418"/>
        <w:rPr>
          <w:rStyle w:val="Hypertextovodkaz"/>
        </w:rPr>
      </w:pPr>
      <w:hyperlink r:id="rId11" w:history="1">
        <w:r w:rsidR="0030142E">
          <w:rPr>
            <w:rStyle w:val="Hypertextovodkaz"/>
          </w:rPr>
          <w:t>www.hradeckralove.czso.cz</w:t>
        </w:r>
      </w:hyperlink>
    </w:p>
    <w:p w:rsidR="00744511" w:rsidRDefault="00A56203" w:rsidP="00744511">
      <w:pPr>
        <w:pStyle w:val="Rbntext"/>
        <w:spacing w:before="0"/>
        <w:ind w:left="1418"/>
        <w:rPr>
          <w:rStyle w:val="Hypertextovodkaz"/>
        </w:rPr>
      </w:pPr>
      <w:hyperlink r:id="rId12" w:history="1">
        <w:r w:rsidR="00744511" w:rsidRPr="00744511">
          <w:rPr>
            <w:rStyle w:val="Hypertextovodkaz"/>
          </w:rPr>
          <w:t>Královéhradecký kraj – Statistiky</w:t>
        </w:r>
      </w:hyperlink>
    </w:p>
    <w:p w:rsidR="00744511" w:rsidRDefault="00A56203" w:rsidP="00744511">
      <w:pPr>
        <w:pStyle w:val="Rbntext"/>
        <w:spacing w:before="0"/>
        <w:ind w:left="1418"/>
        <w:rPr>
          <w:rStyle w:val="Hypertextovodkaz"/>
        </w:rPr>
      </w:pPr>
      <w:hyperlink r:id="rId13" w:history="1">
        <w:r w:rsidR="00744511" w:rsidRPr="00744511">
          <w:rPr>
            <w:rStyle w:val="Hypertextovodkaz"/>
          </w:rPr>
          <w:t>Královéhradecký kraj – Kraj,</w:t>
        </w:r>
        <w:r w:rsidR="00744511">
          <w:rPr>
            <w:rStyle w:val="Hypertextovodkaz"/>
          </w:rPr>
          <w:t xml:space="preserve"> okresy </w:t>
        </w:r>
        <w:r w:rsidR="00744511" w:rsidRPr="00744511">
          <w:rPr>
            <w:rStyle w:val="Hypertextovodkaz"/>
          </w:rPr>
          <w:t>…</w:t>
        </w:r>
      </w:hyperlink>
    </w:p>
    <w:p w:rsidR="003E3B7E" w:rsidRPr="00744511" w:rsidRDefault="00A56203" w:rsidP="00744511">
      <w:pPr>
        <w:pStyle w:val="Rbntext"/>
        <w:spacing w:before="0"/>
        <w:ind w:left="1418"/>
        <w:rPr>
          <w:rStyle w:val="Hypertextovodkaz"/>
        </w:rPr>
      </w:pPr>
      <w:hyperlink r:id="rId14" w:history="1">
        <w:r w:rsidR="003E3B7E" w:rsidRPr="003E3B7E">
          <w:rPr>
            <w:rStyle w:val="Hypertextovodkaz"/>
          </w:rPr>
          <w:t>Sčítání 2021 - výsledky</w:t>
        </w:r>
      </w:hyperlink>
    </w:p>
    <w:p w:rsidR="00357943" w:rsidRDefault="00A56203" w:rsidP="00357943">
      <w:pPr>
        <w:pStyle w:val="Rbntext"/>
        <w:spacing w:before="0"/>
        <w:ind w:left="1418"/>
      </w:pPr>
      <w:hyperlink r:id="rId15" w:history="1">
        <w:r w:rsidR="00357943" w:rsidRPr="00357943">
          <w:rPr>
            <w:rStyle w:val="Hypertextovodkaz"/>
          </w:rPr>
          <w:t>Královéhradecký kraj – připravované publikace</w:t>
        </w:r>
      </w:hyperlink>
    </w:p>
    <w:p w:rsidR="0030142E" w:rsidRDefault="00A56203" w:rsidP="0030142E">
      <w:pPr>
        <w:pStyle w:val="Rbntext"/>
        <w:spacing w:before="0"/>
        <w:ind w:left="1418"/>
      </w:pPr>
      <w:hyperlink r:id="rId16" w:history="1">
        <w:r w:rsidR="0030142E" w:rsidRPr="00070D3E">
          <w:rPr>
            <w:rStyle w:val="Hypertextovodkaz"/>
          </w:rPr>
          <w:t xml:space="preserve">Královéhradecký kraj </w:t>
        </w:r>
        <w:r w:rsidR="00357943">
          <w:rPr>
            <w:rStyle w:val="Hypertextovodkaz"/>
          </w:rPr>
          <w:t>–</w:t>
        </w:r>
        <w:r w:rsidR="0030142E" w:rsidRPr="00070D3E">
          <w:rPr>
            <w:rStyle w:val="Hypertextovodkaz"/>
          </w:rPr>
          <w:t xml:space="preserve"> </w:t>
        </w:r>
        <w:r w:rsidR="00357943">
          <w:rPr>
            <w:rStyle w:val="Hypertextovodkaz"/>
          </w:rPr>
          <w:t xml:space="preserve">vydané </w:t>
        </w:r>
        <w:r w:rsidR="0030142E" w:rsidRPr="00070D3E">
          <w:rPr>
            <w:rStyle w:val="Hypertextovodkaz"/>
          </w:rPr>
          <w:t>publikace</w:t>
        </w:r>
      </w:hyperlink>
    </w:p>
    <w:p w:rsidR="00357943" w:rsidRDefault="00A56203" w:rsidP="0030142E">
      <w:pPr>
        <w:pStyle w:val="Rbntext"/>
        <w:spacing w:before="0"/>
        <w:ind w:left="1418"/>
      </w:pPr>
      <w:hyperlink r:id="rId17" w:history="1">
        <w:r w:rsidR="00357943" w:rsidRPr="00357943">
          <w:rPr>
            <w:rStyle w:val="Hypertextovodkaz"/>
          </w:rPr>
          <w:t xml:space="preserve">Regionální </w:t>
        </w:r>
        <w:r w:rsidR="00D74E69">
          <w:rPr>
            <w:rStyle w:val="Hypertextovodkaz"/>
          </w:rPr>
          <w:t xml:space="preserve">údaje v </w:t>
        </w:r>
        <w:r w:rsidR="00357943" w:rsidRPr="00357943">
          <w:rPr>
            <w:rStyle w:val="Hypertextovodkaz"/>
          </w:rPr>
          <w:t>publikac</w:t>
        </w:r>
        <w:r w:rsidR="00D74E69">
          <w:rPr>
            <w:rStyle w:val="Hypertextovodkaz"/>
          </w:rPr>
          <w:t>ích</w:t>
        </w:r>
        <w:r w:rsidR="00357943" w:rsidRPr="00357943">
          <w:rPr>
            <w:rStyle w:val="Hypertextovodkaz"/>
          </w:rPr>
          <w:t xml:space="preserve"> ČSÚ</w:t>
        </w:r>
      </w:hyperlink>
    </w:p>
    <w:p w:rsidR="0030142E" w:rsidRDefault="00A56203" w:rsidP="0030142E">
      <w:pPr>
        <w:ind w:left="1416"/>
      </w:pPr>
      <w:hyperlink r:id="rId18" w:history="1">
        <w:r w:rsidR="0030142E" w:rsidRPr="00070D3E">
          <w:rPr>
            <w:rStyle w:val="Hypertextovodkaz"/>
          </w:rPr>
          <w:t>MOS - Městská a obecní statistika</w:t>
        </w:r>
      </w:hyperlink>
      <w:r w:rsidR="0030142E">
        <w:t xml:space="preserve"> </w:t>
      </w:r>
    </w:p>
    <w:p w:rsidR="0030142E" w:rsidRDefault="0030142E" w:rsidP="0030142E">
      <w:pPr>
        <w:ind w:left="2124"/>
        <w:rPr>
          <w:i/>
          <w:iCs/>
        </w:rPr>
      </w:pPr>
      <w:r>
        <w:rPr>
          <w:i/>
          <w:iCs/>
        </w:rPr>
        <w:t>Základní údaje o obcích (poslední aktuální údaje)</w:t>
      </w:r>
    </w:p>
    <w:p w:rsidR="0030142E" w:rsidRDefault="00A56203" w:rsidP="0030142E">
      <w:pPr>
        <w:ind w:left="1416"/>
      </w:pPr>
      <w:hyperlink r:id="rId19" w:history="1">
        <w:r w:rsidR="0030142E" w:rsidRPr="00683CCB">
          <w:rPr>
            <w:rStyle w:val="Hypertextovodkaz"/>
          </w:rPr>
          <w:t>Databáze demografických údajů za obce ČR</w:t>
        </w:r>
      </w:hyperlink>
      <w:r w:rsidR="0030142E">
        <w:t xml:space="preserve"> </w:t>
      </w:r>
    </w:p>
    <w:p w:rsidR="0030142E" w:rsidRDefault="00A56203" w:rsidP="0030142E">
      <w:pPr>
        <w:ind w:left="1416"/>
      </w:pPr>
      <w:hyperlink r:id="rId20" w:history="1">
        <w:r w:rsidR="0030142E" w:rsidRPr="00357943">
          <w:rPr>
            <w:rStyle w:val="Hypertextovodkaz"/>
          </w:rPr>
          <w:t>Veřejná databáze</w:t>
        </w:r>
      </w:hyperlink>
    </w:p>
    <w:p w:rsidR="0030142E" w:rsidRDefault="00A56203" w:rsidP="0030142E">
      <w:pPr>
        <w:ind w:left="1066" w:firstLine="352"/>
        <w:jc w:val="left"/>
        <w:rPr>
          <w:rFonts w:ascii="Arial Unicode MS" w:eastAsia="Arial Unicode MS" w:hAnsi="Arial Unicode MS" w:cs="Arial Unicode MS"/>
          <w:sz w:val="24"/>
        </w:rPr>
      </w:pPr>
      <w:hyperlink r:id="rId21" w:history="1">
        <w:r w:rsidR="0030142E" w:rsidRPr="00070D3E">
          <w:rPr>
            <w:rStyle w:val="Hypertextovodkaz"/>
          </w:rPr>
          <w:t>Územně analytické podklady</w:t>
        </w:r>
      </w:hyperlink>
      <w:r w:rsidR="0030142E">
        <w:t xml:space="preserve"> </w:t>
      </w:r>
    </w:p>
    <w:p w:rsidR="0030142E" w:rsidRDefault="0030142E" w:rsidP="0030142E">
      <w:pPr>
        <w:pStyle w:val="poznamka"/>
        <w:spacing w:before="0" w:beforeAutospacing="0" w:after="0" w:afterAutospacing="0"/>
        <w:ind w:left="1429" w:firstLine="698"/>
        <w:rPr>
          <w:rFonts w:ascii="Arial" w:eastAsia="Times New Roman" w:hAnsi="Arial" w:cs="Times New Roman"/>
          <w:i/>
          <w:iCs/>
          <w:color w:val="auto"/>
          <w:sz w:val="20"/>
        </w:rPr>
      </w:pPr>
      <w:r>
        <w:rPr>
          <w:rFonts w:ascii="Arial" w:eastAsia="Times New Roman" w:hAnsi="Arial" w:cs="Times New Roman"/>
          <w:i/>
          <w:iCs/>
          <w:color w:val="auto"/>
          <w:sz w:val="20"/>
        </w:rPr>
        <w:t>informace poskytované podle Vyhlášky 500/2006 Sb.</w:t>
      </w:r>
    </w:p>
    <w:p w:rsidR="00683CCB" w:rsidRDefault="00A56203" w:rsidP="00683CCB">
      <w:pPr>
        <w:ind w:left="1066" w:firstLine="352"/>
        <w:jc w:val="left"/>
      </w:pPr>
      <w:hyperlink r:id="rId22" w:history="1">
        <w:r w:rsidR="00683CCB" w:rsidRPr="00683CCB">
          <w:rPr>
            <w:rStyle w:val="Hypertextovodkaz"/>
          </w:rPr>
          <w:t>Data pro Místní akční skupiny (MAS)</w:t>
        </w:r>
      </w:hyperlink>
    </w:p>
    <w:p w:rsidR="0030142E" w:rsidRDefault="0030142E" w:rsidP="00D74E69">
      <w:pPr>
        <w:pStyle w:val="Rbntext"/>
        <w:spacing w:after="12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D74E69">
      <w:pPr>
        <w:pStyle w:val="Rbntext"/>
        <w:rPr>
          <w:b/>
          <w:bCs/>
        </w:rPr>
      </w:pPr>
      <w:r>
        <w:rPr>
          <w:b/>
          <w:bCs/>
        </w:rPr>
        <w:t>Seznam použitých zkratek</w:t>
      </w:r>
    </w:p>
    <w:p w:rsidR="00A66720" w:rsidRDefault="009A1E84" w:rsidP="0030142E">
      <w:pPr>
        <w:pStyle w:val="Rbntext"/>
        <w:spacing w:before="0"/>
      </w:pPr>
      <w:r>
        <w:rPr>
          <w:noProof/>
        </w:rPr>
        <w:drawing>
          <wp:inline distT="0" distB="0" distL="0" distR="0">
            <wp:extent cx="3867150" cy="1114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720" w:rsidSect="00286AEE">
      <w:headerReference w:type="default" r:id="rId24"/>
      <w:footerReference w:type="even" r:id="rId25"/>
      <w:footerReference w:type="default" r:id="rId26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43" w:rsidRDefault="00357943">
      <w:r>
        <w:separator/>
      </w:r>
    </w:p>
  </w:endnote>
  <w:endnote w:type="continuationSeparator" w:id="0">
    <w:p w:rsidR="00357943" w:rsidRDefault="0035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3" w:rsidRDefault="006605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7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7943" w:rsidRDefault="003579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12" w:rsidRPr="00344045" w:rsidRDefault="00344045" w:rsidP="006713CD">
    <w:pPr>
      <w:pStyle w:val="Zpat"/>
      <w:jc w:val="center"/>
      <w:rPr>
        <w:sz w:val="16"/>
        <w:szCs w:val="16"/>
      </w:rPr>
    </w:pPr>
    <w:r w:rsidRPr="00344045">
      <w:rPr>
        <w:sz w:val="16"/>
        <w:szCs w:val="16"/>
      </w:rPr>
      <w:t>20</w:t>
    </w:r>
    <w:r w:rsidR="00475099">
      <w:rPr>
        <w:sz w:val="16"/>
        <w:szCs w:val="16"/>
      </w:rPr>
      <w:t>2</w:t>
    </w:r>
    <w:r w:rsidR="004E7612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43" w:rsidRDefault="00357943">
      <w:r>
        <w:separator/>
      </w:r>
    </w:p>
  </w:footnote>
  <w:footnote w:type="continuationSeparator" w:id="0">
    <w:p w:rsidR="00357943" w:rsidRDefault="0035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45" w:rsidRPr="006F6A18" w:rsidRDefault="00344045" w:rsidP="00344045">
    <w:pPr>
      <w:pStyle w:val="Zpat"/>
      <w:jc w:val="left"/>
      <w:rPr>
        <w:sz w:val="16"/>
        <w:szCs w:val="16"/>
      </w:rPr>
    </w:pPr>
    <w:r w:rsidRPr="006F6A18">
      <w:rPr>
        <w:sz w:val="16"/>
        <w:szCs w:val="16"/>
      </w:rPr>
      <w:t xml:space="preserve">Obce Královéhradecka </w:t>
    </w:r>
  </w:p>
  <w:p w:rsidR="00357943" w:rsidRPr="00344045" w:rsidRDefault="00344045" w:rsidP="00344045">
    <w:pPr>
      <w:pStyle w:val="Zpat"/>
      <w:jc w:val="left"/>
    </w:pPr>
    <w:proofErr w:type="spellStart"/>
    <w:r w:rsidRPr="006F6A18">
      <w:rPr>
        <w:i/>
        <w:sz w:val="16"/>
        <w:szCs w:val="16"/>
      </w:rPr>
      <w:t>Municipalities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of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the</w:t>
    </w:r>
    <w:proofErr w:type="spellEnd"/>
    <w:r w:rsidRPr="006F6A18">
      <w:rPr>
        <w:i/>
        <w:sz w:val="16"/>
        <w:szCs w:val="16"/>
      </w:rPr>
      <w:t xml:space="preserve"> </w:t>
    </w:r>
    <w:r w:rsidRPr="006F6A18">
      <w:rPr>
        <w:sz w:val="16"/>
        <w:szCs w:val="16"/>
      </w:rPr>
      <w:t>Královéhradecký</w:t>
    </w:r>
    <w:r w:rsidRPr="006F6A18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E1E98"/>
    <w:lvl w:ilvl="0">
      <w:numFmt w:val="decimal"/>
      <w:lvlText w:val="*"/>
      <w:lvlJc w:val="left"/>
    </w:lvl>
  </w:abstractNum>
  <w:abstractNum w:abstractNumId="1" w15:restartNumberingAfterBreak="0">
    <w:nsid w:val="0A675585"/>
    <w:multiLevelType w:val="multilevel"/>
    <w:tmpl w:val="4A82C1A2"/>
    <w:lvl w:ilvl="0">
      <w:start w:val="412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" w15:restartNumberingAfterBreak="0">
    <w:nsid w:val="0EDF3B19"/>
    <w:multiLevelType w:val="multilevel"/>
    <w:tmpl w:val="D35CE8EE"/>
    <w:lvl w:ilvl="0">
      <w:start w:val="403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" w15:restartNumberingAfterBreak="0">
    <w:nsid w:val="180400CA"/>
    <w:multiLevelType w:val="hybridMultilevel"/>
    <w:tmpl w:val="D79045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7B2D"/>
    <w:multiLevelType w:val="multilevel"/>
    <w:tmpl w:val="764CCCD0"/>
    <w:lvl w:ilvl="0">
      <w:start w:val="40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6" w15:restartNumberingAfterBreak="0">
    <w:nsid w:val="52681CB0"/>
    <w:multiLevelType w:val="hybridMultilevel"/>
    <w:tmpl w:val="92ECE96E"/>
    <w:lvl w:ilvl="0" w:tplc="B73AD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7C4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08B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160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B07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92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D8A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BED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462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D0D1C"/>
    <w:multiLevelType w:val="hybridMultilevel"/>
    <w:tmpl w:val="4DE0DCB0"/>
    <w:lvl w:ilvl="0" w:tplc="F670E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805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AA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34C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FAB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29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BCC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1A0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6E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56FBD"/>
    <w:multiLevelType w:val="multilevel"/>
    <w:tmpl w:val="0B368B9A"/>
    <w:lvl w:ilvl="0">
      <w:start w:val="40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9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D9F0F97"/>
    <w:multiLevelType w:val="hybridMultilevel"/>
    <w:tmpl w:val="87844AD8"/>
    <w:lvl w:ilvl="0" w:tplc="D7FC5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A06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420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25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022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A4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20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A8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10C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08"/>
    <w:rsid w:val="00070D3E"/>
    <w:rsid w:val="000A3299"/>
    <w:rsid w:val="000B65A3"/>
    <w:rsid w:val="00116E9A"/>
    <w:rsid w:val="00130DEA"/>
    <w:rsid w:val="00133D82"/>
    <w:rsid w:val="00155D95"/>
    <w:rsid w:val="00167BAB"/>
    <w:rsid w:val="00201361"/>
    <w:rsid w:val="00254934"/>
    <w:rsid w:val="00280086"/>
    <w:rsid w:val="00280CFB"/>
    <w:rsid w:val="00286AEE"/>
    <w:rsid w:val="0030142E"/>
    <w:rsid w:val="00303E35"/>
    <w:rsid w:val="00344045"/>
    <w:rsid w:val="00357943"/>
    <w:rsid w:val="003B6EDE"/>
    <w:rsid w:val="003E3B7E"/>
    <w:rsid w:val="00415C83"/>
    <w:rsid w:val="0044617E"/>
    <w:rsid w:val="00475099"/>
    <w:rsid w:val="004A5D17"/>
    <w:rsid w:val="004C75FE"/>
    <w:rsid w:val="004E7612"/>
    <w:rsid w:val="005432CA"/>
    <w:rsid w:val="00645A21"/>
    <w:rsid w:val="00660578"/>
    <w:rsid w:val="006713CD"/>
    <w:rsid w:val="00683CCB"/>
    <w:rsid w:val="006D635C"/>
    <w:rsid w:val="00705595"/>
    <w:rsid w:val="00744511"/>
    <w:rsid w:val="00763ECE"/>
    <w:rsid w:val="00764749"/>
    <w:rsid w:val="007F3A66"/>
    <w:rsid w:val="008277FD"/>
    <w:rsid w:val="00830F84"/>
    <w:rsid w:val="00871DB6"/>
    <w:rsid w:val="00992876"/>
    <w:rsid w:val="009A1E84"/>
    <w:rsid w:val="009A4008"/>
    <w:rsid w:val="00A56203"/>
    <w:rsid w:val="00A66720"/>
    <w:rsid w:val="00AA508E"/>
    <w:rsid w:val="00AC516B"/>
    <w:rsid w:val="00B21FDD"/>
    <w:rsid w:val="00BF20EA"/>
    <w:rsid w:val="00CF2CA6"/>
    <w:rsid w:val="00D2627C"/>
    <w:rsid w:val="00D74E69"/>
    <w:rsid w:val="00D85717"/>
    <w:rsid w:val="00DF040F"/>
    <w:rsid w:val="00E325E7"/>
    <w:rsid w:val="00EB1ED8"/>
    <w:rsid w:val="00F3037B"/>
    <w:rsid w:val="00F37D7C"/>
    <w:rsid w:val="00F7650F"/>
    <w:rsid w:val="00FC7CB0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B372"/>
  <w15:docId w15:val="{E56594FF-1073-4D47-8A96-676EDC4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A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86AEE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286AEE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286AE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6AEE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286AEE"/>
    <w:pPr>
      <w:numPr>
        <w:numId w:val="3"/>
      </w:numPr>
    </w:pPr>
  </w:style>
  <w:style w:type="paragraph" w:styleId="Zpat">
    <w:name w:val="foot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86AEE"/>
  </w:style>
  <w:style w:type="paragraph" w:customStyle="1" w:styleId="Rbntext">
    <w:name w:val="R běžný text"/>
    <w:rsid w:val="00286AEE"/>
    <w:pPr>
      <w:spacing w:before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286AEE"/>
    <w:pPr>
      <w:spacing w:before="0"/>
      <w:jc w:val="center"/>
    </w:pPr>
    <w:rPr>
      <w:b/>
      <w:caps/>
      <w:sz w:val="24"/>
    </w:rPr>
  </w:style>
  <w:style w:type="paragraph" w:customStyle="1" w:styleId="Rmetpubl">
    <w:name w:val="R metpubl"/>
    <w:basedOn w:val="Rbntext"/>
    <w:next w:val="Rbntext"/>
    <w:rsid w:val="00286AEE"/>
    <w:pPr>
      <w:tabs>
        <w:tab w:val="right" w:pos="1247"/>
        <w:tab w:val="left" w:pos="1418"/>
      </w:tabs>
      <w:spacing w:before="0"/>
    </w:pPr>
  </w:style>
  <w:style w:type="paragraph" w:styleId="Zhlav">
    <w:name w:val="head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286AEE"/>
    <w:rPr>
      <w:color w:val="0000FF"/>
      <w:u w:val="single"/>
    </w:rPr>
  </w:style>
  <w:style w:type="paragraph" w:customStyle="1" w:styleId="poznamka">
    <w:name w:val="poznamka"/>
    <w:basedOn w:val="Normln"/>
    <w:rsid w:val="00286A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character" w:styleId="Sledovanodkaz">
    <w:name w:val="FollowedHyperlink"/>
    <w:basedOn w:val="Standardnpsmoodstavce"/>
    <w:semiHidden/>
    <w:rsid w:val="00286AEE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CF2C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7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by.cz" TargetMode="External"/><Relationship Id="rId13" Type="http://schemas.openxmlformats.org/officeDocument/2006/relationships/hyperlink" Target="https://www.czso.cz/csu/xh/kraj-okresy" TargetMode="External"/><Relationship Id="rId18" Type="http://schemas.openxmlformats.org/officeDocument/2006/relationships/hyperlink" Target="http://vdb.czso.cz/mos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czso.cz/csu/czso/csu_a_uzemne_analyticke_podklady" TargetMode="External"/><Relationship Id="rId7" Type="http://schemas.openxmlformats.org/officeDocument/2006/relationships/hyperlink" Target="http://www.czso.cz" TargetMode="External"/><Relationship Id="rId12" Type="http://schemas.openxmlformats.org/officeDocument/2006/relationships/hyperlink" Target="https://www.czso.cz/csu/xh/statistiky" TargetMode="External"/><Relationship Id="rId17" Type="http://schemas.openxmlformats.org/officeDocument/2006/relationships/hyperlink" Target="https://www.czso.cz/csu/xh/regionalni_udaje_v_publikacich_cs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zso.cz/csu/xh/vydane-publikace" TargetMode="External"/><Relationship Id="rId20" Type="http://schemas.openxmlformats.org/officeDocument/2006/relationships/hyperlink" Target="https://vdb.czso.cz/vdbvo2/faces/index.js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adeckralove.czso.c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czso.cz/csu/xh/pripravovane-publikace" TargetMode="External"/><Relationship Id="rId23" Type="http://schemas.openxmlformats.org/officeDocument/2006/relationships/image" Target="media/image1.wmf"/><Relationship Id="rId28" Type="http://schemas.openxmlformats.org/officeDocument/2006/relationships/theme" Target="theme/theme1.xml"/><Relationship Id="rId10" Type="http://schemas.openxmlformats.org/officeDocument/2006/relationships/hyperlink" Target="https://www.czso.cz/csu/czso/katalog-produktu?filtr=true&amp;skupiny=22&amp;vlastnosti=22&amp;uzemi=100" TargetMode="External"/><Relationship Id="rId19" Type="http://schemas.openxmlformats.org/officeDocument/2006/relationships/hyperlink" Target="https://www.czso.cz/csu/czso/databaze-demografickych-udaju-za-obce-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index.jsf?page=statistiky&amp;katalog=30851&amp;filtr=G~F_M~F_Z~F_R~F_P~_S~_U~301-_null" TargetMode="External"/><Relationship Id="rId14" Type="http://schemas.openxmlformats.org/officeDocument/2006/relationships/hyperlink" Target="https://www.czso.cz/csu/scitani2021/vysledky-prvni" TargetMode="External"/><Relationship Id="rId22" Type="http://schemas.openxmlformats.org/officeDocument/2006/relationships/hyperlink" Target="https://www.czso.cz/csu/czso/data_pro_mistni_akcni_skupiny_ma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730</Words>
  <Characters>5266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ČSÚ</Company>
  <LinksUpToDate>false</LinksUpToDate>
  <CharactersWithSpaces>5985</CharactersWithSpaces>
  <SharedDoc>false</SharedDoc>
  <HLinks>
    <vt:vector size="42" baseType="variant">
      <vt:variant>
        <vt:i4>1114120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http://www.czso.cz/csu/redakce.nsf/i/csu_a_uzemne_analyticke_podklady_za_obce_ceske_republiky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http://vdb.czso.cz/vdb/</vt:lpwstr>
      </vt:variant>
      <vt:variant>
        <vt:lpwstr/>
      </vt:variant>
      <vt:variant>
        <vt:i4>3145822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http://www.czso.cz/cz/obce_d/index.htm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http://vdb.czso.cz/xml/mos.html</vt:lpwstr>
      </vt:variant>
      <vt:variant>
        <vt:lpwstr/>
      </vt:variant>
      <vt:variant>
        <vt:i4>4587610</vt:i4>
      </vt:variant>
      <vt:variant>
        <vt:i4>6</vt:i4>
      </vt:variant>
      <vt:variant>
        <vt:i4>0</vt:i4>
      </vt:variant>
      <vt:variant>
        <vt:i4>5</vt:i4>
      </vt:variant>
      <vt:variant>
        <vt:lpwstr>http://www.czso.cz/xh/edicniplan.nsf/aktual/ep-1</vt:lpwstr>
      </vt:variant>
      <vt:variant>
        <vt:lpwstr/>
      </vt:variant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Varmuzova</dc:creator>
  <cp:lastModifiedBy>Varmužová Věra</cp:lastModifiedBy>
  <cp:revision>9</cp:revision>
  <cp:lastPrinted>2023-03-28T13:17:00Z</cp:lastPrinted>
  <dcterms:created xsi:type="dcterms:W3CDTF">2023-03-27T08:29:00Z</dcterms:created>
  <dcterms:modified xsi:type="dcterms:W3CDTF">2023-03-29T11:50:00Z</dcterms:modified>
</cp:coreProperties>
</file>