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11" w:rsidRDefault="00D45D11">
      <w:pPr>
        <w:pStyle w:val="Nadpis1"/>
      </w:pPr>
      <w:r>
        <w:t>Vývoj cen tržních služeb v produkční sféře</w:t>
      </w:r>
    </w:p>
    <w:p w:rsidR="00D45D11" w:rsidRDefault="00D45D11">
      <w:pPr>
        <w:pStyle w:val="Nadpis1"/>
      </w:pPr>
      <w:r>
        <w:t>v</w:t>
      </w:r>
      <w:r w:rsidR="00937BD4">
        <w:t> </w:t>
      </w:r>
      <w:r w:rsidR="002152F9">
        <w:t>březnu</w:t>
      </w:r>
      <w:r w:rsidR="005575F6">
        <w:t xml:space="preserve"> 201</w:t>
      </w:r>
      <w:r w:rsidR="00B83986">
        <w:t>4</w:t>
      </w:r>
    </w:p>
    <w:p w:rsidR="00D45D11" w:rsidRPr="004505B2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jc w:val="center"/>
        <w:rPr>
          <w:sz w:val="22"/>
        </w:rPr>
      </w:pPr>
    </w:p>
    <w:p w:rsidR="00D45D11" w:rsidRPr="004505B2" w:rsidRDefault="00D45D11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rPr>
          <w:rFonts w:cs="Arial"/>
          <w:sz w:val="22"/>
          <w:highlight w:val="yellow"/>
        </w:rPr>
      </w:pPr>
    </w:p>
    <w:p w:rsidR="00247FA1" w:rsidRPr="004505B2" w:rsidRDefault="00D45D11" w:rsidP="00247FA1">
      <w:r w:rsidRPr="004505B2">
        <w:rPr>
          <w:rFonts w:cs="Arial"/>
          <w:b/>
          <w:bCs/>
        </w:rPr>
        <w:tab/>
      </w:r>
      <w:r w:rsidRPr="004505B2">
        <w:rPr>
          <w:b/>
          <w:bCs/>
        </w:rPr>
        <w:t>Index cen tržních služeb v podnikatelské sféře</w:t>
      </w:r>
      <w:r w:rsidRPr="004505B2">
        <w:t>, zahrnující všechny statisticky sledované okruhy cen tržních služeb pod</w:t>
      </w:r>
      <w:r w:rsidR="000D094F" w:rsidRPr="004505B2">
        <w:t xml:space="preserve">le Klasifikace produkce CZ-CPA, </w:t>
      </w:r>
      <w:r w:rsidR="00B017A7" w:rsidRPr="004505B2">
        <w:t xml:space="preserve">se </w:t>
      </w:r>
      <w:r w:rsidRPr="004505B2">
        <w:t>v </w:t>
      </w:r>
      <w:r w:rsidR="00744A30" w:rsidRPr="004505B2">
        <w:t>březnu</w:t>
      </w:r>
      <w:r w:rsidRPr="004505B2">
        <w:t xml:space="preserve"> </w:t>
      </w:r>
      <w:r w:rsidRPr="004505B2">
        <w:rPr>
          <w:b/>
          <w:bCs/>
        </w:rPr>
        <w:t>ve srovnání s minulým měsícem</w:t>
      </w:r>
      <w:r w:rsidRPr="004505B2">
        <w:t xml:space="preserve"> </w:t>
      </w:r>
      <w:r w:rsidR="00473BC1" w:rsidRPr="004505B2">
        <w:t>zvýšil</w:t>
      </w:r>
      <w:r w:rsidR="00937BD4" w:rsidRPr="004505B2">
        <w:t xml:space="preserve"> o 0,</w:t>
      </w:r>
      <w:r w:rsidR="00744A30" w:rsidRPr="004505B2">
        <w:t>6</w:t>
      </w:r>
      <w:r w:rsidR="00937BD4" w:rsidRPr="004505B2">
        <w:t> %</w:t>
      </w:r>
      <w:r w:rsidR="005575F6" w:rsidRPr="004505B2">
        <w:t>.</w:t>
      </w:r>
      <w:r w:rsidR="00107C95" w:rsidRPr="004505B2">
        <w:t xml:space="preserve"> </w:t>
      </w:r>
      <w:r w:rsidR="00247FA1" w:rsidRPr="004505B2">
        <w:t xml:space="preserve">Vzrostly ceny </w:t>
      </w:r>
      <w:r w:rsidR="00473BC1" w:rsidRPr="004505B2">
        <w:t>reklamních služeb a průzkumu trhu o </w:t>
      </w:r>
      <w:r w:rsidR="00744A30" w:rsidRPr="004505B2">
        <w:t>9</w:t>
      </w:r>
      <w:r w:rsidR="00473BC1" w:rsidRPr="004505B2">
        <w:t>,</w:t>
      </w:r>
      <w:r w:rsidR="00744A30" w:rsidRPr="004505B2">
        <w:t>3 % a</w:t>
      </w:r>
      <w:r w:rsidR="00473BC1" w:rsidRPr="004505B2">
        <w:t xml:space="preserve"> ceny </w:t>
      </w:r>
      <w:r w:rsidR="00744A30" w:rsidRPr="004505B2">
        <w:t>finančních služeb, kromě pojištění a penzijního financování,</w:t>
      </w:r>
      <w:r w:rsidR="00473BC1" w:rsidRPr="004505B2">
        <w:t xml:space="preserve"> o </w:t>
      </w:r>
      <w:r w:rsidR="00744A30" w:rsidRPr="004505B2">
        <w:t>2</w:t>
      </w:r>
      <w:r w:rsidR="00473BC1" w:rsidRPr="004505B2">
        <w:t>,</w:t>
      </w:r>
      <w:r w:rsidR="00744A30" w:rsidRPr="004505B2">
        <w:t>8</w:t>
      </w:r>
      <w:r w:rsidR="00473BC1" w:rsidRPr="004505B2">
        <w:t> %</w:t>
      </w:r>
      <w:r w:rsidR="00B4095A" w:rsidRPr="004505B2">
        <w:t>.</w:t>
      </w:r>
      <w:r w:rsidR="00085AF0" w:rsidRPr="004505B2">
        <w:t xml:space="preserve"> </w:t>
      </w:r>
      <w:r w:rsidR="004505B2" w:rsidRPr="004505B2">
        <w:t>Nepatrně k</w:t>
      </w:r>
      <w:r w:rsidR="00B53DAA" w:rsidRPr="004505B2">
        <w:t>lesly cen</w:t>
      </w:r>
      <w:r w:rsidR="004505B2" w:rsidRPr="004505B2">
        <w:t>y</w:t>
      </w:r>
      <w:r w:rsidR="00B53DAA" w:rsidRPr="004505B2">
        <w:t xml:space="preserve"> služeb v oblasti </w:t>
      </w:r>
      <w:r w:rsidR="004505B2" w:rsidRPr="004505B2">
        <w:t>nemovitostí</w:t>
      </w:r>
      <w:r w:rsidR="00B53DAA" w:rsidRPr="004505B2">
        <w:t xml:space="preserve"> o </w:t>
      </w:r>
      <w:r w:rsidR="004505B2" w:rsidRPr="004505B2">
        <w:t>0</w:t>
      </w:r>
      <w:r w:rsidR="00B53DAA" w:rsidRPr="004505B2">
        <w:t>,</w:t>
      </w:r>
      <w:r w:rsidR="004505B2" w:rsidRPr="004505B2">
        <w:t>1 % a ceny služeb v oblasti pronájmu a operativního leasingu o 0,2 %.</w:t>
      </w:r>
    </w:p>
    <w:p w:rsidR="0015028E" w:rsidRPr="009B2D42" w:rsidRDefault="0015028E">
      <w:pPr>
        <w:rPr>
          <w:highlight w:val="yellow"/>
        </w:rPr>
      </w:pPr>
    </w:p>
    <w:p w:rsidR="00C7366A" w:rsidRPr="009B2D42" w:rsidRDefault="00D45D11">
      <w:r w:rsidRPr="009B2D42">
        <w:tab/>
        <w:t xml:space="preserve">Ve srovnání se </w:t>
      </w:r>
      <w:r w:rsidRPr="009B2D42">
        <w:rPr>
          <w:b/>
          <w:bCs/>
        </w:rPr>
        <w:t xml:space="preserve">stejným obdobím předchozího roku ceny tržních služeb </w:t>
      </w:r>
      <w:r w:rsidR="00862F30" w:rsidRPr="009B2D42">
        <w:t xml:space="preserve">v </w:t>
      </w:r>
      <w:r w:rsidR="00A679B7" w:rsidRPr="009B2D42">
        <w:t>březnu</w:t>
      </w:r>
      <w:r w:rsidRPr="009B2D42">
        <w:t xml:space="preserve"> </w:t>
      </w:r>
      <w:r w:rsidR="007A1D59" w:rsidRPr="009B2D42">
        <w:t>klesly</w:t>
      </w:r>
      <w:r w:rsidRPr="009B2D42">
        <w:t xml:space="preserve"> o </w:t>
      </w:r>
      <w:r w:rsidR="00A6792C" w:rsidRPr="009B2D42">
        <w:t>0</w:t>
      </w:r>
      <w:r w:rsidRPr="009B2D42">
        <w:t>,</w:t>
      </w:r>
      <w:r w:rsidR="00A6792C" w:rsidRPr="009B2D42">
        <w:t>5</w:t>
      </w:r>
      <w:r w:rsidRPr="009B2D42">
        <w:t xml:space="preserve"> %. </w:t>
      </w:r>
      <w:r w:rsidR="00C208FE" w:rsidRPr="009B2D42">
        <w:t>Snížily</w:t>
      </w:r>
      <w:r w:rsidR="001F6C3B" w:rsidRPr="009B2D42">
        <w:t xml:space="preserve"> se</w:t>
      </w:r>
      <w:r w:rsidRPr="009B2D42">
        <w:t xml:space="preserve"> </w:t>
      </w:r>
      <w:r w:rsidR="0029102A" w:rsidRPr="009B2D42">
        <w:t xml:space="preserve">především </w:t>
      </w:r>
      <w:r w:rsidR="00D76EDA" w:rsidRPr="009B2D42">
        <w:t>ceny telekomunikačních služeb o </w:t>
      </w:r>
      <w:r w:rsidR="004D1E5D" w:rsidRPr="009B2D42">
        <w:t>2</w:t>
      </w:r>
      <w:r w:rsidR="00A6792C" w:rsidRPr="009B2D42">
        <w:t>0</w:t>
      </w:r>
      <w:r w:rsidR="00D76EDA" w:rsidRPr="009B2D42">
        <w:t>,</w:t>
      </w:r>
      <w:r w:rsidR="00A6792C" w:rsidRPr="009B2D42">
        <w:t>6</w:t>
      </w:r>
      <w:r w:rsidR="00D76EDA" w:rsidRPr="009B2D42">
        <w:t> </w:t>
      </w:r>
      <w:r w:rsidR="00A6792C" w:rsidRPr="009B2D42">
        <w:t>%</w:t>
      </w:r>
      <w:r w:rsidR="00F534C4" w:rsidRPr="009B2D42">
        <w:t>.</w:t>
      </w:r>
      <w:r w:rsidR="0022409D" w:rsidRPr="009B2D42">
        <w:t xml:space="preserve"> </w:t>
      </w:r>
      <w:r w:rsidR="001B4177" w:rsidRPr="009B2D42">
        <w:t>Vzrostly</w:t>
      </w:r>
      <w:r w:rsidR="00B60D76" w:rsidRPr="009B2D42">
        <w:t xml:space="preserve"> </w:t>
      </w:r>
      <w:r w:rsidR="0029102A" w:rsidRPr="009B2D42">
        <w:t>ceny za poštovní a kurýrní služby o 8,</w:t>
      </w:r>
      <w:r w:rsidR="009F68C7" w:rsidRPr="009B2D42">
        <w:t>2</w:t>
      </w:r>
      <w:r w:rsidR="0029102A" w:rsidRPr="009B2D42">
        <w:t> %</w:t>
      </w:r>
      <w:r w:rsidR="009F68C7" w:rsidRPr="009B2D42">
        <w:t>,</w:t>
      </w:r>
      <w:r w:rsidR="00F07FB6" w:rsidRPr="009B2D42">
        <w:t xml:space="preserve"> </w:t>
      </w:r>
      <w:r w:rsidR="003416DC" w:rsidRPr="009B2D42">
        <w:t>ceny reklamních služeb a průzkumu trhu o </w:t>
      </w:r>
      <w:r w:rsidR="009F68C7" w:rsidRPr="009B2D42">
        <w:t>4</w:t>
      </w:r>
      <w:r w:rsidR="003416DC" w:rsidRPr="009B2D42">
        <w:t>,</w:t>
      </w:r>
      <w:r w:rsidR="009F68C7" w:rsidRPr="009B2D42">
        <w:t>2</w:t>
      </w:r>
      <w:r w:rsidR="003416DC" w:rsidRPr="009B2D42">
        <w:t> %</w:t>
      </w:r>
      <w:r w:rsidR="009B2D42" w:rsidRPr="009B2D42">
        <w:t xml:space="preserve"> a ceny pozemní a potrubní dopravy o 2,3 %.</w:t>
      </w:r>
    </w:p>
    <w:p w:rsidR="00302394" w:rsidRPr="009B2D42" w:rsidRDefault="00302394"/>
    <w:p w:rsidR="00D45D11" w:rsidRPr="003B7588" w:rsidRDefault="00D45D11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szCs w:val="24"/>
        </w:rPr>
      </w:pPr>
    </w:p>
    <w:p w:rsidR="009F6DB5" w:rsidRPr="005C6EE0" w:rsidRDefault="002F3B1C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color w:val="FF0000"/>
          <w:szCs w:val="24"/>
        </w:rPr>
      </w:pPr>
      <w:r w:rsidRPr="002F3B1C">
        <w:rPr>
          <w:rFonts w:ascii="Arial" w:hAnsi="Arial"/>
          <w:noProof/>
          <w:color w:val="FF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53.75pt;height:29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">
            <v:imagedata r:id="rId6" o:title=""/>
            <o:lock v:ext="edit" aspectratio="f"/>
          </v:shape>
        </w:pict>
      </w:r>
    </w:p>
    <w:p w:rsidR="007036D7" w:rsidRPr="00356BA1" w:rsidRDefault="007036D7">
      <w:pPr>
        <w:pStyle w:val="Zhlav"/>
        <w:widowControl/>
        <w:tabs>
          <w:tab w:val="clear" w:pos="4536"/>
          <w:tab w:val="clear" w:pos="9072"/>
        </w:tabs>
        <w:autoSpaceDE/>
        <w:autoSpaceDN/>
        <w:adjustRightInd/>
        <w:rPr>
          <w:rFonts w:ascii="Arial" w:hAnsi="Arial"/>
          <w:szCs w:val="24"/>
        </w:rPr>
      </w:pPr>
    </w:p>
    <w:p w:rsidR="007501E1" w:rsidRPr="00356BA1" w:rsidRDefault="007501E1" w:rsidP="005575F6"/>
    <w:sectPr w:rsidR="007501E1" w:rsidRPr="00356BA1" w:rsidSect="009555E3">
      <w:headerReference w:type="even" r:id="rId7"/>
      <w:headerReference w:type="default" r:id="rId8"/>
      <w:pgSz w:w="11905" w:h="16837"/>
      <w:pgMar w:top="1417" w:right="1417" w:bottom="1417" w:left="1417" w:header="851" w:footer="567" w:gutter="0"/>
      <w:pgNumType w:start="5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188" w:rsidRDefault="00FB1188">
      <w:r>
        <w:separator/>
      </w:r>
    </w:p>
  </w:endnote>
  <w:endnote w:type="continuationSeparator" w:id="0">
    <w:p w:rsidR="00FB1188" w:rsidRDefault="00FB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e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188" w:rsidRDefault="00FB1188">
      <w:r>
        <w:separator/>
      </w:r>
    </w:p>
  </w:footnote>
  <w:footnote w:type="continuationSeparator" w:id="0">
    <w:p w:rsidR="00FB1188" w:rsidRDefault="00FB1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2F3B1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45D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5D11" w:rsidRDefault="00D45D1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pStyle w:val="Zhlav"/>
      <w:framePr w:wrap="around" w:vAnchor="text" w:hAnchor="margin" w:xAlign="center" w:y="1"/>
      <w:jc w:val="center"/>
      <w:rPr>
        <w:rStyle w:val="slostrnky"/>
        <w:rFonts w:ascii="Arial" w:hAnsi="Arial"/>
        <w:bCs/>
        <w:sz w:val="22"/>
      </w:rPr>
    </w:pPr>
  </w:p>
  <w:p w:rsidR="00D45D11" w:rsidRDefault="00D45D11">
    <w:pPr>
      <w:framePr w:wrap="auto" w:vAnchor="text" w:hAnchor="margin" w:xAlign="center" w:y="1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8FA"/>
    <w:rsid w:val="0000688B"/>
    <w:rsid w:val="000074CC"/>
    <w:rsid w:val="00007B17"/>
    <w:rsid w:val="00026773"/>
    <w:rsid w:val="000269E4"/>
    <w:rsid w:val="000327A2"/>
    <w:rsid w:val="000351F7"/>
    <w:rsid w:val="000430E9"/>
    <w:rsid w:val="0005073D"/>
    <w:rsid w:val="0005502C"/>
    <w:rsid w:val="0005545A"/>
    <w:rsid w:val="0006362E"/>
    <w:rsid w:val="00075A78"/>
    <w:rsid w:val="00082396"/>
    <w:rsid w:val="00085AF0"/>
    <w:rsid w:val="00086609"/>
    <w:rsid w:val="000A4F81"/>
    <w:rsid w:val="000B0794"/>
    <w:rsid w:val="000C06F2"/>
    <w:rsid w:val="000D094F"/>
    <w:rsid w:val="000E18B9"/>
    <w:rsid w:val="000E7919"/>
    <w:rsid w:val="000F2816"/>
    <w:rsid w:val="00100D3D"/>
    <w:rsid w:val="00103794"/>
    <w:rsid w:val="0010447D"/>
    <w:rsid w:val="00107C95"/>
    <w:rsid w:val="0011095F"/>
    <w:rsid w:val="00110AD4"/>
    <w:rsid w:val="00111684"/>
    <w:rsid w:val="001150E4"/>
    <w:rsid w:val="0012150A"/>
    <w:rsid w:val="00121ECA"/>
    <w:rsid w:val="001340B3"/>
    <w:rsid w:val="001411AA"/>
    <w:rsid w:val="00144D10"/>
    <w:rsid w:val="001476F3"/>
    <w:rsid w:val="0015028E"/>
    <w:rsid w:val="00150A43"/>
    <w:rsid w:val="00161DF2"/>
    <w:rsid w:val="00166346"/>
    <w:rsid w:val="00173252"/>
    <w:rsid w:val="00181F63"/>
    <w:rsid w:val="001B136E"/>
    <w:rsid w:val="001B4177"/>
    <w:rsid w:val="001C459D"/>
    <w:rsid w:val="001C6264"/>
    <w:rsid w:val="001D6811"/>
    <w:rsid w:val="001F46CF"/>
    <w:rsid w:val="001F6C3B"/>
    <w:rsid w:val="002004D0"/>
    <w:rsid w:val="00207200"/>
    <w:rsid w:val="002152F9"/>
    <w:rsid w:val="00221A64"/>
    <w:rsid w:val="0022409D"/>
    <w:rsid w:val="00227E59"/>
    <w:rsid w:val="00234119"/>
    <w:rsid w:val="002353CD"/>
    <w:rsid w:val="00235C80"/>
    <w:rsid w:val="00244C04"/>
    <w:rsid w:val="0024502A"/>
    <w:rsid w:val="00246C43"/>
    <w:rsid w:val="00247A28"/>
    <w:rsid w:val="00247FA1"/>
    <w:rsid w:val="00256F63"/>
    <w:rsid w:val="00267C19"/>
    <w:rsid w:val="00271A5E"/>
    <w:rsid w:val="00276FCC"/>
    <w:rsid w:val="002849F7"/>
    <w:rsid w:val="00286F04"/>
    <w:rsid w:val="002877A6"/>
    <w:rsid w:val="0029102A"/>
    <w:rsid w:val="00292A73"/>
    <w:rsid w:val="00297E4D"/>
    <w:rsid w:val="002A098D"/>
    <w:rsid w:val="002A7B6C"/>
    <w:rsid w:val="002B0315"/>
    <w:rsid w:val="002B17BB"/>
    <w:rsid w:val="002C02FA"/>
    <w:rsid w:val="002C2D60"/>
    <w:rsid w:val="002C4AFE"/>
    <w:rsid w:val="002D3E65"/>
    <w:rsid w:val="002D52FE"/>
    <w:rsid w:val="002F3B1C"/>
    <w:rsid w:val="002F58E3"/>
    <w:rsid w:val="00302139"/>
    <w:rsid w:val="00302394"/>
    <w:rsid w:val="003050E2"/>
    <w:rsid w:val="003168FD"/>
    <w:rsid w:val="00325A43"/>
    <w:rsid w:val="00331067"/>
    <w:rsid w:val="003349A0"/>
    <w:rsid w:val="0033528C"/>
    <w:rsid w:val="00336725"/>
    <w:rsid w:val="003416DC"/>
    <w:rsid w:val="00355EAF"/>
    <w:rsid w:val="00356BA1"/>
    <w:rsid w:val="00363215"/>
    <w:rsid w:val="00372FAE"/>
    <w:rsid w:val="00375F2A"/>
    <w:rsid w:val="00385958"/>
    <w:rsid w:val="00394E69"/>
    <w:rsid w:val="0039780E"/>
    <w:rsid w:val="003A42E4"/>
    <w:rsid w:val="003A7664"/>
    <w:rsid w:val="003B600F"/>
    <w:rsid w:val="003B7588"/>
    <w:rsid w:val="003C1BB4"/>
    <w:rsid w:val="003C5983"/>
    <w:rsid w:val="003C7062"/>
    <w:rsid w:val="003D0E64"/>
    <w:rsid w:val="003D4B9B"/>
    <w:rsid w:val="003D5E44"/>
    <w:rsid w:val="003E4A3B"/>
    <w:rsid w:val="003F0596"/>
    <w:rsid w:val="00410100"/>
    <w:rsid w:val="00413DA9"/>
    <w:rsid w:val="00416A0E"/>
    <w:rsid w:val="0041744D"/>
    <w:rsid w:val="00423FE0"/>
    <w:rsid w:val="00426D9A"/>
    <w:rsid w:val="00434462"/>
    <w:rsid w:val="00440849"/>
    <w:rsid w:val="004456BA"/>
    <w:rsid w:val="004505B2"/>
    <w:rsid w:val="00451155"/>
    <w:rsid w:val="004548DA"/>
    <w:rsid w:val="0046257C"/>
    <w:rsid w:val="0046590D"/>
    <w:rsid w:val="00465F10"/>
    <w:rsid w:val="00467D4E"/>
    <w:rsid w:val="00473BC1"/>
    <w:rsid w:val="004753D1"/>
    <w:rsid w:val="0047781C"/>
    <w:rsid w:val="00481AC5"/>
    <w:rsid w:val="004866B5"/>
    <w:rsid w:val="00487347"/>
    <w:rsid w:val="00490489"/>
    <w:rsid w:val="00496A15"/>
    <w:rsid w:val="004A1591"/>
    <w:rsid w:val="004A389C"/>
    <w:rsid w:val="004D1CC2"/>
    <w:rsid w:val="004D1E5D"/>
    <w:rsid w:val="004D4A77"/>
    <w:rsid w:val="004E0631"/>
    <w:rsid w:val="004F0285"/>
    <w:rsid w:val="005003C2"/>
    <w:rsid w:val="00505251"/>
    <w:rsid w:val="00507C16"/>
    <w:rsid w:val="005174A9"/>
    <w:rsid w:val="00520448"/>
    <w:rsid w:val="00532A7A"/>
    <w:rsid w:val="005378D8"/>
    <w:rsid w:val="00544A55"/>
    <w:rsid w:val="00546D60"/>
    <w:rsid w:val="0055086B"/>
    <w:rsid w:val="0055389A"/>
    <w:rsid w:val="005551AD"/>
    <w:rsid w:val="005575F6"/>
    <w:rsid w:val="005742BF"/>
    <w:rsid w:val="00576923"/>
    <w:rsid w:val="00587AD8"/>
    <w:rsid w:val="00590D4D"/>
    <w:rsid w:val="00592C39"/>
    <w:rsid w:val="005A4AE9"/>
    <w:rsid w:val="005A71CD"/>
    <w:rsid w:val="005C1623"/>
    <w:rsid w:val="005C35FE"/>
    <w:rsid w:val="005C6EE0"/>
    <w:rsid w:val="005C75C2"/>
    <w:rsid w:val="005D2561"/>
    <w:rsid w:val="005D37A1"/>
    <w:rsid w:val="005D561A"/>
    <w:rsid w:val="005D6CB3"/>
    <w:rsid w:val="005E4BF1"/>
    <w:rsid w:val="005E68A2"/>
    <w:rsid w:val="005F4EF1"/>
    <w:rsid w:val="005F6177"/>
    <w:rsid w:val="0060257A"/>
    <w:rsid w:val="00611C1F"/>
    <w:rsid w:val="00617069"/>
    <w:rsid w:val="0061793F"/>
    <w:rsid w:val="00625FAD"/>
    <w:rsid w:val="00626D5D"/>
    <w:rsid w:val="00627CA1"/>
    <w:rsid w:val="006301E1"/>
    <w:rsid w:val="00631D8F"/>
    <w:rsid w:val="006339FB"/>
    <w:rsid w:val="006366C5"/>
    <w:rsid w:val="006448BE"/>
    <w:rsid w:val="00654BA3"/>
    <w:rsid w:val="0065740B"/>
    <w:rsid w:val="006640AC"/>
    <w:rsid w:val="0067286C"/>
    <w:rsid w:val="00677302"/>
    <w:rsid w:val="006913E1"/>
    <w:rsid w:val="006B376E"/>
    <w:rsid w:val="006B3BAD"/>
    <w:rsid w:val="006C1EE0"/>
    <w:rsid w:val="006C40B6"/>
    <w:rsid w:val="006C437E"/>
    <w:rsid w:val="006C4EFF"/>
    <w:rsid w:val="006D33A7"/>
    <w:rsid w:val="006E05AE"/>
    <w:rsid w:val="006E43A2"/>
    <w:rsid w:val="006E5195"/>
    <w:rsid w:val="006E7CEE"/>
    <w:rsid w:val="006F49D7"/>
    <w:rsid w:val="00701455"/>
    <w:rsid w:val="007036D7"/>
    <w:rsid w:val="00705190"/>
    <w:rsid w:val="007109E9"/>
    <w:rsid w:val="0071190B"/>
    <w:rsid w:val="0071625B"/>
    <w:rsid w:val="00721BF3"/>
    <w:rsid w:val="00724A1A"/>
    <w:rsid w:val="00725800"/>
    <w:rsid w:val="00726A0C"/>
    <w:rsid w:val="00726CDE"/>
    <w:rsid w:val="00727961"/>
    <w:rsid w:val="007311A6"/>
    <w:rsid w:val="00737299"/>
    <w:rsid w:val="00744A30"/>
    <w:rsid w:val="007501E1"/>
    <w:rsid w:val="00750E31"/>
    <w:rsid w:val="00760357"/>
    <w:rsid w:val="00767F3C"/>
    <w:rsid w:val="00771087"/>
    <w:rsid w:val="0077177A"/>
    <w:rsid w:val="007728D7"/>
    <w:rsid w:val="00786EED"/>
    <w:rsid w:val="00793F2B"/>
    <w:rsid w:val="00794EF9"/>
    <w:rsid w:val="007A1164"/>
    <w:rsid w:val="007A1BA3"/>
    <w:rsid w:val="007A1D59"/>
    <w:rsid w:val="007A325B"/>
    <w:rsid w:val="007A6E37"/>
    <w:rsid w:val="007B119B"/>
    <w:rsid w:val="007B1BA1"/>
    <w:rsid w:val="007B7370"/>
    <w:rsid w:val="007C567B"/>
    <w:rsid w:val="007D3D82"/>
    <w:rsid w:val="007D7D83"/>
    <w:rsid w:val="00806660"/>
    <w:rsid w:val="00806C14"/>
    <w:rsid w:val="00821406"/>
    <w:rsid w:val="0082329F"/>
    <w:rsid w:val="008366F0"/>
    <w:rsid w:val="0084781C"/>
    <w:rsid w:val="00847D8E"/>
    <w:rsid w:val="00852631"/>
    <w:rsid w:val="008528BF"/>
    <w:rsid w:val="00862F30"/>
    <w:rsid w:val="00867570"/>
    <w:rsid w:val="00870995"/>
    <w:rsid w:val="00871FF2"/>
    <w:rsid w:val="008836CE"/>
    <w:rsid w:val="00884A29"/>
    <w:rsid w:val="008962F8"/>
    <w:rsid w:val="00897E0F"/>
    <w:rsid w:val="00897FD2"/>
    <w:rsid w:val="008A4CD9"/>
    <w:rsid w:val="008B2B63"/>
    <w:rsid w:val="008B315C"/>
    <w:rsid w:val="008C1335"/>
    <w:rsid w:val="008C2512"/>
    <w:rsid w:val="008C265F"/>
    <w:rsid w:val="008C6B4C"/>
    <w:rsid w:val="008E1C73"/>
    <w:rsid w:val="008E6ACE"/>
    <w:rsid w:val="008F260E"/>
    <w:rsid w:val="008F2BB5"/>
    <w:rsid w:val="008F4834"/>
    <w:rsid w:val="00904C6C"/>
    <w:rsid w:val="00911150"/>
    <w:rsid w:val="00920BA8"/>
    <w:rsid w:val="00921133"/>
    <w:rsid w:val="00924716"/>
    <w:rsid w:val="009247F0"/>
    <w:rsid w:val="00930431"/>
    <w:rsid w:val="009362C8"/>
    <w:rsid w:val="00937BD4"/>
    <w:rsid w:val="009446C5"/>
    <w:rsid w:val="009461D0"/>
    <w:rsid w:val="00952EA6"/>
    <w:rsid w:val="00953B88"/>
    <w:rsid w:val="00954335"/>
    <w:rsid w:val="00954FF5"/>
    <w:rsid w:val="009555E3"/>
    <w:rsid w:val="00955953"/>
    <w:rsid w:val="00963C1B"/>
    <w:rsid w:val="00971DB5"/>
    <w:rsid w:val="0099223E"/>
    <w:rsid w:val="00995B4B"/>
    <w:rsid w:val="009A0E8B"/>
    <w:rsid w:val="009B2D42"/>
    <w:rsid w:val="009B412F"/>
    <w:rsid w:val="009B46F5"/>
    <w:rsid w:val="009B694B"/>
    <w:rsid w:val="009D008C"/>
    <w:rsid w:val="009D5AC7"/>
    <w:rsid w:val="009D5EE4"/>
    <w:rsid w:val="009E2068"/>
    <w:rsid w:val="009E72A5"/>
    <w:rsid w:val="009F036F"/>
    <w:rsid w:val="009F68C7"/>
    <w:rsid w:val="009F6DB5"/>
    <w:rsid w:val="009F70E0"/>
    <w:rsid w:val="00A00BB5"/>
    <w:rsid w:val="00A30D85"/>
    <w:rsid w:val="00A348CC"/>
    <w:rsid w:val="00A348FE"/>
    <w:rsid w:val="00A36A6A"/>
    <w:rsid w:val="00A40BFF"/>
    <w:rsid w:val="00A551A5"/>
    <w:rsid w:val="00A56303"/>
    <w:rsid w:val="00A6166F"/>
    <w:rsid w:val="00A66982"/>
    <w:rsid w:val="00A6792C"/>
    <w:rsid w:val="00A679B7"/>
    <w:rsid w:val="00A70F42"/>
    <w:rsid w:val="00A75894"/>
    <w:rsid w:val="00A75A89"/>
    <w:rsid w:val="00A76A7B"/>
    <w:rsid w:val="00A77B91"/>
    <w:rsid w:val="00A80A90"/>
    <w:rsid w:val="00A94A4A"/>
    <w:rsid w:val="00A967C2"/>
    <w:rsid w:val="00AA6128"/>
    <w:rsid w:val="00AC4C70"/>
    <w:rsid w:val="00AC7120"/>
    <w:rsid w:val="00AD1416"/>
    <w:rsid w:val="00AD3144"/>
    <w:rsid w:val="00AD3D4D"/>
    <w:rsid w:val="00AD493C"/>
    <w:rsid w:val="00AE097F"/>
    <w:rsid w:val="00AE1625"/>
    <w:rsid w:val="00AE3A70"/>
    <w:rsid w:val="00AF6C69"/>
    <w:rsid w:val="00B017A7"/>
    <w:rsid w:val="00B05853"/>
    <w:rsid w:val="00B13AFA"/>
    <w:rsid w:val="00B13BF8"/>
    <w:rsid w:val="00B15FBB"/>
    <w:rsid w:val="00B22DC9"/>
    <w:rsid w:val="00B25A83"/>
    <w:rsid w:val="00B3113D"/>
    <w:rsid w:val="00B31BBD"/>
    <w:rsid w:val="00B3375F"/>
    <w:rsid w:val="00B35648"/>
    <w:rsid w:val="00B4095A"/>
    <w:rsid w:val="00B453BD"/>
    <w:rsid w:val="00B4640B"/>
    <w:rsid w:val="00B501B7"/>
    <w:rsid w:val="00B50200"/>
    <w:rsid w:val="00B51FB1"/>
    <w:rsid w:val="00B52928"/>
    <w:rsid w:val="00B53DAA"/>
    <w:rsid w:val="00B60A6D"/>
    <w:rsid w:val="00B60D76"/>
    <w:rsid w:val="00B62272"/>
    <w:rsid w:val="00B661C7"/>
    <w:rsid w:val="00B701BA"/>
    <w:rsid w:val="00B712BE"/>
    <w:rsid w:val="00B82E4D"/>
    <w:rsid w:val="00B83986"/>
    <w:rsid w:val="00B8435A"/>
    <w:rsid w:val="00B91ABC"/>
    <w:rsid w:val="00BA5D53"/>
    <w:rsid w:val="00BB224E"/>
    <w:rsid w:val="00BC4E69"/>
    <w:rsid w:val="00BD2E0A"/>
    <w:rsid w:val="00BD3D63"/>
    <w:rsid w:val="00BF3E53"/>
    <w:rsid w:val="00BF425E"/>
    <w:rsid w:val="00BF446F"/>
    <w:rsid w:val="00C107D1"/>
    <w:rsid w:val="00C12E79"/>
    <w:rsid w:val="00C16434"/>
    <w:rsid w:val="00C1717B"/>
    <w:rsid w:val="00C208FE"/>
    <w:rsid w:val="00C21DF1"/>
    <w:rsid w:val="00C227A5"/>
    <w:rsid w:val="00C310A4"/>
    <w:rsid w:val="00C34516"/>
    <w:rsid w:val="00C4181C"/>
    <w:rsid w:val="00C50C38"/>
    <w:rsid w:val="00C51828"/>
    <w:rsid w:val="00C51F87"/>
    <w:rsid w:val="00C53619"/>
    <w:rsid w:val="00C537C6"/>
    <w:rsid w:val="00C632F7"/>
    <w:rsid w:val="00C64F0F"/>
    <w:rsid w:val="00C65CE8"/>
    <w:rsid w:val="00C722C2"/>
    <w:rsid w:val="00C7366A"/>
    <w:rsid w:val="00C75B4E"/>
    <w:rsid w:val="00C83626"/>
    <w:rsid w:val="00C83A47"/>
    <w:rsid w:val="00C870CA"/>
    <w:rsid w:val="00C93715"/>
    <w:rsid w:val="00C96E79"/>
    <w:rsid w:val="00CA220A"/>
    <w:rsid w:val="00CA46B5"/>
    <w:rsid w:val="00CA6EF1"/>
    <w:rsid w:val="00CA7352"/>
    <w:rsid w:val="00CA7D75"/>
    <w:rsid w:val="00CB13FB"/>
    <w:rsid w:val="00CB2D33"/>
    <w:rsid w:val="00CB412D"/>
    <w:rsid w:val="00CB706F"/>
    <w:rsid w:val="00CD439C"/>
    <w:rsid w:val="00CD780D"/>
    <w:rsid w:val="00CF069F"/>
    <w:rsid w:val="00CF2396"/>
    <w:rsid w:val="00CF2F07"/>
    <w:rsid w:val="00D03597"/>
    <w:rsid w:val="00D0507D"/>
    <w:rsid w:val="00D126C2"/>
    <w:rsid w:val="00D14DC2"/>
    <w:rsid w:val="00D16F95"/>
    <w:rsid w:val="00D262CD"/>
    <w:rsid w:val="00D35DD9"/>
    <w:rsid w:val="00D35F61"/>
    <w:rsid w:val="00D36925"/>
    <w:rsid w:val="00D40D73"/>
    <w:rsid w:val="00D426D3"/>
    <w:rsid w:val="00D43D74"/>
    <w:rsid w:val="00D45D11"/>
    <w:rsid w:val="00D46885"/>
    <w:rsid w:val="00D55CF8"/>
    <w:rsid w:val="00D665C3"/>
    <w:rsid w:val="00D72390"/>
    <w:rsid w:val="00D735F1"/>
    <w:rsid w:val="00D74DE7"/>
    <w:rsid w:val="00D76EDA"/>
    <w:rsid w:val="00D81E1B"/>
    <w:rsid w:val="00D863BF"/>
    <w:rsid w:val="00D87498"/>
    <w:rsid w:val="00D909F4"/>
    <w:rsid w:val="00D95BB2"/>
    <w:rsid w:val="00DA00C5"/>
    <w:rsid w:val="00DA08FA"/>
    <w:rsid w:val="00DA6FF1"/>
    <w:rsid w:val="00DA7C11"/>
    <w:rsid w:val="00DB0A4E"/>
    <w:rsid w:val="00DB2F59"/>
    <w:rsid w:val="00DD04D9"/>
    <w:rsid w:val="00DD163F"/>
    <w:rsid w:val="00DD4EC1"/>
    <w:rsid w:val="00DE4B2E"/>
    <w:rsid w:val="00DE667D"/>
    <w:rsid w:val="00DE72B3"/>
    <w:rsid w:val="00DE7AAE"/>
    <w:rsid w:val="00DF215F"/>
    <w:rsid w:val="00E0220E"/>
    <w:rsid w:val="00E05E34"/>
    <w:rsid w:val="00E14905"/>
    <w:rsid w:val="00E1650B"/>
    <w:rsid w:val="00E171F4"/>
    <w:rsid w:val="00E17FF2"/>
    <w:rsid w:val="00E2266E"/>
    <w:rsid w:val="00E26294"/>
    <w:rsid w:val="00E34E06"/>
    <w:rsid w:val="00E417AB"/>
    <w:rsid w:val="00E427A3"/>
    <w:rsid w:val="00E42A4E"/>
    <w:rsid w:val="00E44672"/>
    <w:rsid w:val="00E47F9B"/>
    <w:rsid w:val="00E54FB6"/>
    <w:rsid w:val="00E73488"/>
    <w:rsid w:val="00E874CC"/>
    <w:rsid w:val="00E903DF"/>
    <w:rsid w:val="00E948DB"/>
    <w:rsid w:val="00E963A9"/>
    <w:rsid w:val="00E96EFB"/>
    <w:rsid w:val="00EA155A"/>
    <w:rsid w:val="00EA27ED"/>
    <w:rsid w:val="00EA5388"/>
    <w:rsid w:val="00EA581C"/>
    <w:rsid w:val="00EA7BDB"/>
    <w:rsid w:val="00EB0152"/>
    <w:rsid w:val="00EB0647"/>
    <w:rsid w:val="00EB0D91"/>
    <w:rsid w:val="00EB3E13"/>
    <w:rsid w:val="00EB6110"/>
    <w:rsid w:val="00EB69FF"/>
    <w:rsid w:val="00EB6F83"/>
    <w:rsid w:val="00EC2B7E"/>
    <w:rsid w:val="00ED0B7B"/>
    <w:rsid w:val="00EE02B0"/>
    <w:rsid w:val="00EF2E8F"/>
    <w:rsid w:val="00EF34E2"/>
    <w:rsid w:val="00EF3E76"/>
    <w:rsid w:val="00EF543D"/>
    <w:rsid w:val="00EF6BA3"/>
    <w:rsid w:val="00EF725B"/>
    <w:rsid w:val="00F0640D"/>
    <w:rsid w:val="00F07FB6"/>
    <w:rsid w:val="00F11628"/>
    <w:rsid w:val="00F13164"/>
    <w:rsid w:val="00F13658"/>
    <w:rsid w:val="00F1692B"/>
    <w:rsid w:val="00F20AFA"/>
    <w:rsid w:val="00F24F6C"/>
    <w:rsid w:val="00F27BA9"/>
    <w:rsid w:val="00F27EC3"/>
    <w:rsid w:val="00F525FC"/>
    <w:rsid w:val="00F534C4"/>
    <w:rsid w:val="00F55B94"/>
    <w:rsid w:val="00F61E55"/>
    <w:rsid w:val="00F70AC1"/>
    <w:rsid w:val="00F726FF"/>
    <w:rsid w:val="00F733E5"/>
    <w:rsid w:val="00F73643"/>
    <w:rsid w:val="00F73FFF"/>
    <w:rsid w:val="00F767C5"/>
    <w:rsid w:val="00F82531"/>
    <w:rsid w:val="00F91503"/>
    <w:rsid w:val="00F95E78"/>
    <w:rsid w:val="00FA43CA"/>
    <w:rsid w:val="00FA7B76"/>
    <w:rsid w:val="00FB0DD8"/>
    <w:rsid w:val="00FB1188"/>
    <w:rsid w:val="00FB44A9"/>
    <w:rsid w:val="00FB498C"/>
    <w:rsid w:val="00FB5EEF"/>
    <w:rsid w:val="00FB6A0B"/>
    <w:rsid w:val="00FC3D70"/>
    <w:rsid w:val="00FC4094"/>
    <w:rsid w:val="00FC49A5"/>
    <w:rsid w:val="00FD2BB8"/>
    <w:rsid w:val="00FE150A"/>
    <w:rsid w:val="00FF06B8"/>
    <w:rsid w:val="00FF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7A28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247A2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247A2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47A2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 obyeejné" w:hAnsi="Times New Roman obyeejné"/>
      <w:szCs w:val="20"/>
    </w:rPr>
  </w:style>
  <w:style w:type="character" w:styleId="slostrnky">
    <w:name w:val="page number"/>
    <w:basedOn w:val="Standardnpsmoodstavce"/>
    <w:semiHidden/>
    <w:rsid w:val="00247A28"/>
  </w:style>
  <w:style w:type="paragraph" w:styleId="Zpat">
    <w:name w:val="footer"/>
    <w:basedOn w:val="Normln"/>
    <w:semiHidden/>
    <w:rsid w:val="00247A2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47A28"/>
    <w:pPr>
      <w:tabs>
        <w:tab w:val="left" w:pos="0"/>
        <w:tab w:val="left" w:pos="709"/>
        <w:tab w:val="left" w:pos="1418"/>
        <w:tab w:val="left" w:pos="2127"/>
        <w:tab w:val="left" w:pos="2836"/>
        <w:tab w:val="left" w:pos="3546"/>
        <w:tab w:val="left" w:pos="4255"/>
        <w:tab w:val="left" w:pos="4964"/>
        <w:tab w:val="left" w:pos="5673"/>
        <w:tab w:val="left" w:pos="6382"/>
        <w:tab w:val="left" w:pos="7092"/>
        <w:tab w:val="left" w:pos="7801"/>
        <w:tab w:val="left" w:pos="8510"/>
        <w:tab w:val="left" w:pos="9219"/>
        <w:tab w:val="left" w:pos="9928"/>
        <w:tab w:val="left" w:pos="10638"/>
        <w:tab w:val="left" w:pos="11347"/>
        <w:tab w:val="left" w:pos="12056"/>
        <w:tab w:val="left" w:pos="12765"/>
        <w:tab w:val="left" w:pos="13474"/>
        <w:tab w:val="left" w:pos="14184"/>
        <w:tab w:val="left" w:pos="14893"/>
        <w:tab w:val="left" w:pos="15602"/>
        <w:tab w:val="left" w:pos="16311"/>
        <w:tab w:val="left" w:pos="17020"/>
        <w:tab w:val="left" w:pos="17730"/>
        <w:tab w:val="left" w:pos="18439"/>
        <w:tab w:val="left" w:pos="19148"/>
        <w:tab w:val="left" w:pos="19857"/>
        <w:tab w:val="left" w:pos="20566"/>
        <w:tab w:val="left" w:pos="21276"/>
        <w:tab w:val="left" w:pos="21985"/>
        <w:tab w:val="left" w:pos="22694"/>
        <w:tab w:val="left" w:pos="23403"/>
        <w:tab w:val="left" w:pos="24112"/>
        <w:tab w:val="left" w:pos="24822"/>
        <w:tab w:val="left" w:pos="25531"/>
        <w:tab w:val="left" w:pos="26240"/>
        <w:tab w:val="left" w:pos="26949"/>
        <w:tab w:val="left" w:pos="27658"/>
      </w:tabs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Vývoj  cen  tržních  služeb  v  produkční  sféře</vt:lpstr>
      <vt:lpstr>Vývoj  cen  tržních  služeb  v  produkční  sféře</vt:lpstr>
    </vt:vector>
  </TitlesOfParts>
  <Company>ČSÚ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 cen  tržních  služeb  v  produkční  sféře</dc:title>
  <dc:subject/>
  <dc:creator>System Service</dc:creator>
  <cp:keywords/>
  <cp:lastModifiedBy>helmichova21829</cp:lastModifiedBy>
  <cp:revision>15</cp:revision>
  <cp:lastPrinted>2012-06-12T10:51:00Z</cp:lastPrinted>
  <dcterms:created xsi:type="dcterms:W3CDTF">2014-02-18T10:31:00Z</dcterms:created>
  <dcterms:modified xsi:type="dcterms:W3CDTF">2014-04-16T07:42:00Z</dcterms:modified>
</cp:coreProperties>
</file>