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DA33A" w14:textId="77777777" w:rsidR="0030424C" w:rsidRDefault="0030424C">
      <w:pPr>
        <w:pStyle w:val="Nadpis1"/>
      </w:pPr>
      <w:r>
        <w:t>KOMENTÁŘ</w:t>
      </w:r>
    </w:p>
    <w:p w14:paraId="49AB9687" w14:textId="77777777" w:rsidR="0030424C" w:rsidRDefault="0030424C"/>
    <w:p w14:paraId="56BA8432" w14:textId="77777777" w:rsidR="0030424C" w:rsidRDefault="0030424C"/>
    <w:p w14:paraId="4C6E531F" w14:textId="77777777" w:rsidR="0030424C" w:rsidRDefault="0030424C"/>
    <w:p w14:paraId="3F77A7C0" w14:textId="07A8604A" w:rsidR="0030424C" w:rsidRDefault="0030424C">
      <w:pPr>
        <w:jc w:val="both"/>
        <w:rPr>
          <w:rFonts w:ascii="Arial" w:hAnsi="Arial" w:cs="Arial"/>
          <w:sz w:val="20"/>
        </w:rPr>
      </w:pPr>
      <w:r>
        <w:rPr>
          <w:rFonts w:ascii="Arial" w:hAnsi="Arial"/>
          <w:sz w:val="20"/>
        </w:rPr>
        <w:t>Na začátku prvního pololetí roku 20</w:t>
      </w:r>
      <w:r w:rsidR="00D64C11">
        <w:rPr>
          <w:rFonts w:ascii="Arial" w:hAnsi="Arial"/>
          <w:sz w:val="20"/>
        </w:rPr>
        <w:t>2</w:t>
      </w:r>
      <w:r w:rsidR="004E1FA0">
        <w:rPr>
          <w:rFonts w:ascii="Arial" w:hAnsi="Arial"/>
          <w:sz w:val="20"/>
        </w:rPr>
        <w:t>6</w:t>
      </w:r>
      <w:r>
        <w:rPr>
          <w:rFonts w:ascii="Arial" w:hAnsi="Arial"/>
          <w:sz w:val="20"/>
        </w:rPr>
        <w:t xml:space="preserve"> vykázaly zemědělské organizace zásoby obilovin ve výši </w:t>
      </w:r>
      <w:r w:rsidR="004E1FA0">
        <w:rPr>
          <w:rFonts w:ascii="Arial" w:hAnsi="Arial"/>
          <w:sz w:val="20"/>
        </w:rPr>
        <w:t>3</w:t>
      </w:r>
      <w:r w:rsidR="00863607">
        <w:rPr>
          <w:rFonts w:ascii="Arial" w:hAnsi="Arial"/>
          <w:sz w:val="20"/>
        </w:rPr>
        <w:t> 73</w:t>
      </w:r>
      <w:r w:rsidR="004E1FA0">
        <w:rPr>
          <w:rFonts w:ascii="Arial" w:hAnsi="Arial"/>
          <w:sz w:val="20"/>
        </w:rPr>
        <w:t>1</w:t>
      </w:r>
      <w:r>
        <w:rPr>
          <w:rFonts w:ascii="Arial" w:hAnsi="Arial"/>
          <w:sz w:val="20"/>
        </w:rPr>
        <w:t xml:space="preserve"> tis. tun, hrachu </w:t>
      </w:r>
      <w:r w:rsidR="004677AE">
        <w:rPr>
          <w:rFonts w:ascii="Arial" w:hAnsi="Arial"/>
          <w:sz w:val="20"/>
        </w:rPr>
        <w:t>na zrno</w:t>
      </w:r>
      <w:r>
        <w:rPr>
          <w:rFonts w:ascii="Arial" w:hAnsi="Arial"/>
          <w:sz w:val="20"/>
        </w:rPr>
        <w:t xml:space="preserve"> </w:t>
      </w:r>
      <w:r w:rsidR="004E1FA0">
        <w:rPr>
          <w:rFonts w:ascii="Arial" w:hAnsi="Arial"/>
          <w:sz w:val="20"/>
        </w:rPr>
        <w:t>51</w:t>
      </w:r>
      <w:r>
        <w:rPr>
          <w:rFonts w:ascii="Arial" w:hAnsi="Arial"/>
          <w:sz w:val="20"/>
        </w:rPr>
        <w:t xml:space="preserve"> tis. tun, brambor celkem </w:t>
      </w:r>
      <w:r w:rsidR="00B83C47">
        <w:rPr>
          <w:rFonts w:ascii="Arial" w:hAnsi="Arial"/>
          <w:sz w:val="20"/>
        </w:rPr>
        <w:t>1</w:t>
      </w:r>
      <w:r w:rsidR="004E1FA0">
        <w:rPr>
          <w:rFonts w:ascii="Arial" w:hAnsi="Arial"/>
          <w:sz w:val="20"/>
        </w:rPr>
        <w:t>46</w:t>
      </w:r>
      <w:r>
        <w:rPr>
          <w:rFonts w:ascii="Arial" w:hAnsi="Arial"/>
          <w:sz w:val="20"/>
        </w:rPr>
        <w:t xml:space="preserve"> tis. tun, </w:t>
      </w:r>
      <w:r w:rsidR="00E60E2D">
        <w:rPr>
          <w:rFonts w:ascii="Arial" w:hAnsi="Arial"/>
          <w:sz w:val="20"/>
        </w:rPr>
        <w:t>řepy cukrové</w:t>
      </w:r>
      <w:r>
        <w:rPr>
          <w:rFonts w:ascii="Arial" w:hAnsi="Arial"/>
          <w:sz w:val="20"/>
        </w:rPr>
        <w:t xml:space="preserve"> </w:t>
      </w:r>
      <w:r w:rsidR="004E1FA0">
        <w:rPr>
          <w:rFonts w:ascii="Arial" w:hAnsi="Arial"/>
          <w:sz w:val="20"/>
        </w:rPr>
        <w:t>606</w:t>
      </w:r>
      <w:r>
        <w:rPr>
          <w:rFonts w:ascii="Arial" w:hAnsi="Arial"/>
          <w:sz w:val="20"/>
        </w:rPr>
        <w:t xml:space="preserve"> tis. tun, řepky </w:t>
      </w:r>
      <w:r w:rsidR="004E1FA0">
        <w:rPr>
          <w:rFonts w:ascii="Arial" w:hAnsi="Arial"/>
          <w:sz w:val="20"/>
        </w:rPr>
        <w:t>358</w:t>
      </w:r>
      <w:r>
        <w:rPr>
          <w:rFonts w:ascii="Arial" w:hAnsi="Arial"/>
          <w:sz w:val="20"/>
        </w:rPr>
        <w:t xml:space="preserve"> tis. tun, máku </w:t>
      </w:r>
      <w:r w:rsidR="004E1FA0">
        <w:rPr>
          <w:rFonts w:ascii="Arial" w:hAnsi="Arial"/>
          <w:sz w:val="20"/>
        </w:rPr>
        <w:t>14</w:t>
      </w:r>
      <w:r>
        <w:rPr>
          <w:rFonts w:ascii="Arial" w:hAnsi="Arial"/>
          <w:sz w:val="20"/>
        </w:rPr>
        <w:t xml:space="preserve"> tis. tun a slunečnice </w:t>
      </w:r>
      <w:r w:rsidR="004E1FA0">
        <w:rPr>
          <w:rFonts w:ascii="Arial" w:hAnsi="Arial"/>
          <w:sz w:val="20"/>
        </w:rPr>
        <w:t>12</w:t>
      </w:r>
      <w:r>
        <w:rPr>
          <w:rFonts w:ascii="Arial" w:hAnsi="Arial"/>
          <w:sz w:val="20"/>
        </w:rPr>
        <w:t> tis. tun. Do 30. června 20</w:t>
      </w:r>
      <w:r w:rsidR="00553DD6">
        <w:rPr>
          <w:rFonts w:ascii="Arial" w:hAnsi="Arial"/>
          <w:sz w:val="20"/>
        </w:rPr>
        <w:t>2</w:t>
      </w:r>
      <w:r w:rsidR="004E1FA0">
        <w:rPr>
          <w:rFonts w:ascii="Arial" w:hAnsi="Arial"/>
          <w:sz w:val="20"/>
        </w:rPr>
        <w:t>6</w:t>
      </w:r>
      <w:r>
        <w:rPr>
          <w:rFonts w:ascii="Arial" w:hAnsi="Arial"/>
          <w:sz w:val="20"/>
        </w:rPr>
        <w:t xml:space="preserve"> bylo sklizeno</w:t>
      </w:r>
      <w:r w:rsidR="0003715F">
        <w:rPr>
          <w:rFonts w:ascii="Arial" w:hAnsi="Arial"/>
          <w:sz w:val="20"/>
        </w:rPr>
        <w:t xml:space="preserve"> </w:t>
      </w:r>
      <w:r w:rsidR="004E1FA0">
        <w:rPr>
          <w:rFonts w:ascii="Arial" w:hAnsi="Arial"/>
          <w:sz w:val="20"/>
        </w:rPr>
        <w:t>33</w:t>
      </w:r>
      <w:r w:rsidR="0003715F">
        <w:rPr>
          <w:rFonts w:ascii="Arial" w:hAnsi="Arial"/>
          <w:sz w:val="20"/>
        </w:rPr>
        <w:t xml:space="preserve"> tis. tun obilovin celkem</w:t>
      </w:r>
      <w:r w:rsidR="004E1FA0">
        <w:rPr>
          <w:rFonts w:ascii="Arial" w:hAnsi="Arial"/>
          <w:sz w:val="20"/>
        </w:rPr>
        <w:t xml:space="preserve">, tisíc tun hrachu </w:t>
      </w:r>
      <w:r w:rsidR="00B452D3">
        <w:rPr>
          <w:rFonts w:ascii="Arial" w:hAnsi="Arial"/>
          <w:sz w:val="20"/>
        </w:rPr>
        <w:t>na zrno</w:t>
      </w:r>
      <w:r w:rsidR="004E1FA0">
        <w:rPr>
          <w:rFonts w:ascii="Arial" w:hAnsi="Arial"/>
          <w:sz w:val="20"/>
        </w:rPr>
        <w:t>, 15</w:t>
      </w:r>
      <w:r>
        <w:rPr>
          <w:rFonts w:ascii="Arial" w:hAnsi="Arial"/>
          <w:sz w:val="20"/>
        </w:rPr>
        <w:t> tis. tun brambor</w:t>
      </w:r>
      <w:r w:rsidR="004E1FA0">
        <w:rPr>
          <w:rFonts w:ascii="Arial" w:hAnsi="Arial"/>
          <w:sz w:val="20"/>
        </w:rPr>
        <w:t xml:space="preserve"> a 2 tis. tun řepky</w:t>
      </w:r>
      <w:r w:rsidR="00863607">
        <w:rPr>
          <w:rFonts w:ascii="Arial" w:hAnsi="Arial"/>
          <w:sz w:val="20"/>
        </w:rPr>
        <w:t>.</w:t>
      </w:r>
      <w:r w:rsidR="00733038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 xml:space="preserve">Zemědělské organizace v průběhu prvního pololetí nakoupily </w:t>
      </w:r>
      <w:r w:rsidR="004E1FA0">
        <w:rPr>
          <w:rFonts w:ascii="Arial" w:hAnsi="Arial"/>
          <w:sz w:val="20"/>
        </w:rPr>
        <w:t>210</w:t>
      </w:r>
      <w:r>
        <w:rPr>
          <w:rFonts w:ascii="Arial" w:hAnsi="Arial" w:cs="Arial"/>
          <w:sz w:val="20"/>
        </w:rPr>
        <w:t xml:space="preserve"> tis. tun obilovin celkem (nejvíce </w:t>
      </w:r>
      <w:r w:rsidR="00E60E2D">
        <w:rPr>
          <w:rFonts w:ascii="Arial" w:hAnsi="Arial" w:cs="Arial"/>
          <w:sz w:val="20"/>
        </w:rPr>
        <w:t>pšenice</w:t>
      </w:r>
      <w:r>
        <w:rPr>
          <w:rFonts w:ascii="Arial" w:hAnsi="Arial" w:cs="Arial"/>
          <w:sz w:val="20"/>
        </w:rPr>
        <w:t xml:space="preserve"> </w:t>
      </w:r>
      <w:r w:rsidR="00863607">
        <w:rPr>
          <w:rFonts w:ascii="Arial" w:hAnsi="Arial" w:cs="Arial"/>
          <w:sz w:val="20"/>
        </w:rPr>
        <w:t>7</w:t>
      </w:r>
      <w:r w:rsidR="004E1FA0">
        <w:rPr>
          <w:rFonts w:ascii="Arial" w:hAnsi="Arial" w:cs="Arial"/>
          <w:sz w:val="20"/>
        </w:rPr>
        <w:t>4</w:t>
      </w:r>
      <w:r>
        <w:rPr>
          <w:rFonts w:ascii="Arial" w:hAnsi="Arial" w:cs="Arial"/>
          <w:sz w:val="20"/>
        </w:rPr>
        <w:t xml:space="preserve"> tis. tun), hrachu </w:t>
      </w:r>
      <w:r w:rsidR="00D86C1E">
        <w:rPr>
          <w:rFonts w:ascii="Arial" w:hAnsi="Arial" w:cs="Arial"/>
          <w:sz w:val="20"/>
        </w:rPr>
        <w:t>na zrno</w:t>
      </w:r>
      <w:r>
        <w:rPr>
          <w:rFonts w:ascii="Arial" w:hAnsi="Arial" w:cs="Arial"/>
          <w:sz w:val="20"/>
        </w:rPr>
        <w:t xml:space="preserve"> </w:t>
      </w:r>
      <w:r w:rsidR="00553DD6">
        <w:rPr>
          <w:rFonts w:ascii="Arial" w:hAnsi="Arial" w:cs="Arial"/>
          <w:sz w:val="20"/>
        </w:rPr>
        <w:t>1</w:t>
      </w:r>
      <w:r w:rsidR="004E1FA0">
        <w:rPr>
          <w:rFonts w:ascii="Arial" w:hAnsi="Arial" w:cs="Arial"/>
          <w:sz w:val="20"/>
        </w:rPr>
        <w:t>3</w:t>
      </w:r>
      <w:r>
        <w:rPr>
          <w:rFonts w:ascii="Arial" w:hAnsi="Arial" w:cs="Arial"/>
          <w:sz w:val="20"/>
        </w:rPr>
        <w:t xml:space="preserve"> tis. tun, brambor celkem </w:t>
      </w:r>
      <w:r w:rsidR="00863607">
        <w:rPr>
          <w:rFonts w:ascii="Arial" w:hAnsi="Arial" w:cs="Arial"/>
          <w:sz w:val="20"/>
        </w:rPr>
        <w:t>6</w:t>
      </w:r>
      <w:r w:rsidR="004E1FA0">
        <w:rPr>
          <w:rFonts w:ascii="Arial" w:hAnsi="Arial" w:cs="Arial"/>
          <w:sz w:val="20"/>
        </w:rPr>
        <w:t>4</w:t>
      </w:r>
      <w:r>
        <w:rPr>
          <w:rFonts w:ascii="Arial" w:hAnsi="Arial" w:cs="Arial"/>
          <w:sz w:val="20"/>
        </w:rPr>
        <w:t xml:space="preserve"> tis. tun, </w:t>
      </w:r>
      <w:r w:rsidR="00E60E2D">
        <w:rPr>
          <w:rFonts w:ascii="Arial" w:hAnsi="Arial" w:cs="Arial"/>
          <w:sz w:val="20"/>
        </w:rPr>
        <w:t>řepy</w:t>
      </w:r>
      <w:r>
        <w:rPr>
          <w:rFonts w:ascii="Arial" w:hAnsi="Arial" w:cs="Arial"/>
          <w:sz w:val="20"/>
        </w:rPr>
        <w:t xml:space="preserve"> </w:t>
      </w:r>
      <w:r w:rsidR="00E60E2D">
        <w:rPr>
          <w:rFonts w:ascii="Arial" w:hAnsi="Arial" w:cs="Arial"/>
          <w:sz w:val="20"/>
        </w:rPr>
        <w:t>cukrové</w:t>
      </w:r>
      <w:r>
        <w:rPr>
          <w:rFonts w:ascii="Arial" w:hAnsi="Arial" w:cs="Arial"/>
          <w:sz w:val="20"/>
        </w:rPr>
        <w:t xml:space="preserve"> </w:t>
      </w:r>
      <w:r w:rsidR="00553DD6">
        <w:rPr>
          <w:rFonts w:ascii="Arial" w:hAnsi="Arial" w:cs="Arial"/>
          <w:sz w:val="20"/>
        </w:rPr>
        <w:t>tis</w:t>
      </w:r>
      <w:r w:rsidR="004E1FA0">
        <w:rPr>
          <w:rFonts w:ascii="Arial" w:hAnsi="Arial" w:cs="Arial"/>
          <w:sz w:val="20"/>
        </w:rPr>
        <w:t>íc</w:t>
      </w:r>
      <w:r>
        <w:rPr>
          <w:rFonts w:ascii="Arial" w:hAnsi="Arial" w:cs="Arial"/>
          <w:sz w:val="20"/>
        </w:rPr>
        <w:t xml:space="preserve"> tun, řepky </w:t>
      </w:r>
      <w:r w:rsidR="00863607">
        <w:rPr>
          <w:rFonts w:ascii="Arial" w:hAnsi="Arial" w:cs="Arial"/>
          <w:sz w:val="20"/>
        </w:rPr>
        <w:t>1</w:t>
      </w:r>
      <w:r w:rsidR="004E1FA0">
        <w:rPr>
          <w:rFonts w:ascii="Arial" w:hAnsi="Arial" w:cs="Arial"/>
          <w:sz w:val="20"/>
        </w:rPr>
        <w:t>4</w:t>
      </w:r>
      <w:r>
        <w:rPr>
          <w:rFonts w:ascii="Arial" w:hAnsi="Arial" w:cs="Arial"/>
          <w:sz w:val="20"/>
        </w:rPr>
        <w:t xml:space="preserve"> tis. tun, máku </w:t>
      </w:r>
      <w:r w:rsidR="004E1FA0">
        <w:rPr>
          <w:rFonts w:ascii="Arial" w:hAnsi="Arial" w:cs="Arial"/>
          <w:sz w:val="20"/>
        </w:rPr>
        <w:t>387</w:t>
      </w:r>
      <w:r w:rsidR="008554B1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tun a slunečnice </w:t>
      </w:r>
      <w:r w:rsidR="0003715F">
        <w:rPr>
          <w:rFonts w:ascii="Arial" w:hAnsi="Arial" w:cs="Arial"/>
          <w:sz w:val="20"/>
        </w:rPr>
        <w:t>tis</w:t>
      </w:r>
      <w:r w:rsidR="00966CAE">
        <w:rPr>
          <w:rFonts w:ascii="Arial" w:hAnsi="Arial" w:cs="Arial"/>
          <w:sz w:val="20"/>
        </w:rPr>
        <w:t>íc</w:t>
      </w:r>
      <w:r w:rsidR="009E1C41">
        <w:rPr>
          <w:rFonts w:ascii="Arial" w:hAnsi="Arial" w:cs="Arial"/>
          <w:sz w:val="20"/>
        </w:rPr>
        <w:t> </w:t>
      </w:r>
      <w:r>
        <w:rPr>
          <w:rFonts w:ascii="Arial" w:hAnsi="Arial" w:cs="Arial"/>
          <w:sz w:val="20"/>
        </w:rPr>
        <w:t xml:space="preserve">tun. </w:t>
      </w:r>
    </w:p>
    <w:p w14:paraId="6C6B4245" w14:textId="77777777" w:rsidR="0030424C" w:rsidRDefault="0030424C">
      <w:pPr>
        <w:jc w:val="both"/>
        <w:rPr>
          <w:rFonts w:ascii="Arial" w:hAnsi="Arial" w:cs="Arial"/>
          <w:sz w:val="20"/>
        </w:rPr>
      </w:pPr>
    </w:p>
    <w:p w14:paraId="69DA42E1" w14:textId="11FE4DE2" w:rsidR="0030424C" w:rsidRDefault="0030424C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Prodáno bylo během prvního pololetí </w:t>
      </w:r>
      <w:r w:rsidR="004E1FA0">
        <w:rPr>
          <w:rFonts w:ascii="Arial" w:hAnsi="Arial" w:cs="Arial"/>
          <w:sz w:val="20"/>
        </w:rPr>
        <w:t>2</w:t>
      </w:r>
      <w:r>
        <w:rPr>
          <w:rFonts w:ascii="Arial" w:hAnsi="Arial" w:cs="Arial"/>
          <w:sz w:val="20"/>
        </w:rPr>
        <w:t> </w:t>
      </w:r>
      <w:r w:rsidR="004E1FA0">
        <w:rPr>
          <w:rFonts w:ascii="Arial" w:hAnsi="Arial" w:cs="Arial"/>
          <w:sz w:val="20"/>
        </w:rPr>
        <w:t>553</w:t>
      </w:r>
      <w:r>
        <w:rPr>
          <w:rFonts w:ascii="Arial" w:hAnsi="Arial" w:cs="Arial"/>
          <w:sz w:val="20"/>
        </w:rPr>
        <w:t xml:space="preserve"> tis. tun obilovin celkem (největší podíl zaznamenala pšenice </w:t>
      </w:r>
      <w:r w:rsidR="00E06016">
        <w:rPr>
          <w:rFonts w:ascii="Arial" w:hAnsi="Arial" w:cs="Arial"/>
          <w:sz w:val="20"/>
        </w:rPr>
        <w:t>1 </w:t>
      </w:r>
      <w:r w:rsidR="004E1FA0">
        <w:rPr>
          <w:rFonts w:ascii="Arial" w:hAnsi="Arial" w:cs="Arial"/>
          <w:sz w:val="20"/>
        </w:rPr>
        <w:t>610</w:t>
      </w:r>
      <w:r>
        <w:rPr>
          <w:rFonts w:ascii="Arial" w:hAnsi="Arial" w:cs="Arial"/>
          <w:sz w:val="20"/>
        </w:rPr>
        <w:t xml:space="preserve"> tis. tun). Přímý vývoz obilovin celkem činil </w:t>
      </w:r>
      <w:r w:rsidR="004E1FA0">
        <w:rPr>
          <w:rFonts w:ascii="Arial" w:hAnsi="Arial" w:cs="Arial"/>
          <w:sz w:val="20"/>
        </w:rPr>
        <w:t>98</w:t>
      </w:r>
      <w:r>
        <w:rPr>
          <w:rFonts w:ascii="Arial" w:hAnsi="Arial" w:cs="Arial"/>
          <w:sz w:val="20"/>
        </w:rPr>
        <w:t xml:space="preserve"> tis. tun. Dále bylo prodáno </w:t>
      </w:r>
      <w:r w:rsidR="00863607">
        <w:rPr>
          <w:rFonts w:ascii="Arial" w:hAnsi="Arial" w:cs="Arial"/>
          <w:sz w:val="20"/>
        </w:rPr>
        <w:t>2</w:t>
      </w:r>
      <w:r w:rsidR="004E1FA0">
        <w:rPr>
          <w:rFonts w:ascii="Arial" w:hAnsi="Arial" w:cs="Arial"/>
          <w:sz w:val="20"/>
        </w:rPr>
        <w:t>9</w:t>
      </w:r>
      <w:r>
        <w:rPr>
          <w:rFonts w:ascii="Arial" w:hAnsi="Arial" w:cs="Arial"/>
          <w:sz w:val="20"/>
        </w:rPr>
        <w:t xml:space="preserve"> tis. tun hrachu </w:t>
      </w:r>
      <w:r w:rsidR="00C83563">
        <w:rPr>
          <w:rFonts w:ascii="Arial" w:hAnsi="Arial" w:cs="Arial"/>
          <w:sz w:val="20"/>
        </w:rPr>
        <w:t>na zrno</w:t>
      </w:r>
      <w:r>
        <w:rPr>
          <w:rFonts w:ascii="Arial" w:hAnsi="Arial" w:cs="Arial"/>
          <w:sz w:val="20"/>
        </w:rPr>
        <w:t xml:space="preserve"> z toho </w:t>
      </w:r>
      <w:r w:rsidR="004E1FA0">
        <w:rPr>
          <w:rFonts w:ascii="Arial" w:hAnsi="Arial" w:cs="Arial"/>
          <w:sz w:val="20"/>
        </w:rPr>
        <w:t>7</w:t>
      </w:r>
      <w:r w:rsidR="00863607">
        <w:rPr>
          <w:rFonts w:ascii="Arial" w:hAnsi="Arial" w:cs="Arial"/>
          <w:sz w:val="20"/>
        </w:rPr>
        <w:t>7</w:t>
      </w:r>
      <w:r w:rsidR="004E1FA0">
        <w:rPr>
          <w:rFonts w:ascii="Arial" w:hAnsi="Arial" w:cs="Arial"/>
          <w:sz w:val="20"/>
        </w:rPr>
        <w:t>1</w:t>
      </w:r>
      <w:r>
        <w:rPr>
          <w:rFonts w:ascii="Arial" w:hAnsi="Arial" w:cs="Arial"/>
          <w:sz w:val="20"/>
        </w:rPr>
        <w:t xml:space="preserve"> tun přímým vývozem. Brambor celkem bylo prodáno </w:t>
      </w:r>
      <w:r w:rsidR="00863607">
        <w:rPr>
          <w:rFonts w:ascii="Arial" w:hAnsi="Arial" w:cs="Arial"/>
          <w:sz w:val="20"/>
        </w:rPr>
        <w:t>1</w:t>
      </w:r>
      <w:r w:rsidR="004E1FA0">
        <w:rPr>
          <w:rFonts w:ascii="Arial" w:hAnsi="Arial" w:cs="Arial"/>
          <w:sz w:val="20"/>
        </w:rPr>
        <w:t>25</w:t>
      </w:r>
      <w:r>
        <w:rPr>
          <w:rFonts w:ascii="Arial" w:hAnsi="Arial" w:cs="Arial"/>
          <w:sz w:val="20"/>
        </w:rPr>
        <w:t xml:space="preserve"> tis. tun a přímý vývoz u této komodity činil </w:t>
      </w:r>
      <w:r w:rsidR="004E1FA0">
        <w:rPr>
          <w:rFonts w:ascii="Arial" w:hAnsi="Arial" w:cs="Arial"/>
          <w:sz w:val="20"/>
        </w:rPr>
        <w:t>tisíc</w:t>
      </w:r>
      <w:r w:rsidR="006B139A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tun. </w:t>
      </w:r>
      <w:r w:rsidR="00E60E2D">
        <w:rPr>
          <w:rFonts w:ascii="Arial" w:hAnsi="Arial" w:cs="Arial"/>
          <w:sz w:val="20"/>
        </w:rPr>
        <w:t>Řepy cukrové</w:t>
      </w:r>
      <w:r>
        <w:rPr>
          <w:rFonts w:ascii="Arial" w:hAnsi="Arial" w:cs="Arial"/>
          <w:sz w:val="20"/>
        </w:rPr>
        <w:t xml:space="preserve"> bylo prodáno </w:t>
      </w:r>
      <w:r w:rsidR="004E1FA0">
        <w:rPr>
          <w:rFonts w:ascii="Arial" w:hAnsi="Arial" w:cs="Arial"/>
          <w:sz w:val="20"/>
        </w:rPr>
        <w:t>599</w:t>
      </w:r>
      <w:r>
        <w:rPr>
          <w:rFonts w:ascii="Arial" w:hAnsi="Arial" w:cs="Arial"/>
          <w:sz w:val="20"/>
        </w:rPr>
        <w:t xml:space="preserve"> tis. tun. Řepky se během prvního pololetí prodalo </w:t>
      </w:r>
      <w:r w:rsidR="004E1FA0">
        <w:rPr>
          <w:rFonts w:ascii="Arial" w:hAnsi="Arial" w:cs="Arial"/>
          <w:sz w:val="20"/>
        </w:rPr>
        <w:t>327</w:t>
      </w:r>
      <w:r>
        <w:rPr>
          <w:rFonts w:ascii="Arial" w:hAnsi="Arial" w:cs="Arial"/>
          <w:sz w:val="20"/>
        </w:rPr>
        <w:t> tis. tun</w:t>
      </w:r>
      <w:r w:rsidR="007C7F3B">
        <w:rPr>
          <w:rFonts w:ascii="Arial" w:hAnsi="Arial" w:cs="Arial"/>
          <w:sz w:val="20"/>
        </w:rPr>
        <w:t>,</w:t>
      </w:r>
      <w:r>
        <w:rPr>
          <w:rFonts w:ascii="Arial" w:hAnsi="Arial" w:cs="Arial"/>
          <w:sz w:val="20"/>
        </w:rPr>
        <w:t xml:space="preserve"> z čehož </w:t>
      </w:r>
      <w:r w:rsidR="004E1FA0">
        <w:rPr>
          <w:rFonts w:ascii="Arial" w:hAnsi="Arial" w:cs="Arial"/>
          <w:sz w:val="20"/>
        </w:rPr>
        <w:t>14</w:t>
      </w:r>
      <w:r>
        <w:rPr>
          <w:rFonts w:ascii="Arial" w:hAnsi="Arial" w:cs="Arial"/>
          <w:sz w:val="20"/>
        </w:rPr>
        <w:t xml:space="preserve"> tis. tun bylo přímo vyvezeno. Máku zemědělské organizace prodaly </w:t>
      </w:r>
      <w:r w:rsidR="004E1FA0">
        <w:rPr>
          <w:rFonts w:ascii="Arial" w:hAnsi="Arial" w:cs="Arial"/>
          <w:sz w:val="20"/>
        </w:rPr>
        <w:t>11</w:t>
      </w:r>
      <w:r>
        <w:rPr>
          <w:rFonts w:ascii="Arial" w:hAnsi="Arial" w:cs="Arial"/>
          <w:sz w:val="20"/>
        </w:rPr>
        <w:t> tis. tun</w:t>
      </w:r>
      <w:r w:rsidR="0003715F">
        <w:rPr>
          <w:rFonts w:ascii="Arial" w:hAnsi="Arial" w:cs="Arial"/>
          <w:sz w:val="20"/>
        </w:rPr>
        <w:t>.</w:t>
      </w:r>
      <w:r>
        <w:rPr>
          <w:rFonts w:ascii="Arial" w:hAnsi="Arial" w:cs="Arial"/>
          <w:sz w:val="20"/>
        </w:rPr>
        <w:t xml:space="preserve"> Slunečnice se prodalo </w:t>
      </w:r>
      <w:r w:rsidR="004E1FA0">
        <w:rPr>
          <w:rFonts w:ascii="Arial" w:hAnsi="Arial" w:cs="Arial"/>
          <w:sz w:val="20"/>
        </w:rPr>
        <w:t>10</w:t>
      </w:r>
      <w:r w:rsidR="00BB1756">
        <w:rPr>
          <w:rFonts w:ascii="Arial" w:hAnsi="Arial" w:cs="Arial"/>
          <w:sz w:val="20"/>
        </w:rPr>
        <w:t> tis. tun</w:t>
      </w:r>
      <w:r w:rsidR="0003715F">
        <w:rPr>
          <w:rFonts w:ascii="Arial" w:hAnsi="Arial" w:cs="Arial"/>
          <w:sz w:val="20"/>
        </w:rPr>
        <w:t>.</w:t>
      </w:r>
    </w:p>
    <w:p w14:paraId="7544AEA4" w14:textId="77777777" w:rsidR="008B7A79" w:rsidRDefault="008B7A79">
      <w:pPr>
        <w:jc w:val="both"/>
        <w:rPr>
          <w:rFonts w:ascii="Arial" w:hAnsi="Arial" w:cs="Arial"/>
          <w:sz w:val="20"/>
        </w:rPr>
      </w:pPr>
    </w:p>
    <w:p w14:paraId="66ECC1E9" w14:textId="56DE61A6" w:rsidR="0030424C" w:rsidRDefault="0030424C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Spotřeba obilovin celkem v zemědělských organizacích během prvního pololetí byla </w:t>
      </w:r>
      <w:r w:rsidR="004E1FA0">
        <w:rPr>
          <w:rFonts w:ascii="Arial" w:hAnsi="Arial" w:cs="Arial"/>
          <w:sz w:val="20"/>
        </w:rPr>
        <w:t>578</w:t>
      </w:r>
      <w:r>
        <w:rPr>
          <w:rFonts w:ascii="Arial" w:hAnsi="Arial" w:cs="Arial"/>
          <w:sz w:val="20"/>
        </w:rPr>
        <w:t xml:space="preserve"> tis. tun, největší podíl připadá na pšenici, a to </w:t>
      </w:r>
      <w:r w:rsidR="007C7F3B">
        <w:rPr>
          <w:rFonts w:ascii="Arial" w:hAnsi="Arial" w:cs="Arial"/>
          <w:sz w:val="20"/>
        </w:rPr>
        <w:t>2</w:t>
      </w:r>
      <w:r w:rsidR="004E1FA0">
        <w:rPr>
          <w:rFonts w:ascii="Arial" w:hAnsi="Arial" w:cs="Arial"/>
          <w:sz w:val="20"/>
        </w:rPr>
        <w:t>44</w:t>
      </w:r>
      <w:r>
        <w:rPr>
          <w:rFonts w:ascii="Arial" w:hAnsi="Arial" w:cs="Arial"/>
          <w:sz w:val="20"/>
        </w:rPr>
        <w:t xml:space="preserve"> tis. tun. </w:t>
      </w:r>
      <w:r w:rsidR="008B7A79">
        <w:rPr>
          <w:rFonts w:ascii="Arial" w:hAnsi="Arial" w:cs="Arial"/>
          <w:sz w:val="20"/>
        </w:rPr>
        <w:t>K</w:t>
      </w:r>
      <w:r>
        <w:rPr>
          <w:rFonts w:ascii="Arial" w:hAnsi="Arial" w:cs="Arial"/>
          <w:sz w:val="20"/>
        </w:rPr>
        <w:t xml:space="preserve">e krmivářským účelům se spotřebovalo </w:t>
      </w:r>
      <w:r w:rsidR="004E1FA0">
        <w:rPr>
          <w:rFonts w:ascii="Arial" w:hAnsi="Arial" w:cs="Arial"/>
          <w:sz w:val="20"/>
        </w:rPr>
        <w:t>511</w:t>
      </w:r>
      <w:r>
        <w:rPr>
          <w:rFonts w:ascii="Arial" w:hAnsi="Arial" w:cs="Arial"/>
          <w:sz w:val="20"/>
        </w:rPr>
        <w:t xml:space="preserve"> tis. tun, osiva </w:t>
      </w:r>
      <w:r w:rsidR="004E1FA0">
        <w:rPr>
          <w:rFonts w:ascii="Arial" w:hAnsi="Arial" w:cs="Arial"/>
          <w:sz w:val="20"/>
        </w:rPr>
        <w:t>53</w:t>
      </w:r>
      <w:r>
        <w:rPr>
          <w:rFonts w:ascii="Arial" w:hAnsi="Arial" w:cs="Arial"/>
          <w:sz w:val="20"/>
        </w:rPr>
        <w:t xml:space="preserve"> tis. tun a k ostatnímu užití bylo spotřebováno </w:t>
      </w:r>
      <w:r w:rsidR="00966CAE">
        <w:rPr>
          <w:rFonts w:ascii="Arial" w:hAnsi="Arial" w:cs="Arial"/>
          <w:sz w:val="20"/>
        </w:rPr>
        <w:t>1</w:t>
      </w:r>
      <w:r w:rsidR="004E1FA0">
        <w:rPr>
          <w:rFonts w:ascii="Arial" w:hAnsi="Arial" w:cs="Arial"/>
          <w:sz w:val="20"/>
        </w:rPr>
        <w:t>4</w:t>
      </w:r>
      <w:r>
        <w:rPr>
          <w:rFonts w:ascii="Arial" w:hAnsi="Arial" w:cs="Arial"/>
          <w:sz w:val="20"/>
        </w:rPr>
        <w:t xml:space="preserve"> tis. tun obilovin celkem. Spotřeba hrachu </w:t>
      </w:r>
      <w:r w:rsidR="007B5CA4">
        <w:rPr>
          <w:rFonts w:ascii="Arial" w:hAnsi="Arial" w:cs="Arial"/>
          <w:sz w:val="20"/>
        </w:rPr>
        <w:t>na zrno</w:t>
      </w:r>
      <w:r>
        <w:rPr>
          <w:rFonts w:ascii="Arial" w:hAnsi="Arial" w:cs="Arial"/>
          <w:sz w:val="20"/>
        </w:rPr>
        <w:t xml:space="preserve"> činila </w:t>
      </w:r>
      <w:r w:rsidR="00966CAE">
        <w:rPr>
          <w:rFonts w:ascii="Arial" w:hAnsi="Arial" w:cs="Arial"/>
          <w:sz w:val="20"/>
        </w:rPr>
        <w:t>1</w:t>
      </w:r>
      <w:r w:rsidR="00B47EE1">
        <w:rPr>
          <w:rFonts w:ascii="Arial" w:hAnsi="Arial" w:cs="Arial"/>
          <w:sz w:val="20"/>
        </w:rPr>
        <w:t>7</w:t>
      </w:r>
      <w:r>
        <w:rPr>
          <w:rFonts w:ascii="Arial" w:hAnsi="Arial" w:cs="Arial"/>
          <w:sz w:val="20"/>
        </w:rPr>
        <w:t xml:space="preserve"> tis. tun, z tohoto objemu připadá </w:t>
      </w:r>
      <w:r w:rsidR="004E1FA0">
        <w:rPr>
          <w:rFonts w:ascii="Arial" w:hAnsi="Arial" w:cs="Arial"/>
          <w:sz w:val="20"/>
        </w:rPr>
        <w:t>5</w:t>
      </w:r>
      <w:r>
        <w:rPr>
          <w:rFonts w:ascii="Arial" w:hAnsi="Arial" w:cs="Arial"/>
          <w:sz w:val="20"/>
        </w:rPr>
        <w:t xml:space="preserve"> tis. tun na krmivářské účely a </w:t>
      </w:r>
      <w:r w:rsidR="006B139A">
        <w:rPr>
          <w:rFonts w:ascii="Arial" w:hAnsi="Arial" w:cs="Arial"/>
          <w:sz w:val="20"/>
        </w:rPr>
        <w:t>1</w:t>
      </w:r>
      <w:r w:rsidR="00B47EE1">
        <w:rPr>
          <w:rFonts w:ascii="Arial" w:hAnsi="Arial" w:cs="Arial"/>
          <w:sz w:val="20"/>
        </w:rPr>
        <w:t>2</w:t>
      </w:r>
      <w:r>
        <w:rPr>
          <w:rFonts w:ascii="Arial" w:hAnsi="Arial" w:cs="Arial"/>
          <w:sz w:val="20"/>
        </w:rPr>
        <w:t xml:space="preserve"> tis. tun na osivo. Brambor celkem se spotřebovalo </w:t>
      </w:r>
      <w:r w:rsidR="004E1FA0">
        <w:rPr>
          <w:rFonts w:ascii="Arial" w:hAnsi="Arial" w:cs="Arial"/>
          <w:sz w:val="20"/>
        </w:rPr>
        <w:t>83</w:t>
      </w:r>
      <w:r>
        <w:rPr>
          <w:rFonts w:ascii="Arial" w:hAnsi="Arial" w:cs="Arial"/>
          <w:sz w:val="20"/>
        </w:rPr>
        <w:t xml:space="preserve"> tis. tun, </w:t>
      </w:r>
      <w:r w:rsidR="004E1FA0">
        <w:rPr>
          <w:rFonts w:ascii="Arial" w:hAnsi="Arial" w:cs="Arial"/>
          <w:sz w:val="20"/>
        </w:rPr>
        <w:t>5</w:t>
      </w:r>
      <w:r>
        <w:rPr>
          <w:rFonts w:ascii="Arial" w:hAnsi="Arial" w:cs="Arial"/>
          <w:sz w:val="20"/>
        </w:rPr>
        <w:t xml:space="preserve"> tis. tun na potravinářské účely, </w:t>
      </w:r>
      <w:r w:rsidR="004E1FA0">
        <w:rPr>
          <w:rFonts w:ascii="Arial" w:hAnsi="Arial" w:cs="Arial"/>
          <w:sz w:val="20"/>
        </w:rPr>
        <w:t>8</w:t>
      </w:r>
      <w:r>
        <w:rPr>
          <w:rFonts w:ascii="Arial" w:hAnsi="Arial" w:cs="Arial"/>
          <w:sz w:val="20"/>
        </w:rPr>
        <w:t xml:space="preserve"> tis. tun ke krmivářským účelům, </w:t>
      </w:r>
      <w:r w:rsidR="004E1FA0">
        <w:rPr>
          <w:rFonts w:ascii="Arial" w:hAnsi="Arial" w:cs="Arial"/>
          <w:sz w:val="20"/>
        </w:rPr>
        <w:t>66</w:t>
      </w:r>
      <w:r>
        <w:rPr>
          <w:rFonts w:ascii="Arial" w:hAnsi="Arial" w:cs="Arial"/>
          <w:sz w:val="20"/>
        </w:rPr>
        <w:t> tis. tun činila sadba a</w:t>
      </w:r>
      <w:r w:rsidR="00B47EE1">
        <w:rPr>
          <w:rFonts w:ascii="Arial" w:hAnsi="Arial" w:cs="Arial"/>
          <w:sz w:val="20"/>
        </w:rPr>
        <w:t xml:space="preserve"> </w:t>
      </w:r>
      <w:r w:rsidR="004E1FA0">
        <w:rPr>
          <w:rFonts w:ascii="Arial" w:hAnsi="Arial" w:cs="Arial"/>
          <w:sz w:val="20"/>
        </w:rPr>
        <w:t>4</w:t>
      </w:r>
      <w:r w:rsidR="00B47EE1">
        <w:rPr>
          <w:rFonts w:ascii="Arial" w:hAnsi="Arial" w:cs="Arial"/>
          <w:sz w:val="20"/>
        </w:rPr>
        <w:t> </w:t>
      </w:r>
      <w:r>
        <w:rPr>
          <w:rFonts w:ascii="Arial" w:hAnsi="Arial" w:cs="Arial"/>
          <w:sz w:val="20"/>
        </w:rPr>
        <w:t>tis</w:t>
      </w:r>
      <w:r w:rsidR="00B47EE1">
        <w:rPr>
          <w:rFonts w:ascii="Arial" w:hAnsi="Arial" w:cs="Arial"/>
          <w:sz w:val="20"/>
        </w:rPr>
        <w:t>.</w:t>
      </w:r>
      <w:r>
        <w:rPr>
          <w:rFonts w:ascii="Arial" w:hAnsi="Arial" w:cs="Arial"/>
          <w:sz w:val="20"/>
        </w:rPr>
        <w:t xml:space="preserve"> tun ostatní užití. Řepky bylo spotřebováno </w:t>
      </w:r>
      <w:r w:rsidR="00F74033">
        <w:rPr>
          <w:rFonts w:ascii="Arial" w:hAnsi="Arial" w:cs="Arial"/>
          <w:sz w:val="20"/>
        </w:rPr>
        <w:t>4</w:t>
      </w:r>
      <w:r w:rsidR="00EA0C99">
        <w:rPr>
          <w:rFonts w:ascii="Arial" w:hAnsi="Arial" w:cs="Arial"/>
          <w:sz w:val="20"/>
        </w:rPr>
        <w:t> </w:t>
      </w:r>
      <w:r>
        <w:rPr>
          <w:rFonts w:ascii="Arial" w:hAnsi="Arial" w:cs="Arial"/>
          <w:sz w:val="20"/>
        </w:rPr>
        <w:t>tis. tun</w:t>
      </w:r>
      <w:r w:rsidR="00F74033">
        <w:rPr>
          <w:rFonts w:ascii="Arial" w:hAnsi="Arial" w:cs="Arial"/>
          <w:sz w:val="20"/>
        </w:rPr>
        <w:t>,</w:t>
      </w:r>
      <w:r>
        <w:rPr>
          <w:rFonts w:ascii="Arial" w:hAnsi="Arial" w:cs="Arial"/>
          <w:sz w:val="20"/>
        </w:rPr>
        <w:t xml:space="preserve"> a to</w:t>
      </w:r>
      <w:r w:rsidR="00C053FE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pro krmivářské účely</w:t>
      </w:r>
      <w:r w:rsidR="0036033A">
        <w:rPr>
          <w:rFonts w:ascii="Arial" w:hAnsi="Arial" w:cs="Arial"/>
          <w:sz w:val="20"/>
        </w:rPr>
        <w:t xml:space="preserve"> </w:t>
      </w:r>
      <w:r w:rsidR="00F74033">
        <w:rPr>
          <w:rFonts w:ascii="Arial" w:hAnsi="Arial" w:cs="Arial"/>
          <w:sz w:val="20"/>
        </w:rPr>
        <w:t>3</w:t>
      </w:r>
      <w:r w:rsidR="0036033A">
        <w:rPr>
          <w:rFonts w:ascii="Arial" w:hAnsi="Arial" w:cs="Arial"/>
          <w:sz w:val="20"/>
        </w:rPr>
        <w:t xml:space="preserve"> tis. tun a </w:t>
      </w:r>
      <w:r w:rsidR="00966CAE">
        <w:rPr>
          <w:rFonts w:ascii="Arial" w:hAnsi="Arial" w:cs="Arial"/>
          <w:sz w:val="20"/>
        </w:rPr>
        <w:t>tisíc</w:t>
      </w:r>
      <w:r w:rsidR="0036033A">
        <w:rPr>
          <w:rFonts w:ascii="Arial" w:hAnsi="Arial" w:cs="Arial"/>
          <w:sz w:val="20"/>
        </w:rPr>
        <w:t xml:space="preserve"> tun k ostatnímu užití</w:t>
      </w:r>
      <w:r w:rsidR="00C053FE">
        <w:rPr>
          <w:rFonts w:ascii="Arial" w:hAnsi="Arial" w:cs="Arial"/>
          <w:sz w:val="20"/>
        </w:rPr>
        <w:t>.</w:t>
      </w:r>
      <w:r>
        <w:rPr>
          <w:rFonts w:ascii="Arial" w:hAnsi="Arial" w:cs="Arial"/>
          <w:sz w:val="20"/>
        </w:rPr>
        <w:t xml:space="preserve"> Spotřeba máku byla </w:t>
      </w:r>
      <w:r w:rsidR="00B47EE1">
        <w:rPr>
          <w:rFonts w:ascii="Arial" w:hAnsi="Arial" w:cs="Arial"/>
          <w:sz w:val="20"/>
        </w:rPr>
        <w:t>9</w:t>
      </w:r>
      <w:r w:rsidR="00F74033">
        <w:rPr>
          <w:rFonts w:ascii="Arial" w:hAnsi="Arial" w:cs="Arial"/>
          <w:sz w:val="20"/>
        </w:rPr>
        <w:t>4</w:t>
      </w:r>
      <w:r>
        <w:rPr>
          <w:rFonts w:ascii="Arial" w:hAnsi="Arial" w:cs="Arial"/>
          <w:sz w:val="20"/>
        </w:rPr>
        <w:t> tun</w:t>
      </w:r>
      <w:r w:rsidR="00003738">
        <w:rPr>
          <w:rFonts w:ascii="Arial" w:hAnsi="Arial" w:cs="Arial"/>
          <w:sz w:val="20"/>
        </w:rPr>
        <w:t xml:space="preserve"> především </w:t>
      </w:r>
      <w:r>
        <w:rPr>
          <w:rFonts w:ascii="Arial" w:hAnsi="Arial" w:cs="Arial"/>
          <w:sz w:val="20"/>
        </w:rPr>
        <w:t xml:space="preserve">jako osivo. Slunečnice zemědělské organizace spotřebovaly </w:t>
      </w:r>
      <w:r w:rsidR="005E171C">
        <w:rPr>
          <w:rFonts w:ascii="Arial" w:hAnsi="Arial" w:cs="Arial"/>
          <w:sz w:val="20"/>
        </w:rPr>
        <w:t>1</w:t>
      </w:r>
      <w:r w:rsidR="00F74033">
        <w:rPr>
          <w:rFonts w:ascii="Arial" w:hAnsi="Arial" w:cs="Arial"/>
          <w:sz w:val="20"/>
        </w:rPr>
        <w:t>96</w:t>
      </w:r>
      <w:r>
        <w:rPr>
          <w:rFonts w:ascii="Arial" w:hAnsi="Arial" w:cs="Arial"/>
          <w:sz w:val="20"/>
        </w:rPr>
        <w:t xml:space="preserve"> tun, </w:t>
      </w:r>
      <w:r w:rsidR="00966CAE">
        <w:rPr>
          <w:rFonts w:ascii="Arial" w:hAnsi="Arial" w:cs="Arial"/>
          <w:sz w:val="20"/>
        </w:rPr>
        <w:t>3</w:t>
      </w:r>
      <w:r w:rsidR="00F74033">
        <w:rPr>
          <w:rFonts w:ascii="Arial" w:hAnsi="Arial" w:cs="Arial"/>
          <w:sz w:val="20"/>
        </w:rPr>
        <w:t>0</w:t>
      </w:r>
      <w:r>
        <w:rPr>
          <w:rFonts w:ascii="Arial" w:hAnsi="Arial" w:cs="Arial"/>
          <w:sz w:val="20"/>
        </w:rPr>
        <w:t xml:space="preserve"> tun na krmivářské účely a </w:t>
      </w:r>
      <w:r w:rsidR="00F74033">
        <w:rPr>
          <w:rFonts w:ascii="Arial" w:hAnsi="Arial" w:cs="Arial"/>
          <w:sz w:val="20"/>
        </w:rPr>
        <w:t>138</w:t>
      </w:r>
      <w:r>
        <w:rPr>
          <w:rFonts w:ascii="Arial" w:hAnsi="Arial" w:cs="Arial"/>
          <w:sz w:val="20"/>
        </w:rPr>
        <w:t> tun činilo spotřebované osivo.</w:t>
      </w:r>
    </w:p>
    <w:p w14:paraId="23D7FD0F" w14:textId="77777777" w:rsidR="0030424C" w:rsidRDefault="0030424C">
      <w:pPr>
        <w:jc w:val="both"/>
        <w:rPr>
          <w:rFonts w:ascii="Arial" w:hAnsi="Arial" w:cs="Arial"/>
          <w:sz w:val="20"/>
        </w:rPr>
      </w:pPr>
    </w:p>
    <w:p w14:paraId="3013F421" w14:textId="38BDEBAC" w:rsidR="0030424C" w:rsidRDefault="0030424C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Skladovací ztráty během prvního pololetí roku 20</w:t>
      </w:r>
      <w:r w:rsidR="006B139A">
        <w:rPr>
          <w:rFonts w:ascii="Arial" w:hAnsi="Arial" w:cs="Arial"/>
          <w:sz w:val="20"/>
        </w:rPr>
        <w:t>2</w:t>
      </w:r>
      <w:r w:rsidR="00F74033">
        <w:rPr>
          <w:rFonts w:ascii="Arial" w:hAnsi="Arial" w:cs="Arial"/>
          <w:sz w:val="20"/>
        </w:rPr>
        <w:t>6</w:t>
      </w:r>
      <w:r>
        <w:rPr>
          <w:rFonts w:ascii="Arial" w:hAnsi="Arial" w:cs="Arial"/>
          <w:sz w:val="20"/>
        </w:rPr>
        <w:t xml:space="preserve"> činily u obilovin celkem</w:t>
      </w:r>
      <w:r w:rsidR="00003738">
        <w:rPr>
          <w:rFonts w:ascii="Arial" w:hAnsi="Arial" w:cs="Arial"/>
          <w:sz w:val="20"/>
        </w:rPr>
        <w:t xml:space="preserve"> </w:t>
      </w:r>
      <w:r w:rsidR="00F74033">
        <w:rPr>
          <w:rFonts w:ascii="Arial" w:hAnsi="Arial" w:cs="Arial"/>
          <w:sz w:val="20"/>
        </w:rPr>
        <w:t>2</w:t>
      </w:r>
      <w:r>
        <w:rPr>
          <w:rFonts w:ascii="Arial" w:hAnsi="Arial" w:cs="Arial"/>
          <w:sz w:val="20"/>
        </w:rPr>
        <w:t xml:space="preserve"> </w:t>
      </w:r>
      <w:r w:rsidR="0036033A">
        <w:rPr>
          <w:rFonts w:ascii="Arial" w:hAnsi="Arial" w:cs="Arial"/>
          <w:sz w:val="20"/>
        </w:rPr>
        <w:t>tis</w:t>
      </w:r>
      <w:r w:rsidR="00003738">
        <w:rPr>
          <w:rFonts w:ascii="Arial" w:hAnsi="Arial" w:cs="Arial"/>
          <w:sz w:val="20"/>
        </w:rPr>
        <w:t>.</w:t>
      </w:r>
      <w:r>
        <w:rPr>
          <w:rFonts w:ascii="Arial" w:hAnsi="Arial" w:cs="Arial"/>
          <w:sz w:val="20"/>
        </w:rPr>
        <w:t xml:space="preserve"> tun, u hrachu </w:t>
      </w:r>
      <w:r w:rsidR="004677AE">
        <w:rPr>
          <w:rFonts w:ascii="Arial" w:hAnsi="Arial" w:cs="Arial"/>
          <w:sz w:val="20"/>
        </w:rPr>
        <w:t>na zrno</w:t>
      </w:r>
      <w:r>
        <w:rPr>
          <w:rFonts w:ascii="Arial" w:hAnsi="Arial" w:cs="Arial"/>
          <w:sz w:val="20"/>
        </w:rPr>
        <w:t xml:space="preserve"> </w:t>
      </w:r>
      <w:r w:rsidR="00966CAE">
        <w:rPr>
          <w:rFonts w:ascii="Arial" w:hAnsi="Arial" w:cs="Arial"/>
          <w:sz w:val="20"/>
        </w:rPr>
        <w:t>1</w:t>
      </w:r>
      <w:r w:rsidR="00F74033">
        <w:rPr>
          <w:rFonts w:ascii="Arial" w:hAnsi="Arial" w:cs="Arial"/>
          <w:sz w:val="20"/>
        </w:rPr>
        <w:t>64</w:t>
      </w:r>
      <w:r w:rsidR="00C311CD">
        <w:rPr>
          <w:rFonts w:ascii="Arial" w:hAnsi="Arial" w:cs="Arial"/>
          <w:sz w:val="20"/>
        </w:rPr>
        <w:t> </w:t>
      </w:r>
      <w:r>
        <w:rPr>
          <w:rFonts w:ascii="Arial" w:hAnsi="Arial" w:cs="Arial"/>
          <w:sz w:val="20"/>
        </w:rPr>
        <w:t xml:space="preserve">tun, u brambor celkem </w:t>
      </w:r>
      <w:r w:rsidR="00F74033">
        <w:rPr>
          <w:rFonts w:ascii="Arial" w:hAnsi="Arial" w:cs="Arial"/>
          <w:sz w:val="20"/>
        </w:rPr>
        <w:t>3</w:t>
      </w:r>
      <w:r>
        <w:rPr>
          <w:rFonts w:ascii="Arial" w:hAnsi="Arial" w:cs="Arial"/>
          <w:sz w:val="20"/>
        </w:rPr>
        <w:t> tis. tun,</w:t>
      </w:r>
      <w:r w:rsidR="00071E17">
        <w:rPr>
          <w:rFonts w:ascii="Arial" w:hAnsi="Arial" w:cs="Arial"/>
          <w:sz w:val="20"/>
        </w:rPr>
        <w:t xml:space="preserve"> </w:t>
      </w:r>
      <w:r w:rsidR="00B47EE1">
        <w:rPr>
          <w:rFonts w:ascii="Arial" w:hAnsi="Arial" w:cs="Arial"/>
          <w:sz w:val="20"/>
        </w:rPr>
        <w:t xml:space="preserve">řepy cukrové 6 tis. tun, </w:t>
      </w:r>
      <w:r>
        <w:rPr>
          <w:rFonts w:ascii="Arial" w:hAnsi="Arial" w:cs="Arial"/>
          <w:sz w:val="20"/>
        </w:rPr>
        <w:t xml:space="preserve">řepky </w:t>
      </w:r>
      <w:r w:rsidR="00F74033">
        <w:rPr>
          <w:rFonts w:ascii="Arial" w:hAnsi="Arial" w:cs="Arial"/>
          <w:sz w:val="20"/>
        </w:rPr>
        <w:t>299</w:t>
      </w:r>
      <w:r>
        <w:rPr>
          <w:rFonts w:ascii="Arial" w:hAnsi="Arial" w:cs="Arial"/>
          <w:sz w:val="20"/>
        </w:rPr>
        <w:t xml:space="preserve"> tun, máku </w:t>
      </w:r>
      <w:r w:rsidR="00F74033">
        <w:rPr>
          <w:rFonts w:ascii="Arial" w:hAnsi="Arial" w:cs="Arial"/>
          <w:sz w:val="20"/>
        </w:rPr>
        <w:t>180</w:t>
      </w:r>
      <w:r>
        <w:rPr>
          <w:rFonts w:ascii="Arial" w:hAnsi="Arial" w:cs="Arial"/>
          <w:sz w:val="20"/>
        </w:rPr>
        <w:t xml:space="preserve"> tun</w:t>
      </w:r>
      <w:r w:rsidR="009B32BE">
        <w:rPr>
          <w:rFonts w:ascii="Arial" w:hAnsi="Arial" w:cs="Arial"/>
          <w:sz w:val="20"/>
        </w:rPr>
        <w:t xml:space="preserve"> a slunečnice </w:t>
      </w:r>
      <w:r w:rsidR="00B47EE1">
        <w:rPr>
          <w:rFonts w:ascii="Arial" w:hAnsi="Arial" w:cs="Arial"/>
          <w:sz w:val="20"/>
        </w:rPr>
        <w:t>22</w:t>
      </w:r>
      <w:r w:rsidR="009B32BE">
        <w:rPr>
          <w:rFonts w:ascii="Arial" w:hAnsi="Arial" w:cs="Arial"/>
          <w:sz w:val="20"/>
        </w:rPr>
        <w:t xml:space="preserve"> tun</w:t>
      </w:r>
      <w:r w:rsidR="00E76F58">
        <w:rPr>
          <w:rFonts w:ascii="Arial" w:hAnsi="Arial" w:cs="Arial"/>
          <w:sz w:val="20"/>
        </w:rPr>
        <w:t>.</w:t>
      </w:r>
      <w:r>
        <w:rPr>
          <w:rFonts w:ascii="Arial" w:hAnsi="Arial" w:cs="Arial"/>
          <w:sz w:val="20"/>
        </w:rPr>
        <w:t xml:space="preserve">  </w:t>
      </w:r>
    </w:p>
    <w:p w14:paraId="08895B00" w14:textId="77777777" w:rsidR="0030424C" w:rsidRDefault="0030424C">
      <w:pPr>
        <w:jc w:val="both"/>
        <w:rPr>
          <w:rFonts w:ascii="Arial" w:hAnsi="Arial" w:cs="Arial"/>
          <w:sz w:val="20"/>
        </w:rPr>
      </w:pPr>
    </w:p>
    <w:p w14:paraId="1874CDA5" w14:textId="4CD2E67B" w:rsidR="0030424C" w:rsidRDefault="0030424C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Zásoba na konci prvního pololetí 20</w:t>
      </w:r>
      <w:r w:rsidR="006B139A">
        <w:rPr>
          <w:rFonts w:ascii="Arial" w:hAnsi="Arial" w:cs="Arial"/>
          <w:sz w:val="20"/>
        </w:rPr>
        <w:t>2</w:t>
      </w:r>
      <w:r w:rsidR="00F74033">
        <w:rPr>
          <w:rFonts w:ascii="Arial" w:hAnsi="Arial" w:cs="Arial"/>
          <w:sz w:val="20"/>
        </w:rPr>
        <w:t>6</w:t>
      </w:r>
      <w:r>
        <w:rPr>
          <w:rFonts w:ascii="Arial" w:hAnsi="Arial" w:cs="Arial"/>
          <w:sz w:val="20"/>
        </w:rPr>
        <w:t xml:space="preserve"> činila u obilovin celkem </w:t>
      </w:r>
      <w:r w:rsidR="00F74033">
        <w:rPr>
          <w:rFonts w:ascii="Arial" w:hAnsi="Arial" w:cs="Arial"/>
          <w:sz w:val="20"/>
        </w:rPr>
        <w:t>841</w:t>
      </w:r>
      <w:r w:rsidR="00E76F58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tis. tun (největší zásoby jsou pšenice </w:t>
      </w:r>
      <w:r w:rsidR="00F74033">
        <w:rPr>
          <w:rFonts w:ascii="Arial" w:hAnsi="Arial" w:cs="Arial"/>
          <w:sz w:val="20"/>
        </w:rPr>
        <w:t>421</w:t>
      </w:r>
      <w:r w:rsidR="009B32BE">
        <w:rPr>
          <w:rFonts w:ascii="Arial" w:hAnsi="Arial" w:cs="Arial"/>
          <w:sz w:val="20"/>
        </w:rPr>
        <w:t> </w:t>
      </w:r>
      <w:r>
        <w:rPr>
          <w:rFonts w:ascii="Arial" w:hAnsi="Arial" w:cs="Arial"/>
          <w:sz w:val="20"/>
        </w:rPr>
        <w:t xml:space="preserve">tis. tun), hrachu </w:t>
      </w:r>
      <w:r w:rsidR="004677AE">
        <w:rPr>
          <w:rFonts w:ascii="Arial" w:hAnsi="Arial" w:cs="Arial"/>
          <w:sz w:val="20"/>
        </w:rPr>
        <w:t>na zrno</w:t>
      </w:r>
      <w:r>
        <w:rPr>
          <w:rFonts w:ascii="Arial" w:hAnsi="Arial" w:cs="Arial"/>
          <w:sz w:val="20"/>
        </w:rPr>
        <w:t xml:space="preserve"> </w:t>
      </w:r>
      <w:r w:rsidR="0036033A">
        <w:rPr>
          <w:rFonts w:ascii="Arial" w:hAnsi="Arial" w:cs="Arial"/>
          <w:sz w:val="20"/>
        </w:rPr>
        <w:t>1</w:t>
      </w:r>
      <w:r w:rsidR="00F74033">
        <w:rPr>
          <w:rFonts w:ascii="Arial" w:hAnsi="Arial" w:cs="Arial"/>
          <w:sz w:val="20"/>
        </w:rPr>
        <w:t>9</w:t>
      </w:r>
      <w:r>
        <w:rPr>
          <w:rFonts w:ascii="Arial" w:hAnsi="Arial" w:cs="Arial"/>
          <w:sz w:val="20"/>
        </w:rPr>
        <w:t xml:space="preserve"> tis. tun, brambor </w:t>
      </w:r>
      <w:r w:rsidR="00F74033">
        <w:rPr>
          <w:rFonts w:ascii="Arial" w:hAnsi="Arial" w:cs="Arial"/>
          <w:sz w:val="20"/>
        </w:rPr>
        <w:t>15</w:t>
      </w:r>
      <w:r>
        <w:rPr>
          <w:rFonts w:ascii="Arial" w:hAnsi="Arial" w:cs="Arial"/>
          <w:sz w:val="20"/>
        </w:rPr>
        <w:t> tis. tun,</w:t>
      </w:r>
      <w:r w:rsidR="00546330">
        <w:rPr>
          <w:rFonts w:ascii="Arial" w:hAnsi="Arial" w:cs="Arial"/>
          <w:sz w:val="20"/>
        </w:rPr>
        <w:t xml:space="preserve"> cukrové řepy </w:t>
      </w:r>
      <w:r w:rsidR="00F74033">
        <w:rPr>
          <w:rFonts w:ascii="Arial" w:hAnsi="Arial" w:cs="Arial"/>
          <w:sz w:val="20"/>
        </w:rPr>
        <w:t>176</w:t>
      </w:r>
      <w:r w:rsidR="00B47EE1">
        <w:rPr>
          <w:rFonts w:ascii="Arial" w:hAnsi="Arial" w:cs="Arial"/>
          <w:sz w:val="20"/>
        </w:rPr>
        <w:t> </w:t>
      </w:r>
      <w:r w:rsidR="00546330">
        <w:rPr>
          <w:rFonts w:ascii="Arial" w:hAnsi="Arial" w:cs="Arial"/>
          <w:sz w:val="20"/>
        </w:rPr>
        <w:t>tun,</w:t>
      </w:r>
      <w:r>
        <w:rPr>
          <w:rFonts w:ascii="Arial" w:hAnsi="Arial" w:cs="Arial"/>
          <w:sz w:val="20"/>
        </w:rPr>
        <w:t xml:space="preserve"> řepky </w:t>
      </w:r>
      <w:r w:rsidR="00F74033">
        <w:rPr>
          <w:rFonts w:ascii="Arial" w:hAnsi="Arial" w:cs="Arial"/>
          <w:sz w:val="20"/>
        </w:rPr>
        <w:t>44</w:t>
      </w:r>
      <w:r w:rsidR="00546330">
        <w:rPr>
          <w:rFonts w:ascii="Arial" w:hAnsi="Arial" w:cs="Arial"/>
          <w:sz w:val="20"/>
        </w:rPr>
        <w:t xml:space="preserve"> tis.</w:t>
      </w:r>
      <w:r>
        <w:rPr>
          <w:rFonts w:ascii="Arial" w:hAnsi="Arial" w:cs="Arial"/>
          <w:sz w:val="20"/>
        </w:rPr>
        <w:t> tun, máku</w:t>
      </w:r>
      <w:r w:rsidR="009B32BE">
        <w:rPr>
          <w:rFonts w:ascii="Arial" w:hAnsi="Arial" w:cs="Arial"/>
          <w:sz w:val="20"/>
        </w:rPr>
        <w:t xml:space="preserve"> </w:t>
      </w:r>
      <w:r w:rsidR="00F74033">
        <w:rPr>
          <w:rFonts w:ascii="Arial" w:hAnsi="Arial" w:cs="Arial"/>
          <w:sz w:val="20"/>
        </w:rPr>
        <w:t>3</w:t>
      </w:r>
      <w:r w:rsidR="00B47EE1">
        <w:rPr>
          <w:rFonts w:ascii="Arial" w:hAnsi="Arial" w:cs="Arial"/>
          <w:sz w:val="20"/>
        </w:rPr>
        <w:t> tis.</w:t>
      </w:r>
      <w:r>
        <w:rPr>
          <w:rFonts w:ascii="Arial" w:hAnsi="Arial" w:cs="Arial"/>
          <w:sz w:val="20"/>
        </w:rPr>
        <w:t xml:space="preserve"> tun a slunečnice </w:t>
      </w:r>
      <w:r w:rsidR="0016570E">
        <w:rPr>
          <w:rFonts w:ascii="Arial" w:hAnsi="Arial" w:cs="Arial"/>
          <w:sz w:val="20"/>
        </w:rPr>
        <w:t>2</w:t>
      </w:r>
      <w:r w:rsidR="00546330">
        <w:rPr>
          <w:rFonts w:ascii="Arial" w:hAnsi="Arial" w:cs="Arial"/>
          <w:sz w:val="20"/>
        </w:rPr>
        <w:t xml:space="preserve"> tis.</w:t>
      </w:r>
      <w:r>
        <w:rPr>
          <w:rFonts w:ascii="Arial" w:hAnsi="Arial" w:cs="Arial"/>
          <w:sz w:val="20"/>
        </w:rPr>
        <w:t xml:space="preserve"> tun. </w:t>
      </w:r>
    </w:p>
    <w:p w14:paraId="5401E0B9" w14:textId="77777777" w:rsidR="0030424C" w:rsidRDefault="0030424C">
      <w:pPr>
        <w:ind w:firstLine="708"/>
        <w:jc w:val="both"/>
        <w:rPr>
          <w:rFonts w:ascii="Arial" w:hAnsi="Arial"/>
          <w:sz w:val="20"/>
        </w:rPr>
      </w:pPr>
    </w:p>
    <w:p w14:paraId="6716F25F" w14:textId="77777777" w:rsidR="0030424C" w:rsidRDefault="0030424C">
      <w:pPr>
        <w:ind w:firstLine="708"/>
        <w:jc w:val="both"/>
        <w:rPr>
          <w:rFonts w:ascii="Arial" w:hAnsi="Arial"/>
          <w:sz w:val="20"/>
        </w:rPr>
      </w:pPr>
    </w:p>
    <w:p w14:paraId="765D0631" w14:textId="77777777" w:rsidR="0030424C" w:rsidRDefault="0030424C">
      <w:pPr>
        <w:ind w:firstLine="708"/>
        <w:jc w:val="both"/>
        <w:rPr>
          <w:rFonts w:ascii="Arial" w:hAnsi="Arial"/>
          <w:sz w:val="20"/>
        </w:rPr>
      </w:pPr>
    </w:p>
    <w:p w14:paraId="69C38447" w14:textId="77777777" w:rsidR="0030424C" w:rsidRDefault="0030424C">
      <w:pPr>
        <w:jc w:val="both"/>
        <w:rPr>
          <w:rFonts w:ascii="Arial" w:hAnsi="Arial"/>
          <w:sz w:val="20"/>
        </w:rPr>
      </w:pPr>
    </w:p>
    <w:p w14:paraId="0CB68903" w14:textId="77777777" w:rsidR="0030424C" w:rsidRDefault="0030424C">
      <w:p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   </w:t>
      </w:r>
    </w:p>
    <w:p w14:paraId="51B2FD2C" w14:textId="77777777" w:rsidR="0030424C" w:rsidRDefault="0030424C">
      <w:pPr>
        <w:jc w:val="both"/>
        <w:rPr>
          <w:rFonts w:ascii="Arial" w:hAnsi="Arial"/>
          <w:b/>
          <w:bCs/>
          <w:sz w:val="20"/>
        </w:rPr>
      </w:pPr>
    </w:p>
    <w:p w14:paraId="5AA76CF4" w14:textId="77777777" w:rsidR="0030424C" w:rsidRDefault="0030424C"/>
    <w:sectPr w:rsidR="0030424C" w:rsidSect="00315B0D">
      <w:pgSz w:w="11906" w:h="16838"/>
      <w:pgMar w:top="1134" w:right="1134" w:bottom="1134" w:left="1134" w:header="1134" w:footer="85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E1C41"/>
    <w:rsid w:val="00003738"/>
    <w:rsid w:val="000134A8"/>
    <w:rsid w:val="0003715F"/>
    <w:rsid w:val="00071E17"/>
    <w:rsid w:val="000D7C5E"/>
    <w:rsid w:val="000F3B72"/>
    <w:rsid w:val="00130ABA"/>
    <w:rsid w:val="00150ADA"/>
    <w:rsid w:val="0016570E"/>
    <w:rsid w:val="00192161"/>
    <w:rsid w:val="002622ED"/>
    <w:rsid w:val="002F45BB"/>
    <w:rsid w:val="0030424C"/>
    <w:rsid w:val="00315B0D"/>
    <w:rsid w:val="003343D5"/>
    <w:rsid w:val="0036033A"/>
    <w:rsid w:val="003C656A"/>
    <w:rsid w:val="0046484A"/>
    <w:rsid w:val="004677AE"/>
    <w:rsid w:val="004E0258"/>
    <w:rsid w:val="004E1FA0"/>
    <w:rsid w:val="005125F2"/>
    <w:rsid w:val="00546330"/>
    <w:rsid w:val="00553DD6"/>
    <w:rsid w:val="00591D5C"/>
    <w:rsid w:val="005B74EB"/>
    <w:rsid w:val="005E171C"/>
    <w:rsid w:val="006B139A"/>
    <w:rsid w:val="00733038"/>
    <w:rsid w:val="007745BF"/>
    <w:rsid w:val="007B0714"/>
    <w:rsid w:val="007B5CA4"/>
    <w:rsid w:val="007C7F3B"/>
    <w:rsid w:val="00802D77"/>
    <w:rsid w:val="008554B1"/>
    <w:rsid w:val="00863607"/>
    <w:rsid w:val="008B7A79"/>
    <w:rsid w:val="008F7FFC"/>
    <w:rsid w:val="009112D9"/>
    <w:rsid w:val="009406C8"/>
    <w:rsid w:val="00966CAE"/>
    <w:rsid w:val="009B32BE"/>
    <w:rsid w:val="009E1C41"/>
    <w:rsid w:val="009E64B3"/>
    <w:rsid w:val="00A164CD"/>
    <w:rsid w:val="00A21BCB"/>
    <w:rsid w:val="00AE6B47"/>
    <w:rsid w:val="00B22971"/>
    <w:rsid w:val="00B452D3"/>
    <w:rsid w:val="00B47EE1"/>
    <w:rsid w:val="00B83C47"/>
    <w:rsid w:val="00BB1756"/>
    <w:rsid w:val="00BC3F64"/>
    <w:rsid w:val="00C053FE"/>
    <w:rsid w:val="00C311CD"/>
    <w:rsid w:val="00C83563"/>
    <w:rsid w:val="00D168D5"/>
    <w:rsid w:val="00D64C11"/>
    <w:rsid w:val="00D6637A"/>
    <w:rsid w:val="00D86C1E"/>
    <w:rsid w:val="00DA0BE9"/>
    <w:rsid w:val="00E06016"/>
    <w:rsid w:val="00E60E2D"/>
    <w:rsid w:val="00E71440"/>
    <w:rsid w:val="00E76F58"/>
    <w:rsid w:val="00EA0C99"/>
    <w:rsid w:val="00EC0194"/>
    <w:rsid w:val="00EF018D"/>
    <w:rsid w:val="00F74033"/>
    <w:rsid w:val="00FE7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32FC3B"/>
  <w15:docId w15:val="{7A32AE26-BCCA-499E-9285-6999073FA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15B0D"/>
    <w:rPr>
      <w:sz w:val="24"/>
      <w:szCs w:val="24"/>
    </w:rPr>
  </w:style>
  <w:style w:type="paragraph" w:styleId="Nadpis1">
    <w:name w:val="heading 1"/>
    <w:basedOn w:val="Normln"/>
    <w:next w:val="Normln"/>
    <w:qFormat/>
    <w:rsid w:val="00315B0D"/>
    <w:pPr>
      <w:keepNext/>
      <w:jc w:val="center"/>
      <w:outlineLvl w:val="0"/>
    </w:pPr>
    <w:rPr>
      <w:rFonts w:ascii="Arial" w:hAnsi="Arial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343D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3343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1</Pages>
  <Words>367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KOMENTÁŘ</vt:lpstr>
    </vt:vector>
  </TitlesOfParts>
  <Company>CSU</Company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KOMENTÁŘ</dc:title>
  <dc:creator>csu</dc:creator>
  <cp:lastModifiedBy>Horáková Iveta</cp:lastModifiedBy>
  <cp:revision>22</cp:revision>
  <cp:lastPrinted>2026-09-17T08:27:00Z</cp:lastPrinted>
  <dcterms:created xsi:type="dcterms:W3CDTF">2019-09-20T10:37:00Z</dcterms:created>
  <dcterms:modified xsi:type="dcterms:W3CDTF">2026-09-17T08:33:00Z</dcterms:modified>
</cp:coreProperties>
</file>