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B92468" w:rsidP="00AE6D5B">
      <w:pPr>
        <w:pStyle w:val="Datum"/>
      </w:pPr>
      <w:r>
        <w:t>3</w:t>
      </w:r>
      <w:r w:rsidR="00CA0015">
        <w:t xml:space="preserve">. </w:t>
      </w:r>
      <w:r>
        <w:t>srpna</w:t>
      </w:r>
      <w:r w:rsidR="004A061A">
        <w:t xml:space="preserve"> 2020</w:t>
      </w:r>
    </w:p>
    <w:p w:rsidR="00867569" w:rsidRPr="00AE6D5B" w:rsidRDefault="00CA0015" w:rsidP="00AE6D5B">
      <w:pPr>
        <w:pStyle w:val="Nzev"/>
      </w:pPr>
      <w:r>
        <w:t xml:space="preserve">Dopady krize </w:t>
      </w:r>
      <w:r w:rsidR="003019CC">
        <w:t>nejsou podle většiny pracujících nepřekonatelné</w:t>
      </w:r>
    </w:p>
    <w:p w:rsidR="00916BFD" w:rsidRDefault="00CA0015" w:rsidP="004023A5">
      <w:pPr>
        <w:pStyle w:val="Perex"/>
      </w:pPr>
      <w:r w:rsidRPr="00CA0015">
        <w:t xml:space="preserve">Negativní dopady opatření proti pandemii COVID-19 </w:t>
      </w:r>
      <w:r w:rsidR="00083EC9">
        <w:t xml:space="preserve">pocítilo </w:t>
      </w:r>
      <w:r w:rsidR="002A7B6B">
        <w:t>ve 2. čtvrtletí</w:t>
      </w:r>
      <w:r w:rsidR="00083EC9">
        <w:t xml:space="preserve"> tohoto roku </w:t>
      </w:r>
      <w:r w:rsidR="002A7B6B">
        <w:t>43 % </w:t>
      </w:r>
      <w:r>
        <w:t>zaměstnanců</w:t>
      </w:r>
      <w:r w:rsidR="00456ED2">
        <w:t xml:space="preserve"> a k</w:t>
      </w:r>
      <w:r w:rsidR="00083EC9">
        <w:t>rize se dotkla i</w:t>
      </w:r>
      <w:r w:rsidR="00083EC9" w:rsidRPr="00083EC9">
        <w:t xml:space="preserve"> 60 % samostatně výdělečně činných</w:t>
      </w:r>
      <w:r w:rsidR="00083EC9">
        <w:t>.</w:t>
      </w:r>
      <w:r w:rsidR="00083EC9" w:rsidRPr="00083EC9">
        <w:t xml:space="preserve"> </w:t>
      </w:r>
      <w:r w:rsidR="00083EC9">
        <w:t>V</w:t>
      </w:r>
      <w:r w:rsidR="003D5564">
        <w:t xml:space="preserve">elká </w:t>
      </w:r>
      <w:r w:rsidR="00083EC9">
        <w:t xml:space="preserve">většina postižených </w:t>
      </w:r>
      <w:r w:rsidR="002A7B6B">
        <w:t xml:space="preserve">označovala </w:t>
      </w:r>
      <w:r w:rsidR="00083EC9">
        <w:t xml:space="preserve">dopady </w:t>
      </w:r>
      <w:r w:rsidR="002A7B6B">
        <w:t>za dočasné</w:t>
      </w:r>
      <w:r>
        <w:t>.</w:t>
      </w:r>
      <w:r w:rsidR="00456ED2">
        <w:t xml:space="preserve"> Podrobné údaje přináší </w:t>
      </w:r>
      <w:hyperlink r:id="rId7" w:history="1">
        <w:r w:rsidR="00456ED2" w:rsidRPr="00645A69">
          <w:rPr>
            <w:rStyle w:val="Hypertextovodkaz"/>
          </w:rPr>
          <w:t>aktuální analýza</w:t>
        </w:r>
      </w:hyperlink>
      <w:r w:rsidR="00456ED2">
        <w:t xml:space="preserve"> Českého statistického úřadu.</w:t>
      </w:r>
    </w:p>
    <w:p w:rsidR="00CA0015" w:rsidRDefault="004646A5" w:rsidP="00CA0015">
      <w:pPr>
        <w:spacing w:line="264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Dopady krize pocítilo 1 868 tis. zaměstnanců a 514 tis. osob samostatně výdělečně činných. Hlubší přitom byly mezi podnikajícími. </w:t>
      </w:r>
      <w:r w:rsidR="005F5CDD">
        <w:rPr>
          <w:rFonts w:cs="Arial"/>
          <w:szCs w:val="18"/>
        </w:rPr>
        <w:t>„</w:t>
      </w:r>
      <w:r w:rsidR="00456ED2">
        <w:rPr>
          <w:rFonts w:cs="Arial"/>
          <w:i/>
          <w:szCs w:val="18"/>
        </w:rPr>
        <w:t>Mezi pracovníky převažuje pohled</w:t>
      </w:r>
      <w:r w:rsidR="00C260A5" w:rsidRPr="00653ECA">
        <w:rPr>
          <w:rFonts w:cs="Arial"/>
          <w:i/>
          <w:szCs w:val="18"/>
        </w:rPr>
        <w:t>,</w:t>
      </w:r>
      <w:r w:rsidR="003D5564" w:rsidRPr="00653ECA">
        <w:rPr>
          <w:rFonts w:cs="Arial"/>
          <w:i/>
          <w:szCs w:val="18"/>
        </w:rPr>
        <w:t xml:space="preserve"> že </w:t>
      </w:r>
      <w:r w:rsidR="00456ED2">
        <w:rPr>
          <w:rFonts w:cs="Arial"/>
          <w:i/>
          <w:szCs w:val="18"/>
        </w:rPr>
        <w:t>krize nemusí mít dlouhé</w:t>
      </w:r>
      <w:r w:rsidR="003D5564" w:rsidRPr="00653ECA">
        <w:rPr>
          <w:rFonts w:cs="Arial"/>
          <w:i/>
          <w:szCs w:val="18"/>
        </w:rPr>
        <w:t xml:space="preserve"> trvání</w:t>
      </w:r>
      <w:r w:rsidR="00653ECA" w:rsidRPr="00653ECA">
        <w:rPr>
          <w:rFonts w:cs="Arial"/>
          <w:i/>
          <w:szCs w:val="18"/>
        </w:rPr>
        <w:t>.</w:t>
      </w:r>
      <w:r w:rsidR="00C260A5" w:rsidRPr="00653ECA">
        <w:rPr>
          <w:rFonts w:cs="Arial"/>
          <w:i/>
          <w:szCs w:val="18"/>
        </w:rPr>
        <w:t xml:space="preserve"> </w:t>
      </w:r>
      <w:r w:rsidR="00653ECA" w:rsidRPr="00653ECA">
        <w:rPr>
          <w:rFonts w:cs="Arial"/>
          <w:i/>
          <w:szCs w:val="18"/>
        </w:rPr>
        <w:t>J</w:t>
      </w:r>
      <w:r w:rsidR="00C260A5" w:rsidRPr="00653ECA">
        <w:rPr>
          <w:i/>
        </w:rPr>
        <w:t xml:space="preserve">en 18 % zaměstnanců a 28 % </w:t>
      </w:r>
      <w:r w:rsidR="003D5564" w:rsidRPr="00653ECA">
        <w:rPr>
          <w:i/>
        </w:rPr>
        <w:t xml:space="preserve">postižených </w:t>
      </w:r>
      <w:r w:rsidR="00C260A5" w:rsidRPr="00653ECA">
        <w:rPr>
          <w:i/>
        </w:rPr>
        <w:t>podnikatelů soudil</w:t>
      </w:r>
      <w:r w:rsidR="00653ECA">
        <w:rPr>
          <w:i/>
        </w:rPr>
        <w:t>o</w:t>
      </w:r>
      <w:r w:rsidR="00C260A5" w:rsidRPr="00653ECA">
        <w:rPr>
          <w:i/>
        </w:rPr>
        <w:t xml:space="preserve">, že dopady nelze překonat s pomocí nějakého </w:t>
      </w:r>
      <w:r w:rsidR="00456ED2">
        <w:rPr>
          <w:i/>
        </w:rPr>
        <w:t xml:space="preserve">podpůrného opatření či </w:t>
      </w:r>
      <w:r w:rsidR="00C260A5" w:rsidRPr="00653ECA">
        <w:rPr>
          <w:i/>
        </w:rPr>
        <w:t>vládního programu</w:t>
      </w:r>
      <w:r w:rsidR="00A909C9" w:rsidRPr="00A909C9">
        <w:rPr>
          <w:rFonts w:cs="Arial"/>
          <w:i/>
          <w:szCs w:val="18"/>
        </w:rPr>
        <w:t>,“</w:t>
      </w:r>
      <w:r w:rsidR="00A909C9">
        <w:rPr>
          <w:rFonts w:cs="Arial"/>
          <w:szCs w:val="18"/>
        </w:rPr>
        <w:t xml:space="preserve"> říká </w:t>
      </w:r>
      <w:r w:rsidR="002A7B6B">
        <w:rPr>
          <w:rFonts w:cs="Arial"/>
          <w:szCs w:val="18"/>
        </w:rPr>
        <w:t>Ma</w:t>
      </w:r>
      <w:r w:rsidR="00A909C9">
        <w:rPr>
          <w:rFonts w:cs="Arial"/>
          <w:szCs w:val="18"/>
        </w:rPr>
        <w:t>r</w:t>
      </w:r>
      <w:r w:rsidR="002A7B6B">
        <w:rPr>
          <w:rFonts w:cs="Arial"/>
          <w:szCs w:val="18"/>
        </w:rPr>
        <w:t>ta</w:t>
      </w:r>
      <w:r w:rsidR="00A909C9">
        <w:rPr>
          <w:rFonts w:cs="Arial"/>
          <w:szCs w:val="18"/>
        </w:rPr>
        <w:t xml:space="preserve"> </w:t>
      </w:r>
      <w:r w:rsidR="002A7B6B">
        <w:rPr>
          <w:rFonts w:cs="Arial"/>
          <w:szCs w:val="18"/>
        </w:rPr>
        <w:t>Petráňová</w:t>
      </w:r>
      <w:r w:rsidR="00A909C9">
        <w:rPr>
          <w:rFonts w:cs="Arial"/>
          <w:szCs w:val="18"/>
        </w:rPr>
        <w:t>,</w:t>
      </w:r>
      <w:r w:rsidR="00A909C9" w:rsidRPr="00A909C9">
        <w:t xml:space="preserve"> </w:t>
      </w:r>
      <w:r w:rsidR="002A7B6B">
        <w:t>vedoucí</w:t>
      </w:r>
      <w:r w:rsidR="002A7B6B">
        <w:rPr>
          <w:rFonts w:cs="Arial"/>
          <w:szCs w:val="18"/>
        </w:rPr>
        <w:t xml:space="preserve"> oddělení</w:t>
      </w:r>
      <w:r w:rsidR="00A909C9" w:rsidRPr="00A909C9">
        <w:rPr>
          <w:rFonts w:cs="Arial"/>
          <w:szCs w:val="18"/>
        </w:rPr>
        <w:t xml:space="preserve"> pr</w:t>
      </w:r>
      <w:r w:rsidR="002A7B6B">
        <w:rPr>
          <w:rFonts w:cs="Arial"/>
          <w:szCs w:val="18"/>
        </w:rPr>
        <w:t>a</w:t>
      </w:r>
      <w:r w:rsidR="00A909C9" w:rsidRPr="00A909C9">
        <w:rPr>
          <w:rFonts w:cs="Arial"/>
          <w:szCs w:val="18"/>
        </w:rPr>
        <w:t>c</w:t>
      </w:r>
      <w:r w:rsidR="002A7B6B">
        <w:rPr>
          <w:rFonts w:cs="Arial"/>
          <w:szCs w:val="18"/>
        </w:rPr>
        <w:t>ovních sil, migrace a rovných příležitostí</w:t>
      </w:r>
      <w:r w:rsidR="00A909C9">
        <w:rPr>
          <w:rFonts w:cs="Arial"/>
          <w:szCs w:val="18"/>
        </w:rPr>
        <w:t xml:space="preserve"> ČSÚ.</w:t>
      </w:r>
      <w:r w:rsidR="00184EB0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 </w:t>
      </w:r>
    </w:p>
    <w:p w:rsidR="00CA0015" w:rsidRPr="00CA0015" w:rsidRDefault="00CA0015" w:rsidP="00CA0015">
      <w:pPr>
        <w:spacing w:line="264" w:lineRule="auto"/>
        <w:rPr>
          <w:rFonts w:cs="Arial"/>
          <w:szCs w:val="18"/>
        </w:rPr>
      </w:pPr>
    </w:p>
    <w:p w:rsidR="00CA0015" w:rsidRDefault="003D5564" w:rsidP="00CA0015">
      <w:pPr>
        <w:spacing w:line="264" w:lineRule="auto"/>
        <w:rPr>
          <w:rFonts w:cs="Arial"/>
          <w:szCs w:val="18"/>
        </w:rPr>
      </w:pPr>
      <w:r>
        <w:t>Speciální otázky Výběrového šetření pracovních sil</w:t>
      </w:r>
      <w:r w:rsidRPr="003273A1">
        <w:t xml:space="preserve"> nově zjišťoval</w:t>
      </w:r>
      <w:r>
        <w:t>y</w:t>
      </w:r>
      <w:r w:rsidRPr="003273A1">
        <w:t xml:space="preserve"> </w:t>
      </w:r>
      <w:r>
        <w:t>také</w:t>
      </w:r>
      <w:r w:rsidRPr="003273A1">
        <w:t xml:space="preserve"> postoj</w:t>
      </w:r>
      <w:r>
        <w:t>e</w:t>
      </w:r>
      <w:r w:rsidR="00D94389">
        <w:t xml:space="preserve"> lidí, kt</w:t>
      </w:r>
      <w:r w:rsidR="00792801">
        <w:t>eří si od března hledají práci. T</w:t>
      </w:r>
      <w:r w:rsidR="00D94389">
        <w:t>ěch</w:t>
      </w:r>
      <w:r>
        <w:t xml:space="preserve"> bylo</w:t>
      </w:r>
      <w:r w:rsidR="00456ED2">
        <w:t xml:space="preserve"> ve 2. čtvrtletí 2020 </w:t>
      </w:r>
      <w:r w:rsidR="00D94389">
        <w:t>celkem 31</w:t>
      </w:r>
      <w:r>
        <w:t> tis</w:t>
      </w:r>
      <w:r w:rsidRPr="003273A1">
        <w:t xml:space="preserve">. </w:t>
      </w:r>
      <w:r w:rsidR="00456ED2">
        <w:rPr>
          <w:rFonts w:cs="Arial"/>
          <w:szCs w:val="18"/>
        </w:rPr>
        <w:t>Jejich</w:t>
      </w:r>
      <w:r w:rsidR="00653ECA" w:rsidRPr="00653ECA">
        <w:rPr>
          <w:rFonts w:cs="Arial"/>
          <w:szCs w:val="18"/>
        </w:rPr>
        <w:t xml:space="preserve"> </w:t>
      </w:r>
      <w:r w:rsidRPr="00653ECA">
        <w:rPr>
          <w:rFonts w:cs="Arial"/>
          <w:szCs w:val="18"/>
        </w:rPr>
        <w:t xml:space="preserve">pohled </w:t>
      </w:r>
      <w:r w:rsidR="00456ED2">
        <w:rPr>
          <w:rFonts w:cs="Arial"/>
          <w:szCs w:val="18"/>
        </w:rPr>
        <w:t xml:space="preserve">je již </w:t>
      </w:r>
      <w:r w:rsidRPr="00653ECA">
        <w:rPr>
          <w:rFonts w:cs="Arial"/>
          <w:szCs w:val="18"/>
        </w:rPr>
        <w:t>méně optimistický.</w:t>
      </w:r>
      <w:r>
        <w:rPr>
          <w:rFonts w:cs="Arial"/>
          <w:i/>
          <w:szCs w:val="18"/>
        </w:rPr>
        <w:t xml:space="preserve"> </w:t>
      </w:r>
      <w:r w:rsidR="00653ECA">
        <w:rPr>
          <w:rFonts w:cs="Arial"/>
          <w:i/>
          <w:szCs w:val="18"/>
        </w:rPr>
        <w:t>„</w:t>
      </w:r>
      <w:r>
        <w:rPr>
          <w:rFonts w:cs="Arial"/>
          <w:i/>
          <w:szCs w:val="18"/>
        </w:rPr>
        <w:t xml:space="preserve">Pouze 4 % </w:t>
      </w:r>
      <w:r w:rsidR="00B92468">
        <w:rPr>
          <w:rFonts w:cs="Arial"/>
          <w:i/>
          <w:szCs w:val="18"/>
        </w:rPr>
        <w:t xml:space="preserve">nově </w:t>
      </w:r>
      <w:r>
        <w:rPr>
          <w:rFonts w:cs="Arial"/>
          <w:i/>
          <w:szCs w:val="18"/>
        </w:rPr>
        <w:t>propuštěných uvádělo, že se může vr</w:t>
      </w:r>
      <w:r w:rsidR="00456ED2">
        <w:rPr>
          <w:rFonts w:cs="Arial"/>
          <w:i/>
          <w:szCs w:val="18"/>
        </w:rPr>
        <w:t>átit k původnímu zaměstnavateli.</w:t>
      </w:r>
      <w:r>
        <w:rPr>
          <w:rFonts w:cs="Arial"/>
          <w:i/>
          <w:szCs w:val="18"/>
        </w:rPr>
        <w:t xml:space="preserve"> 11 % dokonce uvedlo, že jejich zaměstnavatel již ukončil činnost</w:t>
      </w:r>
      <w:r w:rsidR="005F5CDD" w:rsidRPr="005F5CDD">
        <w:rPr>
          <w:rFonts w:cs="Arial"/>
          <w:i/>
          <w:szCs w:val="18"/>
        </w:rPr>
        <w:t>,“</w:t>
      </w:r>
      <w:r w:rsidR="005F5CDD">
        <w:rPr>
          <w:rFonts w:cs="Arial"/>
          <w:szCs w:val="18"/>
        </w:rPr>
        <w:t xml:space="preserve"> upozorňuje </w:t>
      </w:r>
      <w:r w:rsidR="002A7B6B">
        <w:rPr>
          <w:rFonts w:cs="Arial"/>
          <w:szCs w:val="18"/>
        </w:rPr>
        <w:t>Ilona Mendlová, analytička Českého statistického úřadu.</w:t>
      </w:r>
      <w:r>
        <w:rPr>
          <w:rFonts w:cs="Arial"/>
          <w:szCs w:val="18"/>
        </w:rPr>
        <w:t xml:space="preserve"> </w:t>
      </w:r>
      <w:r w:rsidRPr="0030372C">
        <w:t xml:space="preserve">29 % </w:t>
      </w:r>
      <w:r>
        <w:t xml:space="preserve">propuštěných rovněž </w:t>
      </w:r>
      <w:r w:rsidRPr="0030372C">
        <w:t xml:space="preserve">považuje nalezení místa </w:t>
      </w:r>
      <w:r>
        <w:t>v původním oboru za</w:t>
      </w:r>
      <w:r w:rsidRPr="0030372C">
        <w:t xml:space="preserve"> obtížné</w:t>
      </w:r>
      <w:r w:rsidR="00B92468">
        <w:t xml:space="preserve">, 7 % </w:t>
      </w:r>
      <w:r w:rsidR="00456ED2">
        <w:t xml:space="preserve">pak </w:t>
      </w:r>
      <w:r w:rsidR="00B92468">
        <w:t xml:space="preserve">hodnotí původní obor </w:t>
      </w:r>
      <w:r w:rsidR="00456ED2">
        <w:t xml:space="preserve">své činnosti </w:t>
      </w:r>
      <w:r w:rsidR="00B92468">
        <w:t>vysloveně jako neperspektivní a hodlá ho změnit</w:t>
      </w:r>
      <w:r>
        <w:t>.</w:t>
      </w:r>
    </w:p>
    <w:p w:rsidR="000C6492" w:rsidRDefault="000C6492" w:rsidP="00CA0015">
      <w:pPr>
        <w:spacing w:line="264" w:lineRule="auto"/>
        <w:rPr>
          <w:rFonts w:cs="Arial"/>
          <w:szCs w:val="18"/>
        </w:rPr>
      </w:pPr>
    </w:p>
    <w:p w:rsidR="00456ED2" w:rsidRDefault="00456ED2" w:rsidP="00CA0015">
      <w:pPr>
        <w:spacing w:line="264" w:lineRule="auto"/>
        <w:rPr>
          <w:rFonts w:cs="Arial"/>
          <w:szCs w:val="18"/>
        </w:rPr>
      </w:pPr>
      <w:r w:rsidRPr="00456ED2">
        <w:rPr>
          <w:rFonts w:cs="Arial"/>
          <w:szCs w:val="18"/>
        </w:rPr>
        <w:t>Český statistický úřad zavedl od 1. dubna mimořádné zjišťování dopadů stávající krize na trh práce v rámci Výběrového šetření pracovních sil (VŠPS) a v šetření bude dále pokračovat.</w:t>
      </w:r>
    </w:p>
    <w:p w:rsidR="00456ED2" w:rsidRDefault="00456ED2" w:rsidP="00CA0015">
      <w:pPr>
        <w:spacing w:line="264" w:lineRule="auto"/>
        <w:rPr>
          <w:rFonts w:cs="Arial"/>
          <w:szCs w:val="18"/>
        </w:rPr>
      </w:pPr>
    </w:p>
    <w:p w:rsidR="00223416" w:rsidRDefault="00223416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7928" w:rsidRP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8508FF" w:rsidRPr="00A423D0">
          <w:rPr>
            <w:rStyle w:val="Hypertextovodkaz"/>
            <w:rFonts w:cs="Arial"/>
          </w:rPr>
          <w:t>jan.cieslar@czso.cz</w:t>
        </w:r>
      </w:hyperlink>
      <w:r w:rsidR="008508FF">
        <w:rPr>
          <w:rFonts w:cs="Arial"/>
        </w:rPr>
        <w:t xml:space="preserve"> </w:t>
      </w:r>
      <w:r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|   </w:t>
      </w:r>
      <w:proofErr w:type="spellStart"/>
      <w:r>
        <w:rPr>
          <w:rFonts w:cs="Arial"/>
          <w:color w:val="0070C0"/>
        </w:rPr>
        <w:t>Twitter</w:t>
      </w:r>
      <w:proofErr w:type="spellEnd"/>
      <w:r w:rsidR="002A7B6B">
        <w:rPr>
          <w:rFonts w:cs="Arial"/>
        </w:rPr>
        <w:t xml:space="preserve"> @</w:t>
      </w:r>
      <w:proofErr w:type="spellStart"/>
      <w:r w:rsidR="002A7B6B">
        <w:rPr>
          <w:rFonts w:cs="Arial"/>
        </w:rPr>
        <w:t>statistickyurad</w:t>
      </w:r>
      <w:proofErr w:type="spellEnd"/>
    </w:p>
    <w:sectPr w:rsidR="00FE7928" w:rsidRP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A4" w:rsidRDefault="002E75A4" w:rsidP="00BA6370">
      <w:r>
        <w:separator/>
      </w:r>
    </w:p>
  </w:endnote>
  <w:endnote w:type="continuationSeparator" w:id="0">
    <w:p w:rsidR="002E75A4" w:rsidRDefault="002E75A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8508FF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8508FF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A4" w:rsidRDefault="002E75A4" w:rsidP="00BA6370">
      <w:r>
        <w:separator/>
      </w:r>
    </w:p>
  </w:footnote>
  <w:footnote w:type="continuationSeparator" w:id="0">
    <w:p w:rsidR="002E75A4" w:rsidRDefault="002E75A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6115"/>
    <w:rsid w:val="00024833"/>
    <w:rsid w:val="00043BF4"/>
    <w:rsid w:val="00083EC9"/>
    <w:rsid w:val="000842D2"/>
    <w:rsid w:val="000843A5"/>
    <w:rsid w:val="000B6F63"/>
    <w:rsid w:val="000C1AAC"/>
    <w:rsid w:val="000C435D"/>
    <w:rsid w:val="000C6492"/>
    <w:rsid w:val="000D50B4"/>
    <w:rsid w:val="000E3422"/>
    <w:rsid w:val="000E5EB5"/>
    <w:rsid w:val="000E74E0"/>
    <w:rsid w:val="000F35F5"/>
    <w:rsid w:val="00125C4F"/>
    <w:rsid w:val="001404AB"/>
    <w:rsid w:val="00146745"/>
    <w:rsid w:val="001602AE"/>
    <w:rsid w:val="001658A9"/>
    <w:rsid w:val="0017231D"/>
    <w:rsid w:val="001776E2"/>
    <w:rsid w:val="001810DC"/>
    <w:rsid w:val="00183282"/>
    <w:rsid w:val="00183C7E"/>
    <w:rsid w:val="00183E9E"/>
    <w:rsid w:val="00184EB0"/>
    <w:rsid w:val="001A214A"/>
    <w:rsid w:val="001A59BF"/>
    <w:rsid w:val="001B607F"/>
    <w:rsid w:val="001C596C"/>
    <w:rsid w:val="001D369A"/>
    <w:rsid w:val="002070FB"/>
    <w:rsid w:val="00213729"/>
    <w:rsid w:val="00223416"/>
    <w:rsid w:val="002272A6"/>
    <w:rsid w:val="002406FA"/>
    <w:rsid w:val="00244F60"/>
    <w:rsid w:val="002460EA"/>
    <w:rsid w:val="00265596"/>
    <w:rsid w:val="00265D71"/>
    <w:rsid w:val="002848DA"/>
    <w:rsid w:val="002964A1"/>
    <w:rsid w:val="002A6F5C"/>
    <w:rsid w:val="002A7B6B"/>
    <w:rsid w:val="002B1FE3"/>
    <w:rsid w:val="002B2E47"/>
    <w:rsid w:val="002D6639"/>
    <w:rsid w:val="002D6A6C"/>
    <w:rsid w:val="002E75A4"/>
    <w:rsid w:val="003019CC"/>
    <w:rsid w:val="00322412"/>
    <w:rsid w:val="003265E9"/>
    <w:rsid w:val="003301A3"/>
    <w:rsid w:val="0035578A"/>
    <w:rsid w:val="0036777B"/>
    <w:rsid w:val="003677A4"/>
    <w:rsid w:val="0038282A"/>
    <w:rsid w:val="0038349B"/>
    <w:rsid w:val="00396732"/>
    <w:rsid w:val="00397580"/>
    <w:rsid w:val="003A1794"/>
    <w:rsid w:val="003A45C8"/>
    <w:rsid w:val="003A6ED5"/>
    <w:rsid w:val="003C2DCF"/>
    <w:rsid w:val="003C7FE7"/>
    <w:rsid w:val="003D02AA"/>
    <w:rsid w:val="003D0499"/>
    <w:rsid w:val="003D5564"/>
    <w:rsid w:val="003E56E4"/>
    <w:rsid w:val="003F526A"/>
    <w:rsid w:val="004023A5"/>
    <w:rsid w:val="00405244"/>
    <w:rsid w:val="00413A9D"/>
    <w:rsid w:val="004436EE"/>
    <w:rsid w:val="0045547F"/>
    <w:rsid w:val="00456ED2"/>
    <w:rsid w:val="00456F17"/>
    <w:rsid w:val="004646A5"/>
    <w:rsid w:val="0047152A"/>
    <w:rsid w:val="004920AD"/>
    <w:rsid w:val="00494AD2"/>
    <w:rsid w:val="004964F7"/>
    <w:rsid w:val="004A061A"/>
    <w:rsid w:val="004D05B3"/>
    <w:rsid w:val="004D6FC4"/>
    <w:rsid w:val="004E479E"/>
    <w:rsid w:val="004E583B"/>
    <w:rsid w:val="004F78E6"/>
    <w:rsid w:val="00512D03"/>
    <w:rsid w:val="00512D99"/>
    <w:rsid w:val="00531DBB"/>
    <w:rsid w:val="005A093B"/>
    <w:rsid w:val="005B2367"/>
    <w:rsid w:val="005C230B"/>
    <w:rsid w:val="005F3FB7"/>
    <w:rsid w:val="005F5CDD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45A69"/>
    <w:rsid w:val="00653ECA"/>
    <w:rsid w:val="00654CFF"/>
    <w:rsid w:val="00675D16"/>
    <w:rsid w:val="006D0B25"/>
    <w:rsid w:val="006D2F17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2E86"/>
    <w:rsid w:val="00745B38"/>
    <w:rsid w:val="00792801"/>
    <w:rsid w:val="007A57F2"/>
    <w:rsid w:val="007B1333"/>
    <w:rsid w:val="007F4AEB"/>
    <w:rsid w:val="007F75B2"/>
    <w:rsid w:val="00800842"/>
    <w:rsid w:val="008043C4"/>
    <w:rsid w:val="00815E81"/>
    <w:rsid w:val="00831B1B"/>
    <w:rsid w:val="008508FF"/>
    <w:rsid w:val="00861D0E"/>
    <w:rsid w:val="00867569"/>
    <w:rsid w:val="00883708"/>
    <w:rsid w:val="008A750A"/>
    <w:rsid w:val="008C2EC2"/>
    <w:rsid w:val="008C384C"/>
    <w:rsid w:val="008D0F11"/>
    <w:rsid w:val="008D24E4"/>
    <w:rsid w:val="008E5760"/>
    <w:rsid w:val="008F35B4"/>
    <w:rsid w:val="008F73B4"/>
    <w:rsid w:val="00906A0E"/>
    <w:rsid w:val="00916BFD"/>
    <w:rsid w:val="0094402F"/>
    <w:rsid w:val="009510E2"/>
    <w:rsid w:val="009668FF"/>
    <w:rsid w:val="009A572A"/>
    <w:rsid w:val="009B55B1"/>
    <w:rsid w:val="009B6438"/>
    <w:rsid w:val="00A00672"/>
    <w:rsid w:val="00A3100D"/>
    <w:rsid w:val="00A4343D"/>
    <w:rsid w:val="00A502F1"/>
    <w:rsid w:val="00A65191"/>
    <w:rsid w:val="00A70A83"/>
    <w:rsid w:val="00A81EB3"/>
    <w:rsid w:val="00A842CF"/>
    <w:rsid w:val="00A909C9"/>
    <w:rsid w:val="00A918C5"/>
    <w:rsid w:val="00AA43EA"/>
    <w:rsid w:val="00AE6D5B"/>
    <w:rsid w:val="00B00C1D"/>
    <w:rsid w:val="00B03E21"/>
    <w:rsid w:val="00B22916"/>
    <w:rsid w:val="00B31381"/>
    <w:rsid w:val="00B4271A"/>
    <w:rsid w:val="00B92468"/>
    <w:rsid w:val="00BA1697"/>
    <w:rsid w:val="00BA439F"/>
    <w:rsid w:val="00BA6370"/>
    <w:rsid w:val="00BB6F70"/>
    <w:rsid w:val="00BD2D57"/>
    <w:rsid w:val="00BE11D8"/>
    <w:rsid w:val="00BE3DEA"/>
    <w:rsid w:val="00BF242E"/>
    <w:rsid w:val="00C048E8"/>
    <w:rsid w:val="00C260A5"/>
    <w:rsid w:val="00C269D4"/>
    <w:rsid w:val="00C3489E"/>
    <w:rsid w:val="00C36CC1"/>
    <w:rsid w:val="00C4160D"/>
    <w:rsid w:val="00C52466"/>
    <w:rsid w:val="00C83A3E"/>
    <w:rsid w:val="00C8406E"/>
    <w:rsid w:val="00C9686E"/>
    <w:rsid w:val="00CA0015"/>
    <w:rsid w:val="00CB2709"/>
    <w:rsid w:val="00CB6F89"/>
    <w:rsid w:val="00CE228C"/>
    <w:rsid w:val="00CE40D1"/>
    <w:rsid w:val="00CF545B"/>
    <w:rsid w:val="00D018F0"/>
    <w:rsid w:val="00D20FEE"/>
    <w:rsid w:val="00D27074"/>
    <w:rsid w:val="00D27D69"/>
    <w:rsid w:val="00D448C2"/>
    <w:rsid w:val="00D54FE1"/>
    <w:rsid w:val="00D666C3"/>
    <w:rsid w:val="00D94389"/>
    <w:rsid w:val="00DB3587"/>
    <w:rsid w:val="00DD5C97"/>
    <w:rsid w:val="00DE4AD8"/>
    <w:rsid w:val="00DF47FE"/>
    <w:rsid w:val="00E2374E"/>
    <w:rsid w:val="00E26704"/>
    <w:rsid w:val="00E27C40"/>
    <w:rsid w:val="00E31980"/>
    <w:rsid w:val="00E6423C"/>
    <w:rsid w:val="00E65B40"/>
    <w:rsid w:val="00E851B2"/>
    <w:rsid w:val="00E862F3"/>
    <w:rsid w:val="00E863CB"/>
    <w:rsid w:val="00E935F4"/>
    <w:rsid w:val="00E93830"/>
    <w:rsid w:val="00E93E0E"/>
    <w:rsid w:val="00EB1ED3"/>
    <w:rsid w:val="00EC2D51"/>
    <w:rsid w:val="00ED4391"/>
    <w:rsid w:val="00EE42BC"/>
    <w:rsid w:val="00EF2115"/>
    <w:rsid w:val="00F1586E"/>
    <w:rsid w:val="00F17E44"/>
    <w:rsid w:val="00F26395"/>
    <w:rsid w:val="00F3248C"/>
    <w:rsid w:val="00F46F18"/>
    <w:rsid w:val="00F47ECC"/>
    <w:rsid w:val="00F73F6A"/>
    <w:rsid w:val="00F7411B"/>
    <w:rsid w:val="00F82191"/>
    <w:rsid w:val="00F9224C"/>
    <w:rsid w:val="00F9237E"/>
    <w:rsid w:val="00F92A57"/>
    <w:rsid w:val="00FB005B"/>
    <w:rsid w:val="00FB687C"/>
    <w:rsid w:val="00FE792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37286AD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vetsina-pracujicich-vidi-dopady-krize-jako-docasne-2-ctvrtleti-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11F6-151E-4CE1-8FAF-D1384062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1862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curinova3481</dc:creator>
  <cp:lastModifiedBy>kogan4041</cp:lastModifiedBy>
  <cp:revision>3</cp:revision>
  <cp:lastPrinted>2020-03-09T15:41:00Z</cp:lastPrinted>
  <dcterms:created xsi:type="dcterms:W3CDTF">2020-07-30T10:50:00Z</dcterms:created>
  <dcterms:modified xsi:type="dcterms:W3CDTF">2020-08-01T07:25:00Z</dcterms:modified>
</cp:coreProperties>
</file>