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845" w:rsidRPr="00D91753" w:rsidRDefault="00D61CF6" w:rsidP="00093845">
      <w:pPr>
        <w:pStyle w:val="Nadpis2"/>
        <w:keepNext w:val="0"/>
        <w:widowControl w:val="0"/>
        <w:ind w:firstLine="0"/>
        <w:rPr>
          <w:rFonts w:ascii="Arial" w:hAnsi="Arial" w:cs="Arial"/>
          <w:b w:val="0"/>
          <w:sz w:val="20"/>
          <w:szCs w:val="20"/>
          <w:lang w:val="en-GB"/>
        </w:rPr>
      </w:pPr>
      <w:bookmarkStart w:id="0" w:name="_GoBack"/>
      <w:bookmarkEnd w:id="0"/>
      <w:r w:rsidRPr="00D91753">
        <w:rPr>
          <w:rFonts w:ascii="Arial" w:hAnsi="Arial" w:cs="Arial"/>
          <w:i/>
          <w:sz w:val="20"/>
          <w:szCs w:val="20"/>
          <w:lang w:val="en-GB"/>
        </w:rPr>
        <w:t>DELETED TABLES</w:t>
      </w:r>
      <w:r w:rsidR="005C23F7" w:rsidRPr="00D91753">
        <w:rPr>
          <w:rFonts w:ascii="Arial" w:hAnsi="Arial" w:cs="Arial"/>
          <w:i/>
          <w:sz w:val="20"/>
          <w:szCs w:val="20"/>
          <w:lang w:val="en-GB"/>
        </w:rPr>
        <w:t xml:space="preserve"> FROM THE STATISTICAL YEARBOOK OF THE CZECH REPUBLIC </w:t>
      </w:r>
      <w:r w:rsidR="00FD4472" w:rsidRPr="002E78E2">
        <w:rPr>
          <w:rFonts w:ascii="Arial" w:hAnsi="Arial" w:cs="Arial"/>
          <w:i/>
          <w:sz w:val="20"/>
          <w:szCs w:val="20"/>
          <w:lang w:val="en-GB"/>
        </w:rPr>
        <w:t>201</w:t>
      </w:r>
      <w:r w:rsidR="00D173E5" w:rsidRPr="002E78E2">
        <w:rPr>
          <w:rFonts w:ascii="Arial" w:hAnsi="Arial" w:cs="Arial"/>
          <w:i/>
          <w:sz w:val="20"/>
          <w:szCs w:val="20"/>
          <w:lang w:val="en-GB"/>
        </w:rPr>
        <w:t>7</w:t>
      </w:r>
    </w:p>
    <w:p w:rsidR="00812691" w:rsidRPr="00812691" w:rsidRDefault="00812691" w:rsidP="00812691">
      <w:pPr>
        <w:spacing w:before="240"/>
        <w:ind w:firstLine="0"/>
        <w:rPr>
          <w:rFonts w:ascii="Arial" w:hAnsi="Arial" w:cs="Arial"/>
          <w:i/>
          <w:sz w:val="20"/>
          <w:szCs w:val="20"/>
          <w:lang w:val="en-GB"/>
        </w:rPr>
      </w:pPr>
      <w:r w:rsidRPr="00812691">
        <w:rPr>
          <w:rFonts w:ascii="Arial" w:hAnsi="Arial" w:cs="Arial"/>
          <w:b/>
          <w:i/>
          <w:sz w:val="20"/>
          <w:szCs w:val="20"/>
          <w:lang w:val="en-GB"/>
        </w:rPr>
        <w:t>4. Population</w:t>
      </w:r>
    </w:p>
    <w:p w:rsidR="00812691" w:rsidRPr="00812691" w:rsidRDefault="00812691" w:rsidP="00812691">
      <w:pPr>
        <w:tabs>
          <w:tab w:val="left" w:pos="992"/>
        </w:tabs>
        <w:spacing w:before="60"/>
        <w:ind w:left="986" w:hanging="646"/>
        <w:rPr>
          <w:rFonts w:ascii="Arial" w:hAnsi="Arial" w:cs="Arial"/>
          <w:i/>
          <w:iCs/>
          <w:sz w:val="20"/>
          <w:szCs w:val="20"/>
          <w:lang w:val="en-GB"/>
        </w:rPr>
      </w:pPr>
      <w:r w:rsidRPr="00812691">
        <w:rPr>
          <w:rFonts w:ascii="Arial" w:hAnsi="Arial" w:cs="Arial"/>
          <w:b/>
          <w:i/>
          <w:iCs/>
          <w:sz w:val="20"/>
          <w:szCs w:val="20"/>
          <w:lang w:val="en-GB"/>
        </w:rPr>
        <w:t>4</w:t>
      </w:r>
      <w:r w:rsidRPr="00812691">
        <w:rPr>
          <w:rFonts w:ascii="Arial" w:hAnsi="Arial" w:cs="Arial"/>
          <w:i/>
          <w:iCs/>
          <w:sz w:val="20"/>
          <w:szCs w:val="20"/>
          <w:lang w:val="en-GB"/>
        </w:rPr>
        <w:t>-4.</w:t>
      </w:r>
      <w:r w:rsidRPr="00812691">
        <w:rPr>
          <w:rFonts w:ascii="Arial" w:hAnsi="Arial" w:cs="Arial"/>
          <w:i/>
          <w:iCs/>
          <w:sz w:val="20"/>
          <w:szCs w:val="20"/>
          <w:lang w:val="en-GB"/>
        </w:rPr>
        <w:tab/>
        <w:t>Brides and grooms by age and marital status in 2016</w:t>
      </w:r>
    </w:p>
    <w:p w:rsidR="00D91753" w:rsidRPr="00AF0A98" w:rsidRDefault="00D91753" w:rsidP="002E78E2">
      <w:pPr>
        <w:spacing w:before="240"/>
        <w:ind w:firstLine="0"/>
        <w:rPr>
          <w:rFonts w:ascii="Arial" w:hAnsi="Arial" w:cs="Arial"/>
          <w:i/>
          <w:sz w:val="20"/>
          <w:szCs w:val="20"/>
          <w:lang w:val="en-GB"/>
        </w:rPr>
      </w:pPr>
      <w:r w:rsidRPr="00AF0A98">
        <w:rPr>
          <w:rFonts w:ascii="Arial" w:hAnsi="Arial" w:cs="Arial"/>
          <w:b/>
          <w:i/>
          <w:sz w:val="20"/>
          <w:szCs w:val="20"/>
          <w:lang w:val="en-GB"/>
        </w:rPr>
        <w:t xml:space="preserve">9. </w:t>
      </w:r>
      <w:r w:rsidRPr="00AF0A98">
        <w:rPr>
          <w:rFonts w:ascii="Arial" w:hAnsi="Arial" w:cs="Arial"/>
          <w:b/>
          <w:i/>
          <w:iCs/>
          <w:sz w:val="20"/>
          <w:szCs w:val="20"/>
          <w:lang w:val="en-GB"/>
        </w:rPr>
        <w:t>Household income and expenditure</w:t>
      </w:r>
    </w:p>
    <w:p w:rsidR="00D91753" w:rsidRPr="00D173E5" w:rsidRDefault="00AF0A98" w:rsidP="00D91753">
      <w:pPr>
        <w:tabs>
          <w:tab w:val="left" w:pos="992"/>
        </w:tabs>
        <w:spacing w:before="60"/>
        <w:ind w:left="986" w:hanging="646"/>
        <w:rPr>
          <w:rFonts w:ascii="Arial" w:hAnsi="Arial" w:cs="Arial"/>
          <w:i/>
          <w:iCs/>
          <w:sz w:val="20"/>
          <w:szCs w:val="20"/>
          <w:highlight w:val="lightGray"/>
          <w:lang w:val="en-GB"/>
        </w:rPr>
      </w:pPr>
      <w:r w:rsidRPr="00562927">
        <w:rPr>
          <w:rFonts w:ascii="Arial" w:hAnsi="Arial" w:cs="Arial"/>
          <w:b/>
          <w:i/>
          <w:iCs/>
          <w:sz w:val="20"/>
          <w:szCs w:val="20"/>
          <w:lang w:val="en-GB"/>
        </w:rPr>
        <w:t>9</w:t>
      </w:r>
      <w:r w:rsidRPr="00562927">
        <w:rPr>
          <w:rFonts w:ascii="Arial" w:hAnsi="Arial" w:cs="Arial"/>
          <w:i/>
          <w:iCs/>
          <w:sz w:val="20"/>
          <w:szCs w:val="20"/>
          <w:lang w:val="en-GB"/>
        </w:rPr>
        <w:t>-4.</w:t>
      </w:r>
      <w:r w:rsidRPr="00562927">
        <w:rPr>
          <w:rFonts w:ascii="Arial" w:hAnsi="Arial" w:cs="Arial"/>
          <w:i/>
          <w:iCs/>
          <w:sz w:val="20"/>
          <w:szCs w:val="20"/>
          <w:lang w:val="en-GB"/>
        </w:rPr>
        <w:tab/>
        <w:t>Expenditure and consumption of HBS households</w:t>
      </w:r>
    </w:p>
    <w:p w:rsidR="00D77B3E" w:rsidRPr="00D77B3E" w:rsidRDefault="00D77B3E" w:rsidP="002E78E2">
      <w:pPr>
        <w:spacing w:before="240"/>
        <w:ind w:firstLine="0"/>
        <w:rPr>
          <w:rFonts w:ascii="Arial" w:hAnsi="Arial" w:cs="Arial"/>
          <w:i/>
          <w:sz w:val="20"/>
          <w:szCs w:val="20"/>
          <w:lang w:val="en-GB"/>
        </w:rPr>
      </w:pPr>
      <w:r w:rsidRPr="00D77B3E">
        <w:rPr>
          <w:rFonts w:ascii="Arial" w:hAnsi="Arial" w:cs="Arial"/>
          <w:b/>
          <w:i/>
          <w:sz w:val="20"/>
          <w:szCs w:val="20"/>
          <w:lang w:val="en-GB"/>
        </w:rPr>
        <w:t xml:space="preserve">10. </w:t>
      </w:r>
      <w:r w:rsidRPr="00D77B3E">
        <w:rPr>
          <w:rFonts w:ascii="Arial" w:hAnsi="Arial" w:cs="Arial"/>
          <w:b/>
          <w:i/>
          <w:iCs/>
          <w:sz w:val="20"/>
          <w:szCs w:val="20"/>
          <w:lang w:val="en-GB"/>
        </w:rPr>
        <w:t>Labour market</w:t>
      </w:r>
    </w:p>
    <w:p w:rsidR="00D77B3E" w:rsidRPr="00D77B3E" w:rsidRDefault="00D77B3E" w:rsidP="00D77B3E">
      <w:pPr>
        <w:tabs>
          <w:tab w:val="left" w:pos="992"/>
        </w:tabs>
        <w:spacing w:before="60"/>
        <w:ind w:left="986" w:hanging="646"/>
        <w:rPr>
          <w:rFonts w:ascii="Arial" w:hAnsi="Arial" w:cs="Arial"/>
          <w:i/>
          <w:iCs/>
          <w:sz w:val="20"/>
          <w:szCs w:val="20"/>
          <w:lang w:val="en-GB"/>
        </w:rPr>
      </w:pPr>
      <w:r w:rsidRPr="00D77B3E">
        <w:rPr>
          <w:rFonts w:ascii="Arial" w:hAnsi="Arial" w:cs="Arial"/>
          <w:b/>
          <w:i/>
          <w:iCs/>
          <w:sz w:val="20"/>
          <w:szCs w:val="20"/>
          <w:lang w:val="en-GB"/>
        </w:rPr>
        <w:t>10</w:t>
      </w:r>
      <w:r w:rsidRPr="00D77B3E">
        <w:rPr>
          <w:rFonts w:ascii="Arial" w:hAnsi="Arial" w:cs="Arial"/>
          <w:i/>
          <w:iCs/>
          <w:sz w:val="20"/>
          <w:szCs w:val="20"/>
          <w:lang w:val="en-GB"/>
        </w:rPr>
        <w:t>-10.</w:t>
      </w:r>
      <w:r w:rsidRPr="00D77B3E">
        <w:rPr>
          <w:rFonts w:ascii="Arial" w:hAnsi="Arial" w:cs="Arial"/>
          <w:i/>
          <w:iCs/>
          <w:sz w:val="20"/>
          <w:szCs w:val="20"/>
          <w:lang w:val="en-GB"/>
        </w:rPr>
        <w:tab/>
        <w:t>Working persons in the national economy by status in employment in their main job and by CZ-ISCO-08 major group in 2016</w:t>
      </w:r>
    </w:p>
    <w:p w:rsidR="00D91753" w:rsidRPr="00AF0A98" w:rsidRDefault="00D91753" w:rsidP="002E78E2">
      <w:pPr>
        <w:spacing w:before="240"/>
        <w:ind w:firstLine="0"/>
        <w:rPr>
          <w:rFonts w:ascii="Arial" w:hAnsi="Arial" w:cs="Arial"/>
          <w:i/>
          <w:sz w:val="20"/>
          <w:szCs w:val="20"/>
          <w:lang w:val="en-GB"/>
        </w:rPr>
      </w:pPr>
      <w:r w:rsidRPr="00AF0A98">
        <w:rPr>
          <w:rFonts w:ascii="Arial" w:hAnsi="Arial" w:cs="Arial"/>
          <w:b/>
          <w:i/>
          <w:sz w:val="20"/>
          <w:szCs w:val="20"/>
          <w:lang w:val="en-GB"/>
        </w:rPr>
        <w:t>13. Agriculture</w:t>
      </w:r>
    </w:p>
    <w:p w:rsidR="00AF0A98" w:rsidRPr="00562927" w:rsidRDefault="00AF0A98" w:rsidP="00AF0A98">
      <w:pPr>
        <w:spacing w:before="60"/>
        <w:ind w:left="992" w:hanging="652"/>
        <w:rPr>
          <w:rFonts w:ascii="Arial" w:hAnsi="Arial" w:cs="Arial"/>
          <w:i/>
          <w:iCs/>
          <w:sz w:val="20"/>
          <w:szCs w:val="20"/>
          <w:lang w:val="en-GB"/>
        </w:rPr>
      </w:pPr>
      <w:r w:rsidRPr="00562927">
        <w:rPr>
          <w:rFonts w:ascii="Arial" w:hAnsi="Arial" w:cs="Arial"/>
          <w:b/>
          <w:i/>
          <w:iCs/>
          <w:sz w:val="20"/>
          <w:szCs w:val="20"/>
          <w:lang w:val="en-GB"/>
        </w:rPr>
        <w:t>13</w:t>
      </w:r>
      <w:r w:rsidRPr="00562927">
        <w:rPr>
          <w:rFonts w:ascii="Arial" w:hAnsi="Arial" w:cs="Arial"/>
          <w:i/>
          <w:iCs/>
          <w:sz w:val="20"/>
          <w:szCs w:val="20"/>
          <w:lang w:val="en-GB"/>
        </w:rPr>
        <w:t>-31.</w:t>
      </w:r>
      <w:r w:rsidRPr="00562927">
        <w:rPr>
          <w:rFonts w:ascii="Arial" w:hAnsi="Arial" w:cs="Arial"/>
          <w:i/>
          <w:iCs/>
          <w:sz w:val="20"/>
          <w:szCs w:val="20"/>
          <w:lang w:val="en-GB"/>
        </w:rPr>
        <w:tab/>
        <w:t>Agricultural holdings by legal form as at 30 September</w:t>
      </w:r>
    </w:p>
    <w:p w:rsidR="00AF0A98" w:rsidRPr="00562927" w:rsidRDefault="00AF0A98" w:rsidP="00AF0A98">
      <w:pPr>
        <w:ind w:left="992" w:hanging="652"/>
        <w:rPr>
          <w:rFonts w:ascii="Arial" w:hAnsi="Arial" w:cs="Arial"/>
          <w:i/>
          <w:iCs/>
          <w:sz w:val="20"/>
          <w:szCs w:val="20"/>
          <w:lang w:val="en-GB"/>
        </w:rPr>
      </w:pPr>
      <w:r w:rsidRPr="00562927">
        <w:rPr>
          <w:rFonts w:ascii="Arial" w:hAnsi="Arial" w:cs="Arial"/>
          <w:b/>
          <w:i/>
          <w:iCs/>
          <w:sz w:val="20"/>
          <w:szCs w:val="20"/>
          <w:lang w:val="en-GB"/>
        </w:rPr>
        <w:t>13</w:t>
      </w:r>
      <w:r w:rsidRPr="00562927">
        <w:rPr>
          <w:rFonts w:ascii="Arial" w:hAnsi="Arial" w:cs="Arial"/>
          <w:i/>
          <w:iCs/>
          <w:sz w:val="20"/>
          <w:szCs w:val="20"/>
          <w:lang w:val="en-GB"/>
        </w:rPr>
        <w:t>-32.</w:t>
      </w:r>
      <w:r w:rsidRPr="00562927">
        <w:rPr>
          <w:rFonts w:ascii="Arial" w:hAnsi="Arial" w:cs="Arial"/>
          <w:i/>
          <w:iCs/>
          <w:sz w:val="20"/>
          <w:szCs w:val="20"/>
          <w:lang w:val="en-GB"/>
        </w:rPr>
        <w:tab/>
        <w:t>Agricultural holdings by utilised agricultural area as at 30 September</w:t>
      </w:r>
    </w:p>
    <w:p w:rsidR="00AF0A98" w:rsidRPr="00562927" w:rsidRDefault="00AF0A98" w:rsidP="00AF0A98">
      <w:pPr>
        <w:ind w:left="992" w:hanging="652"/>
        <w:rPr>
          <w:rFonts w:ascii="Arial" w:hAnsi="Arial" w:cs="Arial"/>
          <w:i/>
          <w:iCs/>
          <w:sz w:val="20"/>
          <w:szCs w:val="20"/>
          <w:lang w:val="en-GB"/>
        </w:rPr>
      </w:pPr>
      <w:r w:rsidRPr="00562927">
        <w:rPr>
          <w:rFonts w:ascii="Arial" w:hAnsi="Arial" w:cs="Arial"/>
          <w:b/>
          <w:i/>
          <w:iCs/>
          <w:sz w:val="20"/>
          <w:szCs w:val="20"/>
          <w:lang w:val="en-GB"/>
        </w:rPr>
        <w:t>13</w:t>
      </w:r>
      <w:r w:rsidRPr="00562927">
        <w:rPr>
          <w:rFonts w:ascii="Arial" w:hAnsi="Arial" w:cs="Arial"/>
          <w:i/>
          <w:iCs/>
          <w:sz w:val="20"/>
          <w:szCs w:val="20"/>
          <w:lang w:val="en-GB"/>
        </w:rPr>
        <w:t>-33.</w:t>
      </w:r>
      <w:r w:rsidRPr="00562927">
        <w:rPr>
          <w:rFonts w:ascii="Arial" w:hAnsi="Arial" w:cs="Arial"/>
          <w:i/>
          <w:iCs/>
          <w:sz w:val="20"/>
          <w:szCs w:val="20"/>
          <w:lang w:val="en-GB"/>
        </w:rPr>
        <w:tab/>
        <w:t>Working persons in agriculture by age group</w:t>
      </w:r>
    </w:p>
    <w:p w:rsidR="00D91753" w:rsidRPr="00D173E5" w:rsidRDefault="00AF0A98" w:rsidP="00AF0A98">
      <w:pPr>
        <w:tabs>
          <w:tab w:val="left" w:pos="992"/>
        </w:tabs>
        <w:ind w:left="986" w:hanging="646"/>
        <w:rPr>
          <w:rFonts w:ascii="Arial" w:hAnsi="Arial" w:cs="Arial"/>
          <w:i/>
          <w:iCs/>
          <w:sz w:val="20"/>
          <w:szCs w:val="20"/>
          <w:highlight w:val="lightGray"/>
          <w:lang w:val="en-GB"/>
        </w:rPr>
      </w:pPr>
      <w:r w:rsidRPr="00562927">
        <w:rPr>
          <w:rFonts w:ascii="Arial" w:hAnsi="Arial" w:cs="Arial"/>
          <w:b/>
          <w:i/>
          <w:iCs/>
          <w:sz w:val="20"/>
          <w:szCs w:val="20"/>
          <w:lang w:val="en-GB"/>
        </w:rPr>
        <w:t>13</w:t>
      </w:r>
      <w:r w:rsidRPr="00562927">
        <w:rPr>
          <w:rFonts w:ascii="Arial" w:hAnsi="Arial" w:cs="Arial"/>
          <w:i/>
          <w:iCs/>
          <w:sz w:val="20"/>
          <w:szCs w:val="20"/>
          <w:lang w:val="en-GB"/>
        </w:rPr>
        <w:t>-34.</w:t>
      </w:r>
      <w:r w:rsidRPr="00562927">
        <w:rPr>
          <w:rFonts w:ascii="Arial" w:hAnsi="Arial" w:cs="Arial"/>
          <w:i/>
          <w:iCs/>
          <w:sz w:val="20"/>
          <w:szCs w:val="20"/>
          <w:lang w:val="en-GB"/>
        </w:rPr>
        <w:tab/>
        <w:t>Organic farming as at 30 September</w:t>
      </w:r>
    </w:p>
    <w:p w:rsidR="00D77B3E" w:rsidRPr="00D77B3E" w:rsidRDefault="00D77B3E" w:rsidP="002E78E2">
      <w:pPr>
        <w:spacing w:before="240"/>
        <w:ind w:firstLine="0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  <w:r w:rsidRPr="00D77B3E">
        <w:rPr>
          <w:rFonts w:ascii="Arial" w:hAnsi="Arial" w:cs="Arial"/>
          <w:b/>
          <w:i/>
          <w:iCs/>
          <w:sz w:val="20"/>
          <w:szCs w:val="20"/>
          <w:lang w:val="en-GB"/>
        </w:rPr>
        <w:t>16. Energy</w:t>
      </w:r>
    </w:p>
    <w:p w:rsidR="00D77B3E" w:rsidRPr="00D77B3E" w:rsidRDefault="00D77B3E" w:rsidP="00D77B3E">
      <w:pPr>
        <w:tabs>
          <w:tab w:val="left" w:pos="992"/>
        </w:tabs>
        <w:spacing w:before="60"/>
        <w:ind w:left="986" w:hanging="646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  <w:r w:rsidRPr="00D77B3E">
        <w:rPr>
          <w:rFonts w:ascii="Arial" w:hAnsi="Arial" w:cs="Arial"/>
          <w:b/>
          <w:i/>
          <w:iCs/>
          <w:sz w:val="20"/>
          <w:szCs w:val="20"/>
          <w:lang w:val="en-GB"/>
        </w:rPr>
        <w:t>16</w:t>
      </w:r>
      <w:r w:rsidRPr="00D77B3E">
        <w:rPr>
          <w:rFonts w:ascii="Arial" w:hAnsi="Arial" w:cs="Arial"/>
          <w:i/>
          <w:iCs/>
          <w:sz w:val="20"/>
          <w:szCs w:val="20"/>
          <w:lang w:val="en-GB"/>
        </w:rPr>
        <w:t>-10.</w:t>
      </w:r>
      <w:r w:rsidRPr="00D77B3E">
        <w:rPr>
          <w:rFonts w:ascii="Arial" w:hAnsi="Arial" w:cs="Arial"/>
          <w:i/>
          <w:iCs/>
          <w:sz w:val="20"/>
          <w:szCs w:val="20"/>
          <w:lang w:val="en-GB"/>
        </w:rPr>
        <w:tab/>
        <w:t>Final fuel and energy consumption in households by end-use</w:t>
      </w:r>
    </w:p>
    <w:p w:rsidR="00D77B3E" w:rsidRPr="00D77B3E" w:rsidRDefault="00D77B3E" w:rsidP="00D77B3E">
      <w:pPr>
        <w:tabs>
          <w:tab w:val="left" w:pos="992"/>
        </w:tabs>
        <w:ind w:left="986" w:hanging="646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  <w:r w:rsidRPr="00D77B3E">
        <w:rPr>
          <w:rFonts w:ascii="Arial" w:hAnsi="Arial" w:cs="Arial"/>
          <w:b/>
          <w:i/>
          <w:iCs/>
          <w:sz w:val="20"/>
          <w:szCs w:val="20"/>
          <w:lang w:val="en-GB"/>
        </w:rPr>
        <w:t>16</w:t>
      </w:r>
      <w:r w:rsidRPr="00D77B3E">
        <w:rPr>
          <w:rFonts w:ascii="Arial" w:hAnsi="Arial" w:cs="Arial"/>
          <w:i/>
          <w:iCs/>
          <w:sz w:val="20"/>
          <w:szCs w:val="20"/>
          <w:lang w:val="en-GB"/>
        </w:rPr>
        <w:t>-11.</w:t>
      </w:r>
      <w:r w:rsidRPr="00D77B3E">
        <w:rPr>
          <w:rFonts w:ascii="Arial" w:hAnsi="Arial" w:cs="Arial"/>
          <w:i/>
          <w:iCs/>
          <w:sz w:val="20"/>
          <w:szCs w:val="20"/>
          <w:lang w:val="en-GB"/>
        </w:rPr>
        <w:tab/>
        <w:t>Number of households by fuel and energy used (irrespective of end-uses)</w:t>
      </w:r>
    </w:p>
    <w:p w:rsidR="00D77B3E" w:rsidRPr="00D77B3E" w:rsidRDefault="00D77B3E" w:rsidP="00D77B3E">
      <w:pPr>
        <w:tabs>
          <w:tab w:val="left" w:pos="992"/>
        </w:tabs>
        <w:ind w:left="986" w:hanging="646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  <w:r w:rsidRPr="00D77B3E">
        <w:rPr>
          <w:rFonts w:ascii="Arial" w:hAnsi="Arial" w:cs="Arial"/>
          <w:b/>
          <w:i/>
          <w:iCs/>
          <w:sz w:val="20"/>
          <w:szCs w:val="20"/>
          <w:lang w:val="en-GB"/>
        </w:rPr>
        <w:t>16</w:t>
      </w:r>
      <w:r w:rsidRPr="00D77B3E">
        <w:rPr>
          <w:rFonts w:ascii="Arial" w:hAnsi="Arial" w:cs="Arial"/>
          <w:i/>
          <w:iCs/>
          <w:sz w:val="20"/>
          <w:szCs w:val="20"/>
          <w:lang w:val="en-GB"/>
        </w:rPr>
        <w:t>-12.</w:t>
      </w:r>
      <w:r w:rsidRPr="00D77B3E">
        <w:rPr>
          <w:rFonts w:ascii="Arial" w:hAnsi="Arial" w:cs="Arial"/>
          <w:i/>
          <w:iCs/>
          <w:sz w:val="20"/>
          <w:szCs w:val="20"/>
          <w:lang w:val="en-GB"/>
        </w:rPr>
        <w:tab/>
        <w:t>Number of households by fuel and energy used for space heating</w:t>
      </w:r>
    </w:p>
    <w:p w:rsidR="00D77B3E" w:rsidRPr="00D77B3E" w:rsidRDefault="00D77B3E" w:rsidP="00D77B3E">
      <w:pPr>
        <w:tabs>
          <w:tab w:val="left" w:pos="992"/>
        </w:tabs>
        <w:ind w:left="986" w:hanging="646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  <w:r w:rsidRPr="00D77B3E">
        <w:rPr>
          <w:rFonts w:ascii="Arial" w:hAnsi="Arial" w:cs="Arial"/>
          <w:b/>
          <w:i/>
          <w:iCs/>
          <w:sz w:val="20"/>
          <w:szCs w:val="20"/>
          <w:lang w:val="en-GB"/>
        </w:rPr>
        <w:t>16</w:t>
      </w:r>
      <w:r w:rsidRPr="00D77B3E">
        <w:rPr>
          <w:rFonts w:ascii="Arial" w:hAnsi="Arial" w:cs="Arial"/>
          <w:i/>
          <w:iCs/>
          <w:sz w:val="20"/>
          <w:szCs w:val="20"/>
          <w:lang w:val="en-GB"/>
        </w:rPr>
        <w:t>-13.</w:t>
      </w:r>
      <w:r w:rsidRPr="00D77B3E">
        <w:rPr>
          <w:rFonts w:ascii="Arial" w:hAnsi="Arial" w:cs="Arial"/>
          <w:i/>
          <w:iCs/>
          <w:sz w:val="20"/>
          <w:szCs w:val="20"/>
          <w:lang w:val="en-GB"/>
        </w:rPr>
        <w:tab/>
        <w:t>Number of households by fuel and energy used for water heating</w:t>
      </w:r>
    </w:p>
    <w:p w:rsidR="00D91753" w:rsidRPr="00D77B3E" w:rsidRDefault="00D91753" w:rsidP="002E78E2">
      <w:pPr>
        <w:spacing w:before="240"/>
        <w:ind w:firstLine="0"/>
        <w:rPr>
          <w:rFonts w:ascii="Arial" w:hAnsi="Arial" w:cs="Arial"/>
          <w:i/>
          <w:sz w:val="20"/>
          <w:szCs w:val="20"/>
          <w:lang w:val="en-GB"/>
        </w:rPr>
      </w:pPr>
      <w:r w:rsidRPr="00D77B3E">
        <w:rPr>
          <w:rFonts w:ascii="Arial" w:hAnsi="Arial" w:cs="Arial"/>
          <w:b/>
          <w:i/>
          <w:sz w:val="20"/>
          <w:szCs w:val="20"/>
          <w:lang w:val="en-GB"/>
        </w:rPr>
        <w:t>2</w:t>
      </w:r>
      <w:r w:rsidR="00D77B3E">
        <w:rPr>
          <w:rFonts w:ascii="Arial" w:hAnsi="Arial" w:cs="Arial"/>
          <w:b/>
          <w:i/>
          <w:sz w:val="20"/>
          <w:szCs w:val="20"/>
          <w:lang w:val="en-GB"/>
        </w:rPr>
        <w:t>2</w:t>
      </w:r>
      <w:r w:rsidRPr="00D77B3E">
        <w:rPr>
          <w:rFonts w:ascii="Arial" w:hAnsi="Arial" w:cs="Arial"/>
          <w:b/>
          <w:i/>
          <w:sz w:val="20"/>
          <w:szCs w:val="20"/>
          <w:lang w:val="en-GB"/>
        </w:rPr>
        <w:t>. Information society</w:t>
      </w:r>
    </w:p>
    <w:p w:rsidR="00D91753" w:rsidRPr="00D77B3E" w:rsidRDefault="00D91753" w:rsidP="00D91753">
      <w:pPr>
        <w:tabs>
          <w:tab w:val="left" w:pos="992"/>
        </w:tabs>
        <w:spacing w:before="60"/>
        <w:ind w:left="986" w:hanging="646"/>
        <w:rPr>
          <w:rFonts w:ascii="Arial" w:hAnsi="Arial" w:cs="Arial"/>
          <w:i/>
          <w:iCs/>
          <w:sz w:val="20"/>
          <w:szCs w:val="20"/>
          <w:lang w:val="en-GB"/>
        </w:rPr>
      </w:pPr>
      <w:r w:rsidRPr="00D77B3E">
        <w:rPr>
          <w:rFonts w:ascii="Arial" w:hAnsi="Arial" w:cs="Arial"/>
          <w:b/>
          <w:i/>
          <w:iCs/>
          <w:sz w:val="20"/>
          <w:szCs w:val="20"/>
          <w:lang w:val="en-GB"/>
        </w:rPr>
        <w:t>2</w:t>
      </w:r>
      <w:r w:rsidR="00D77B3E" w:rsidRPr="00D77B3E">
        <w:rPr>
          <w:rFonts w:ascii="Arial" w:hAnsi="Arial" w:cs="Arial"/>
          <w:b/>
          <w:i/>
          <w:iCs/>
          <w:sz w:val="20"/>
          <w:szCs w:val="20"/>
          <w:lang w:val="en-GB"/>
        </w:rPr>
        <w:t>2</w:t>
      </w:r>
      <w:r w:rsidRPr="00D77B3E">
        <w:rPr>
          <w:rFonts w:ascii="Arial" w:hAnsi="Arial" w:cs="Arial"/>
          <w:i/>
          <w:iCs/>
          <w:sz w:val="20"/>
          <w:szCs w:val="20"/>
          <w:lang w:val="en-GB"/>
        </w:rPr>
        <w:t>-</w:t>
      </w:r>
      <w:r w:rsidR="00D77B3E" w:rsidRPr="00D77B3E">
        <w:rPr>
          <w:rFonts w:ascii="Arial" w:hAnsi="Arial" w:cs="Arial"/>
          <w:i/>
          <w:iCs/>
          <w:sz w:val="20"/>
          <w:szCs w:val="20"/>
          <w:lang w:val="en-GB"/>
        </w:rPr>
        <w:t>15</w:t>
      </w:r>
      <w:r w:rsidRPr="00D77B3E">
        <w:rPr>
          <w:rFonts w:ascii="Arial" w:hAnsi="Arial" w:cs="Arial"/>
          <w:i/>
          <w:iCs/>
          <w:sz w:val="20"/>
          <w:szCs w:val="20"/>
          <w:lang w:val="en-GB"/>
        </w:rPr>
        <w:t>.</w:t>
      </w:r>
      <w:r w:rsidRPr="00D77B3E">
        <w:rPr>
          <w:rFonts w:ascii="Arial" w:hAnsi="Arial" w:cs="Arial"/>
          <w:i/>
          <w:iCs/>
          <w:sz w:val="20"/>
          <w:szCs w:val="20"/>
          <w:lang w:val="en-GB"/>
        </w:rPr>
        <w:tab/>
      </w:r>
      <w:r w:rsidR="00D77B3E" w:rsidRPr="00D77B3E">
        <w:rPr>
          <w:rFonts w:ascii="Arial" w:hAnsi="Arial" w:cs="Arial"/>
          <w:i/>
          <w:iCs/>
          <w:sz w:val="20"/>
          <w:szCs w:val="20"/>
          <w:lang w:val="en-GB"/>
        </w:rPr>
        <w:t>Households with a telephone access at home</w:t>
      </w:r>
    </w:p>
    <w:p w:rsidR="0070241A" w:rsidRPr="00D77B3E" w:rsidRDefault="0070241A" w:rsidP="001B7B33">
      <w:pPr>
        <w:tabs>
          <w:tab w:val="left" w:pos="992"/>
        </w:tabs>
        <w:ind w:left="986" w:hanging="646"/>
        <w:rPr>
          <w:rFonts w:ascii="Arial" w:hAnsi="Arial" w:cs="Arial"/>
          <w:i/>
          <w:iCs/>
          <w:sz w:val="20"/>
          <w:szCs w:val="20"/>
          <w:lang w:val="en-GB"/>
        </w:rPr>
      </w:pPr>
      <w:r w:rsidRPr="00D77B3E">
        <w:rPr>
          <w:rFonts w:ascii="Arial" w:hAnsi="Arial" w:cs="Arial"/>
          <w:b/>
          <w:i/>
          <w:iCs/>
          <w:sz w:val="20"/>
          <w:szCs w:val="20"/>
          <w:lang w:val="en-GB"/>
        </w:rPr>
        <w:t>2</w:t>
      </w:r>
      <w:r w:rsidR="00D77B3E" w:rsidRPr="00D77B3E">
        <w:rPr>
          <w:rFonts w:ascii="Arial" w:hAnsi="Arial" w:cs="Arial"/>
          <w:b/>
          <w:i/>
          <w:iCs/>
          <w:sz w:val="20"/>
          <w:szCs w:val="20"/>
          <w:lang w:val="en-GB"/>
        </w:rPr>
        <w:t>2</w:t>
      </w:r>
      <w:r w:rsidR="00D77B3E" w:rsidRPr="00D77B3E">
        <w:rPr>
          <w:rFonts w:ascii="Arial" w:hAnsi="Arial" w:cs="Arial"/>
          <w:i/>
          <w:iCs/>
          <w:sz w:val="20"/>
          <w:szCs w:val="20"/>
          <w:lang w:val="en-GB"/>
        </w:rPr>
        <w:t>-25</w:t>
      </w:r>
      <w:r w:rsidRPr="00D77B3E">
        <w:rPr>
          <w:rFonts w:ascii="Arial" w:hAnsi="Arial" w:cs="Arial"/>
          <w:i/>
          <w:iCs/>
          <w:sz w:val="20"/>
          <w:szCs w:val="20"/>
          <w:lang w:val="en-GB"/>
        </w:rPr>
        <w:t>.</w:t>
      </w:r>
      <w:r w:rsidRPr="00D77B3E">
        <w:rPr>
          <w:rFonts w:ascii="Arial" w:hAnsi="Arial" w:cs="Arial"/>
          <w:i/>
          <w:iCs/>
          <w:sz w:val="20"/>
          <w:szCs w:val="20"/>
          <w:lang w:val="en-GB"/>
        </w:rPr>
        <w:tab/>
      </w:r>
      <w:r w:rsidR="00D77B3E" w:rsidRPr="00D77B3E">
        <w:rPr>
          <w:rFonts w:ascii="Arial" w:hAnsi="Arial" w:cs="Arial"/>
          <w:i/>
          <w:iCs/>
          <w:sz w:val="20"/>
          <w:szCs w:val="20"/>
          <w:lang w:val="en-GB"/>
        </w:rPr>
        <w:t>Computer and Internet skills in 2017</w:t>
      </w:r>
    </w:p>
    <w:p w:rsidR="00D91753" w:rsidRPr="00D77B3E" w:rsidRDefault="00D91753" w:rsidP="002E78E2">
      <w:pPr>
        <w:spacing w:before="240"/>
        <w:ind w:firstLine="0"/>
        <w:rPr>
          <w:rFonts w:ascii="Arial" w:hAnsi="Arial" w:cs="Arial"/>
          <w:i/>
          <w:sz w:val="20"/>
          <w:szCs w:val="20"/>
          <w:lang w:val="en-GB"/>
        </w:rPr>
      </w:pPr>
      <w:r w:rsidRPr="00D77B3E">
        <w:rPr>
          <w:rFonts w:ascii="Arial" w:hAnsi="Arial" w:cs="Arial"/>
          <w:b/>
          <w:i/>
          <w:sz w:val="20"/>
          <w:szCs w:val="20"/>
          <w:lang w:val="en-GB"/>
        </w:rPr>
        <w:t>2</w:t>
      </w:r>
      <w:r w:rsidR="00D77B3E" w:rsidRPr="00D77B3E">
        <w:rPr>
          <w:rFonts w:ascii="Arial" w:hAnsi="Arial" w:cs="Arial"/>
          <w:b/>
          <w:i/>
          <w:sz w:val="20"/>
          <w:szCs w:val="20"/>
          <w:lang w:val="en-GB"/>
        </w:rPr>
        <w:t>3</w:t>
      </w:r>
      <w:r w:rsidRPr="00D77B3E">
        <w:rPr>
          <w:rFonts w:ascii="Arial" w:hAnsi="Arial" w:cs="Arial"/>
          <w:b/>
          <w:i/>
          <w:sz w:val="20"/>
          <w:szCs w:val="20"/>
          <w:lang w:val="en-GB"/>
        </w:rPr>
        <w:t>. Science, research, and innovation</w:t>
      </w:r>
    </w:p>
    <w:p w:rsidR="00D91753" w:rsidRPr="00D77B3E" w:rsidRDefault="00D91753" w:rsidP="00D91753">
      <w:pPr>
        <w:tabs>
          <w:tab w:val="left" w:pos="992"/>
        </w:tabs>
        <w:spacing w:before="60"/>
        <w:ind w:left="986" w:hanging="646"/>
        <w:rPr>
          <w:rFonts w:ascii="Arial" w:hAnsi="Arial" w:cs="Arial"/>
          <w:i/>
          <w:iCs/>
          <w:sz w:val="20"/>
          <w:szCs w:val="20"/>
          <w:lang w:val="en-GB"/>
        </w:rPr>
      </w:pPr>
      <w:r w:rsidRPr="00D77B3E">
        <w:rPr>
          <w:rFonts w:ascii="Arial" w:hAnsi="Arial" w:cs="Arial"/>
          <w:b/>
          <w:i/>
          <w:iCs/>
          <w:sz w:val="20"/>
          <w:szCs w:val="20"/>
          <w:lang w:val="en-GB"/>
        </w:rPr>
        <w:t>2</w:t>
      </w:r>
      <w:r w:rsidR="00D77B3E" w:rsidRPr="00D77B3E">
        <w:rPr>
          <w:rFonts w:ascii="Arial" w:hAnsi="Arial" w:cs="Arial"/>
          <w:b/>
          <w:i/>
          <w:iCs/>
          <w:sz w:val="20"/>
          <w:szCs w:val="20"/>
          <w:lang w:val="en-GB"/>
        </w:rPr>
        <w:t>3</w:t>
      </w:r>
      <w:r w:rsidRPr="00D77B3E">
        <w:rPr>
          <w:rFonts w:ascii="Arial" w:hAnsi="Arial" w:cs="Arial"/>
          <w:i/>
          <w:iCs/>
          <w:sz w:val="20"/>
          <w:szCs w:val="20"/>
          <w:lang w:val="en-GB"/>
        </w:rPr>
        <w:t>-1.</w:t>
      </w:r>
      <w:r w:rsidRPr="00D77B3E">
        <w:rPr>
          <w:rFonts w:ascii="Arial" w:hAnsi="Arial" w:cs="Arial"/>
          <w:i/>
          <w:iCs/>
          <w:sz w:val="20"/>
          <w:szCs w:val="20"/>
          <w:lang w:val="en-GB"/>
        </w:rPr>
        <w:tab/>
      </w:r>
      <w:r w:rsidR="00D77B3E" w:rsidRPr="00D77B3E">
        <w:rPr>
          <w:rFonts w:ascii="Arial" w:hAnsi="Arial" w:cs="Arial"/>
          <w:i/>
          <w:iCs/>
          <w:sz w:val="20"/>
          <w:szCs w:val="20"/>
          <w:lang w:val="en-GB"/>
        </w:rPr>
        <w:t>Persons with tertiary education by sex and age</w:t>
      </w:r>
    </w:p>
    <w:p w:rsidR="00D91753" w:rsidRPr="00D77B3E" w:rsidRDefault="00D91753" w:rsidP="00D91753">
      <w:pPr>
        <w:tabs>
          <w:tab w:val="left" w:pos="992"/>
        </w:tabs>
        <w:ind w:left="986" w:hanging="646"/>
        <w:rPr>
          <w:rFonts w:ascii="Arial" w:hAnsi="Arial" w:cs="Arial"/>
          <w:i/>
          <w:iCs/>
          <w:sz w:val="20"/>
          <w:szCs w:val="20"/>
          <w:lang w:val="en-GB"/>
        </w:rPr>
      </w:pPr>
      <w:r w:rsidRPr="00D77B3E">
        <w:rPr>
          <w:rFonts w:ascii="Arial" w:hAnsi="Arial" w:cs="Arial"/>
          <w:b/>
          <w:i/>
          <w:iCs/>
          <w:sz w:val="20"/>
          <w:szCs w:val="20"/>
          <w:lang w:val="en-GB"/>
        </w:rPr>
        <w:t>2</w:t>
      </w:r>
      <w:r w:rsidR="00D77B3E" w:rsidRPr="00D77B3E">
        <w:rPr>
          <w:rFonts w:ascii="Arial" w:hAnsi="Arial" w:cs="Arial"/>
          <w:b/>
          <w:i/>
          <w:iCs/>
          <w:sz w:val="20"/>
          <w:szCs w:val="20"/>
          <w:lang w:val="en-GB"/>
        </w:rPr>
        <w:t>3</w:t>
      </w:r>
      <w:r w:rsidRPr="00D77B3E">
        <w:rPr>
          <w:rFonts w:ascii="Arial" w:hAnsi="Arial" w:cs="Arial"/>
          <w:i/>
          <w:iCs/>
          <w:sz w:val="20"/>
          <w:szCs w:val="20"/>
          <w:lang w:val="en-GB"/>
        </w:rPr>
        <w:t>-2.</w:t>
      </w:r>
      <w:r w:rsidRPr="00D77B3E">
        <w:rPr>
          <w:rFonts w:ascii="Arial" w:hAnsi="Arial" w:cs="Arial"/>
          <w:i/>
          <w:iCs/>
          <w:sz w:val="20"/>
          <w:szCs w:val="20"/>
          <w:lang w:val="en-GB"/>
        </w:rPr>
        <w:tab/>
      </w:r>
      <w:r w:rsidR="00D77B3E" w:rsidRPr="00D77B3E">
        <w:rPr>
          <w:rFonts w:ascii="Arial" w:hAnsi="Arial" w:cs="Arial"/>
          <w:i/>
          <w:iCs/>
          <w:sz w:val="20"/>
          <w:szCs w:val="20"/>
          <w:lang w:val="en-GB"/>
        </w:rPr>
        <w:t>Persons with tertiary education by level and field of education</w:t>
      </w:r>
    </w:p>
    <w:p w:rsidR="00F6497C" w:rsidRPr="00F6497C" w:rsidRDefault="00F6497C" w:rsidP="002E78E2">
      <w:pPr>
        <w:spacing w:before="240"/>
        <w:ind w:firstLine="0"/>
        <w:rPr>
          <w:rFonts w:ascii="Arial" w:hAnsi="Arial" w:cs="Arial"/>
          <w:i/>
          <w:sz w:val="20"/>
          <w:szCs w:val="20"/>
          <w:lang w:val="en-GB"/>
        </w:rPr>
      </w:pPr>
      <w:r w:rsidRPr="00F6497C">
        <w:rPr>
          <w:rFonts w:ascii="Arial" w:hAnsi="Arial" w:cs="Arial"/>
          <w:b/>
          <w:i/>
          <w:sz w:val="20"/>
          <w:szCs w:val="20"/>
          <w:lang w:val="en-GB"/>
        </w:rPr>
        <w:t>24. Education</w:t>
      </w:r>
    </w:p>
    <w:p w:rsidR="00F6497C" w:rsidRPr="00F6497C" w:rsidRDefault="00F6497C" w:rsidP="00F6497C">
      <w:pPr>
        <w:tabs>
          <w:tab w:val="left" w:pos="992"/>
        </w:tabs>
        <w:spacing w:before="60"/>
        <w:ind w:left="986" w:hanging="646"/>
        <w:rPr>
          <w:rFonts w:ascii="Arial" w:hAnsi="Arial" w:cs="Arial"/>
          <w:i/>
          <w:sz w:val="20"/>
          <w:szCs w:val="20"/>
          <w:lang w:val="en-GB"/>
        </w:rPr>
      </w:pPr>
      <w:r w:rsidRPr="00F6497C">
        <w:rPr>
          <w:rFonts w:ascii="Arial" w:hAnsi="Arial" w:cs="Arial"/>
          <w:b/>
          <w:i/>
          <w:sz w:val="20"/>
          <w:szCs w:val="20"/>
          <w:lang w:val="en-GB"/>
        </w:rPr>
        <w:t>24</w:t>
      </w:r>
      <w:r w:rsidRPr="00F6497C">
        <w:rPr>
          <w:rFonts w:ascii="Arial" w:hAnsi="Arial" w:cs="Arial"/>
          <w:i/>
          <w:sz w:val="20"/>
          <w:szCs w:val="20"/>
          <w:lang w:val="en-GB"/>
        </w:rPr>
        <w:t>-36.</w:t>
      </w:r>
      <w:r w:rsidRPr="00F6497C">
        <w:rPr>
          <w:rFonts w:ascii="Arial" w:hAnsi="Arial" w:cs="Arial"/>
          <w:i/>
          <w:sz w:val="20"/>
          <w:szCs w:val="20"/>
          <w:lang w:val="en-GB"/>
        </w:rPr>
        <w:tab/>
        <w:t>Participation of adults in formal and non-formal education</w:t>
      </w:r>
    </w:p>
    <w:p w:rsidR="00F6497C" w:rsidRPr="00F6497C" w:rsidRDefault="00F6497C" w:rsidP="00F6497C">
      <w:pPr>
        <w:ind w:left="986" w:hanging="646"/>
        <w:rPr>
          <w:rFonts w:ascii="Arial" w:hAnsi="Arial" w:cs="Arial"/>
          <w:i/>
          <w:iCs/>
          <w:color w:val="000000"/>
          <w:sz w:val="20"/>
          <w:szCs w:val="20"/>
          <w:lang w:val="en-GB"/>
        </w:rPr>
      </w:pPr>
      <w:r w:rsidRPr="00F6497C">
        <w:rPr>
          <w:rFonts w:ascii="Arial" w:hAnsi="Arial" w:cs="Arial"/>
          <w:b/>
          <w:i/>
          <w:sz w:val="20"/>
          <w:szCs w:val="20"/>
          <w:lang w:val="en-GB"/>
        </w:rPr>
        <w:t>24</w:t>
      </w:r>
      <w:r w:rsidRPr="00F6497C">
        <w:rPr>
          <w:rFonts w:ascii="Arial" w:hAnsi="Arial" w:cs="Arial"/>
          <w:i/>
          <w:sz w:val="20"/>
          <w:szCs w:val="20"/>
          <w:lang w:val="en-GB"/>
        </w:rPr>
        <w:t>-37.</w:t>
      </w:r>
      <w:r w:rsidRPr="00F6497C">
        <w:rPr>
          <w:rFonts w:ascii="Arial" w:hAnsi="Arial" w:cs="Arial"/>
          <w:i/>
          <w:sz w:val="20"/>
          <w:szCs w:val="20"/>
          <w:lang w:val="en-GB"/>
        </w:rPr>
        <w:tab/>
      </w:r>
      <w:r w:rsidRPr="00F6497C">
        <w:rPr>
          <w:rFonts w:ascii="Arial" w:hAnsi="Arial" w:cs="Arial"/>
          <w:i/>
          <w:iCs/>
          <w:color w:val="000000"/>
          <w:sz w:val="20"/>
          <w:szCs w:val="20"/>
          <w:lang w:val="en-GB"/>
        </w:rPr>
        <w:t>Continuing vocational training of employees in businesses and cooperation between businesses and schools in 2015</w:t>
      </w:r>
    </w:p>
    <w:p w:rsidR="00F6497C" w:rsidRPr="00F6497C" w:rsidRDefault="00F6497C" w:rsidP="00F6497C">
      <w:pPr>
        <w:ind w:left="986" w:hanging="646"/>
        <w:rPr>
          <w:rFonts w:ascii="Arial" w:hAnsi="Arial" w:cs="Arial"/>
          <w:i/>
          <w:iCs/>
          <w:sz w:val="20"/>
          <w:szCs w:val="20"/>
          <w:lang w:val="en-GB"/>
        </w:rPr>
      </w:pPr>
      <w:r w:rsidRPr="00F6497C">
        <w:rPr>
          <w:rFonts w:ascii="Arial" w:hAnsi="Arial" w:cs="Arial"/>
          <w:b/>
          <w:i/>
          <w:sz w:val="20"/>
          <w:szCs w:val="20"/>
          <w:lang w:val="en-GB"/>
        </w:rPr>
        <w:t>24</w:t>
      </w:r>
      <w:r w:rsidRPr="00F6497C">
        <w:rPr>
          <w:rFonts w:ascii="Arial" w:hAnsi="Arial" w:cs="Arial"/>
          <w:i/>
          <w:sz w:val="20"/>
          <w:szCs w:val="20"/>
          <w:lang w:val="en-GB"/>
        </w:rPr>
        <w:t>-38.</w:t>
      </w:r>
      <w:r w:rsidRPr="00F6497C">
        <w:rPr>
          <w:rFonts w:ascii="Arial" w:hAnsi="Arial" w:cs="Arial"/>
          <w:i/>
          <w:sz w:val="20"/>
          <w:szCs w:val="20"/>
          <w:lang w:val="en-GB"/>
        </w:rPr>
        <w:tab/>
      </w:r>
      <w:r w:rsidRPr="00F6497C">
        <w:rPr>
          <w:rFonts w:ascii="Arial" w:hAnsi="Arial" w:cs="Arial"/>
          <w:i/>
          <w:iCs/>
          <w:sz w:val="20"/>
          <w:szCs w:val="20"/>
          <w:lang w:val="en-GB"/>
        </w:rPr>
        <w:t>Share of businesses providing their employees with various forms of training and average share of participants in 2015</w:t>
      </w:r>
    </w:p>
    <w:p w:rsidR="00D91753" w:rsidRPr="00F6497C" w:rsidRDefault="00D91753" w:rsidP="002E78E2">
      <w:pPr>
        <w:spacing w:before="240"/>
        <w:ind w:firstLine="0"/>
        <w:rPr>
          <w:rFonts w:ascii="Arial" w:hAnsi="Arial" w:cs="Arial"/>
          <w:i/>
          <w:sz w:val="20"/>
          <w:szCs w:val="20"/>
          <w:lang w:val="en-GB"/>
        </w:rPr>
      </w:pPr>
      <w:r w:rsidRPr="00F6497C">
        <w:rPr>
          <w:rFonts w:ascii="Arial" w:hAnsi="Arial" w:cs="Arial"/>
          <w:b/>
          <w:i/>
          <w:sz w:val="20"/>
          <w:szCs w:val="20"/>
          <w:lang w:val="en-GB"/>
        </w:rPr>
        <w:t>2</w:t>
      </w:r>
      <w:r w:rsidR="00F6497C" w:rsidRPr="00F6497C">
        <w:rPr>
          <w:rFonts w:ascii="Arial" w:hAnsi="Arial" w:cs="Arial"/>
          <w:b/>
          <w:i/>
          <w:sz w:val="20"/>
          <w:szCs w:val="20"/>
          <w:lang w:val="en-GB"/>
        </w:rPr>
        <w:t>8</w:t>
      </w:r>
      <w:r w:rsidRPr="00F6497C">
        <w:rPr>
          <w:rFonts w:ascii="Arial" w:hAnsi="Arial" w:cs="Arial"/>
          <w:b/>
          <w:i/>
          <w:sz w:val="20"/>
          <w:szCs w:val="20"/>
          <w:lang w:val="en-GB"/>
        </w:rPr>
        <w:t xml:space="preserve">. </w:t>
      </w:r>
      <w:r w:rsidR="00F6497C" w:rsidRPr="00F6497C">
        <w:rPr>
          <w:rFonts w:ascii="Arial" w:hAnsi="Arial" w:cs="Arial"/>
          <w:b/>
          <w:i/>
          <w:sz w:val="20"/>
          <w:szCs w:val="20"/>
          <w:lang w:val="en-GB"/>
        </w:rPr>
        <w:t>Sport</w:t>
      </w:r>
    </w:p>
    <w:p w:rsidR="00D91753" w:rsidRDefault="00D91753" w:rsidP="00390789">
      <w:pPr>
        <w:tabs>
          <w:tab w:val="left" w:pos="992"/>
        </w:tabs>
        <w:spacing w:before="60"/>
        <w:ind w:left="986" w:hanging="646"/>
        <w:rPr>
          <w:rFonts w:ascii="Arial" w:hAnsi="Arial" w:cs="Arial"/>
          <w:i/>
          <w:sz w:val="20"/>
          <w:szCs w:val="20"/>
          <w:lang w:val="en-GB"/>
        </w:rPr>
      </w:pPr>
      <w:r w:rsidRPr="00F6497C">
        <w:rPr>
          <w:rFonts w:ascii="Arial" w:hAnsi="Arial" w:cs="Arial"/>
          <w:b/>
          <w:i/>
          <w:sz w:val="20"/>
          <w:szCs w:val="20"/>
          <w:lang w:val="en-GB"/>
        </w:rPr>
        <w:t>2</w:t>
      </w:r>
      <w:r w:rsidR="00F6497C" w:rsidRPr="00F6497C">
        <w:rPr>
          <w:rFonts w:ascii="Arial" w:hAnsi="Arial" w:cs="Arial"/>
          <w:b/>
          <w:i/>
          <w:sz w:val="20"/>
          <w:szCs w:val="20"/>
          <w:lang w:val="en-GB"/>
        </w:rPr>
        <w:t>8</w:t>
      </w:r>
      <w:r w:rsidRPr="00F6497C">
        <w:rPr>
          <w:rFonts w:ascii="Arial" w:hAnsi="Arial" w:cs="Arial"/>
          <w:i/>
          <w:sz w:val="20"/>
          <w:szCs w:val="20"/>
          <w:lang w:val="en-GB"/>
        </w:rPr>
        <w:t>-</w:t>
      </w:r>
      <w:r w:rsidR="00F6497C" w:rsidRPr="00F6497C">
        <w:rPr>
          <w:rFonts w:ascii="Arial" w:hAnsi="Arial" w:cs="Arial"/>
          <w:i/>
          <w:sz w:val="20"/>
          <w:szCs w:val="20"/>
          <w:lang w:val="en-GB"/>
        </w:rPr>
        <w:t>6</w:t>
      </w:r>
      <w:r w:rsidRPr="00F6497C">
        <w:rPr>
          <w:rFonts w:ascii="Arial" w:hAnsi="Arial" w:cs="Arial"/>
          <w:i/>
          <w:sz w:val="20"/>
          <w:szCs w:val="20"/>
          <w:lang w:val="en-GB"/>
        </w:rPr>
        <w:t>.</w:t>
      </w:r>
      <w:r w:rsidRPr="00F6497C">
        <w:rPr>
          <w:rFonts w:ascii="Arial" w:hAnsi="Arial" w:cs="Arial"/>
          <w:i/>
          <w:sz w:val="20"/>
          <w:szCs w:val="20"/>
          <w:lang w:val="en-GB"/>
        </w:rPr>
        <w:tab/>
      </w:r>
      <w:r w:rsidR="00812691">
        <w:rPr>
          <w:rFonts w:ascii="Arial" w:hAnsi="Arial" w:cs="Arial"/>
          <w:i/>
          <w:sz w:val="20"/>
          <w:szCs w:val="20"/>
          <w:lang w:val="en-GB"/>
        </w:rPr>
        <w:t>Memberships of selected sport unions and associations</w:t>
      </w:r>
    </w:p>
    <w:p w:rsidR="00AF0A98" w:rsidRPr="00562927" w:rsidRDefault="00AF0A98" w:rsidP="002E78E2">
      <w:pPr>
        <w:spacing w:before="240"/>
        <w:ind w:firstLine="0"/>
        <w:rPr>
          <w:rFonts w:ascii="Arial" w:hAnsi="Arial" w:cs="Arial"/>
          <w:i/>
          <w:sz w:val="20"/>
          <w:szCs w:val="20"/>
          <w:lang w:val="en-GB"/>
        </w:rPr>
      </w:pPr>
      <w:r w:rsidRPr="00562927">
        <w:rPr>
          <w:rFonts w:ascii="Arial" w:hAnsi="Arial" w:cs="Arial"/>
          <w:b/>
          <w:i/>
          <w:sz w:val="20"/>
          <w:szCs w:val="20"/>
          <w:lang w:val="en-GB"/>
        </w:rPr>
        <w:t xml:space="preserve">30. </w:t>
      </w:r>
      <w:r w:rsidRPr="00562927">
        <w:rPr>
          <w:rFonts w:ascii="Arial" w:hAnsi="Arial" w:cs="Arial"/>
          <w:b/>
          <w:i/>
          <w:iCs/>
          <w:sz w:val="20"/>
          <w:szCs w:val="20"/>
          <w:lang w:val="en-GB"/>
        </w:rPr>
        <w:t>International comparisons</w:t>
      </w:r>
    </w:p>
    <w:p w:rsidR="00AF0A98" w:rsidRPr="00F6497C" w:rsidRDefault="00AF0A98" w:rsidP="00AF0A98">
      <w:pPr>
        <w:tabs>
          <w:tab w:val="left" w:pos="992"/>
        </w:tabs>
        <w:spacing w:before="60"/>
        <w:ind w:left="986" w:hanging="646"/>
        <w:rPr>
          <w:rFonts w:ascii="Arial" w:hAnsi="Arial" w:cs="Arial"/>
          <w:i/>
          <w:sz w:val="20"/>
          <w:szCs w:val="20"/>
          <w:lang w:val="en-GB"/>
        </w:rPr>
      </w:pPr>
      <w:r w:rsidRPr="00562927">
        <w:rPr>
          <w:rFonts w:ascii="Arial" w:hAnsi="Arial" w:cs="Arial"/>
          <w:b/>
          <w:i/>
          <w:iCs/>
          <w:sz w:val="20"/>
          <w:szCs w:val="20"/>
          <w:lang w:val="en-GB"/>
        </w:rPr>
        <w:t>30</w:t>
      </w:r>
      <w:r w:rsidRPr="00562927">
        <w:rPr>
          <w:rFonts w:ascii="Arial" w:hAnsi="Arial" w:cs="Arial"/>
          <w:i/>
          <w:iCs/>
          <w:sz w:val="20"/>
          <w:szCs w:val="20"/>
          <w:lang w:val="en-GB"/>
        </w:rPr>
        <w:t>-19.</w:t>
      </w:r>
      <w:r w:rsidRPr="00562927">
        <w:rPr>
          <w:rFonts w:ascii="Arial" w:hAnsi="Arial" w:cs="Arial"/>
          <w:i/>
          <w:iCs/>
          <w:sz w:val="20"/>
          <w:szCs w:val="20"/>
          <w:lang w:val="en-GB"/>
        </w:rPr>
        <w:tab/>
        <w:t>Energy intensity of the economy</w:t>
      </w:r>
    </w:p>
    <w:p w:rsidR="00F6497C" w:rsidRPr="00F6497C" w:rsidRDefault="00F6497C" w:rsidP="002E78E2">
      <w:pPr>
        <w:spacing w:before="240"/>
        <w:ind w:firstLine="0"/>
        <w:rPr>
          <w:rFonts w:ascii="Arial" w:hAnsi="Arial" w:cs="Arial"/>
          <w:i/>
          <w:sz w:val="20"/>
          <w:szCs w:val="20"/>
          <w:lang w:val="en-GB"/>
        </w:rPr>
      </w:pPr>
      <w:r w:rsidRPr="00F6497C">
        <w:rPr>
          <w:rFonts w:ascii="Arial" w:hAnsi="Arial" w:cs="Arial"/>
          <w:b/>
          <w:i/>
          <w:sz w:val="20"/>
          <w:szCs w:val="20"/>
          <w:lang w:val="en-GB"/>
        </w:rPr>
        <w:t>32. Elections</w:t>
      </w:r>
    </w:p>
    <w:p w:rsidR="00F6497C" w:rsidRPr="00F6497C" w:rsidRDefault="00F6497C" w:rsidP="00F6497C">
      <w:pPr>
        <w:tabs>
          <w:tab w:val="left" w:pos="992"/>
        </w:tabs>
        <w:spacing w:before="60"/>
        <w:ind w:left="986" w:hanging="646"/>
        <w:rPr>
          <w:rFonts w:ascii="Arial" w:hAnsi="Arial" w:cs="Arial"/>
          <w:i/>
          <w:sz w:val="20"/>
          <w:szCs w:val="20"/>
          <w:lang w:val="en-GB"/>
        </w:rPr>
      </w:pPr>
      <w:r w:rsidRPr="00F6497C">
        <w:rPr>
          <w:rFonts w:ascii="Arial" w:hAnsi="Arial" w:cs="Arial"/>
          <w:b/>
          <w:i/>
          <w:sz w:val="20"/>
          <w:szCs w:val="20"/>
          <w:lang w:val="en-GB"/>
        </w:rPr>
        <w:t>32</w:t>
      </w:r>
      <w:r w:rsidRPr="00F6497C">
        <w:rPr>
          <w:rFonts w:ascii="Arial" w:hAnsi="Arial" w:cs="Arial"/>
          <w:i/>
          <w:sz w:val="20"/>
          <w:szCs w:val="20"/>
          <w:lang w:val="en-GB"/>
        </w:rPr>
        <w:t>-1.</w:t>
      </w:r>
      <w:r w:rsidRPr="00F6497C">
        <w:rPr>
          <w:rFonts w:ascii="Arial" w:hAnsi="Arial" w:cs="Arial"/>
          <w:i/>
          <w:sz w:val="20"/>
          <w:szCs w:val="20"/>
          <w:lang w:val="en-GB"/>
        </w:rPr>
        <w:tab/>
        <w:t>Elections to regional councils in 2016 – total voting results</w:t>
      </w:r>
    </w:p>
    <w:p w:rsidR="00F6497C" w:rsidRPr="00F6497C" w:rsidRDefault="00F6497C" w:rsidP="00F6497C">
      <w:pPr>
        <w:tabs>
          <w:tab w:val="left" w:pos="992"/>
        </w:tabs>
        <w:ind w:left="985" w:hanging="645"/>
        <w:rPr>
          <w:rFonts w:ascii="Arial" w:hAnsi="Arial" w:cs="Arial"/>
          <w:i/>
          <w:sz w:val="20"/>
          <w:szCs w:val="20"/>
          <w:lang w:val="en-GB"/>
        </w:rPr>
      </w:pPr>
      <w:r w:rsidRPr="00F6497C">
        <w:rPr>
          <w:rFonts w:ascii="Arial" w:hAnsi="Arial" w:cs="Arial"/>
          <w:b/>
          <w:i/>
          <w:sz w:val="20"/>
          <w:szCs w:val="20"/>
          <w:lang w:val="en-GB"/>
        </w:rPr>
        <w:t>32</w:t>
      </w:r>
      <w:r w:rsidRPr="00F6497C">
        <w:rPr>
          <w:rFonts w:ascii="Arial" w:hAnsi="Arial" w:cs="Arial"/>
          <w:i/>
          <w:sz w:val="20"/>
          <w:szCs w:val="20"/>
          <w:lang w:val="en-GB"/>
        </w:rPr>
        <w:t>-2.</w:t>
      </w:r>
      <w:r w:rsidRPr="00F6497C">
        <w:rPr>
          <w:rFonts w:ascii="Arial" w:hAnsi="Arial" w:cs="Arial"/>
          <w:i/>
          <w:sz w:val="20"/>
          <w:szCs w:val="20"/>
          <w:lang w:val="en-GB"/>
        </w:rPr>
        <w:tab/>
        <w:t>Elections to regional councils in 2016 – composition of elected regional councils</w:t>
      </w:r>
    </w:p>
    <w:p w:rsidR="00F6497C" w:rsidRPr="00F6497C" w:rsidRDefault="00F6497C" w:rsidP="00F6497C">
      <w:pPr>
        <w:tabs>
          <w:tab w:val="left" w:pos="992"/>
        </w:tabs>
        <w:ind w:left="985" w:hanging="645"/>
        <w:rPr>
          <w:rFonts w:ascii="Arial" w:hAnsi="Arial" w:cs="Arial"/>
          <w:i/>
          <w:sz w:val="20"/>
          <w:szCs w:val="20"/>
          <w:lang w:val="en-GB"/>
        </w:rPr>
      </w:pPr>
      <w:r w:rsidRPr="00F6497C">
        <w:rPr>
          <w:rFonts w:ascii="Arial" w:hAnsi="Arial" w:cs="Arial"/>
          <w:b/>
          <w:i/>
          <w:sz w:val="20"/>
          <w:szCs w:val="20"/>
          <w:lang w:val="en-GB"/>
        </w:rPr>
        <w:t>32</w:t>
      </w:r>
      <w:r w:rsidRPr="00F6497C">
        <w:rPr>
          <w:rFonts w:ascii="Arial" w:hAnsi="Arial" w:cs="Arial"/>
          <w:i/>
          <w:sz w:val="20"/>
          <w:szCs w:val="20"/>
          <w:lang w:val="en-GB"/>
        </w:rPr>
        <w:t>-3.</w:t>
      </w:r>
      <w:r w:rsidRPr="00F6497C">
        <w:rPr>
          <w:rFonts w:ascii="Arial" w:hAnsi="Arial" w:cs="Arial"/>
          <w:i/>
          <w:sz w:val="20"/>
          <w:szCs w:val="20"/>
          <w:lang w:val="en-GB"/>
        </w:rPr>
        <w:tab/>
        <w:t>Elections to regional councils in 2016 – votes won, by party</w:t>
      </w:r>
    </w:p>
    <w:p w:rsidR="00F6497C" w:rsidRPr="00F6497C" w:rsidRDefault="00F6497C" w:rsidP="00F6497C">
      <w:pPr>
        <w:tabs>
          <w:tab w:val="left" w:pos="992"/>
        </w:tabs>
        <w:ind w:left="985" w:hanging="645"/>
        <w:rPr>
          <w:rFonts w:ascii="Arial" w:hAnsi="Arial" w:cs="Arial"/>
          <w:i/>
          <w:sz w:val="20"/>
          <w:szCs w:val="20"/>
          <w:lang w:val="en-GB"/>
        </w:rPr>
      </w:pPr>
      <w:r w:rsidRPr="00F6497C">
        <w:rPr>
          <w:rFonts w:ascii="Arial" w:hAnsi="Arial" w:cs="Arial"/>
          <w:b/>
          <w:i/>
          <w:sz w:val="20"/>
          <w:szCs w:val="20"/>
          <w:lang w:val="en-GB"/>
        </w:rPr>
        <w:t>32</w:t>
      </w:r>
      <w:r w:rsidRPr="00F6497C">
        <w:rPr>
          <w:rFonts w:ascii="Arial" w:hAnsi="Arial" w:cs="Arial"/>
          <w:i/>
          <w:sz w:val="20"/>
          <w:szCs w:val="20"/>
          <w:lang w:val="en-GB"/>
        </w:rPr>
        <w:t>-4.</w:t>
      </w:r>
      <w:r w:rsidRPr="00F6497C">
        <w:rPr>
          <w:rFonts w:ascii="Arial" w:hAnsi="Arial" w:cs="Arial"/>
          <w:i/>
          <w:sz w:val="20"/>
          <w:szCs w:val="20"/>
          <w:lang w:val="en-GB"/>
        </w:rPr>
        <w:tab/>
        <w:t>Elections to the Senate of the Parliament of the CR in 2016 – total voting results</w:t>
      </w:r>
    </w:p>
    <w:p w:rsidR="00F6497C" w:rsidRPr="00F6497C" w:rsidRDefault="00F6497C" w:rsidP="00F6497C">
      <w:pPr>
        <w:tabs>
          <w:tab w:val="left" w:pos="992"/>
        </w:tabs>
        <w:ind w:left="985" w:hanging="645"/>
        <w:rPr>
          <w:rFonts w:ascii="Arial" w:hAnsi="Arial" w:cs="Arial"/>
          <w:i/>
          <w:sz w:val="20"/>
          <w:szCs w:val="20"/>
          <w:lang w:val="en-GB"/>
        </w:rPr>
      </w:pPr>
      <w:r w:rsidRPr="00F6497C">
        <w:rPr>
          <w:rFonts w:ascii="Arial" w:hAnsi="Arial" w:cs="Arial"/>
          <w:b/>
          <w:i/>
          <w:sz w:val="20"/>
          <w:szCs w:val="20"/>
          <w:lang w:val="en-GB"/>
        </w:rPr>
        <w:t>32</w:t>
      </w:r>
      <w:r w:rsidRPr="00F6497C">
        <w:rPr>
          <w:rFonts w:ascii="Arial" w:hAnsi="Arial" w:cs="Arial"/>
          <w:i/>
          <w:sz w:val="20"/>
          <w:szCs w:val="20"/>
          <w:lang w:val="en-GB"/>
        </w:rPr>
        <w:t>-5.</w:t>
      </w:r>
      <w:r w:rsidRPr="00F6497C">
        <w:rPr>
          <w:rFonts w:ascii="Arial" w:hAnsi="Arial" w:cs="Arial"/>
          <w:i/>
          <w:sz w:val="20"/>
          <w:szCs w:val="20"/>
          <w:lang w:val="en-GB"/>
        </w:rPr>
        <w:tab/>
        <w:t>Elections to the Senate of the Parliament of the CR in 2016 – votes won; by party, which nominated candidates</w:t>
      </w:r>
    </w:p>
    <w:p w:rsidR="00F6497C" w:rsidRPr="00F6497C" w:rsidRDefault="00F6497C" w:rsidP="00F6497C">
      <w:pPr>
        <w:tabs>
          <w:tab w:val="left" w:pos="992"/>
        </w:tabs>
        <w:ind w:left="985" w:hanging="645"/>
        <w:rPr>
          <w:rFonts w:ascii="Arial" w:hAnsi="Arial" w:cs="Arial"/>
          <w:i/>
          <w:sz w:val="20"/>
          <w:szCs w:val="20"/>
          <w:lang w:val="en-GB"/>
        </w:rPr>
      </w:pPr>
      <w:r w:rsidRPr="00F6497C">
        <w:rPr>
          <w:rFonts w:ascii="Arial" w:hAnsi="Arial" w:cs="Arial"/>
          <w:b/>
          <w:i/>
          <w:sz w:val="20"/>
          <w:szCs w:val="20"/>
          <w:lang w:val="en-GB"/>
        </w:rPr>
        <w:t>32</w:t>
      </w:r>
      <w:r w:rsidRPr="00F6497C">
        <w:rPr>
          <w:rFonts w:ascii="Arial" w:hAnsi="Arial" w:cs="Arial"/>
          <w:i/>
          <w:sz w:val="20"/>
          <w:szCs w:val="20"/>
          <w:lang w:val="en-GB"/>
        </w:rPr>
        <w:t>-6.</w:t>
      </w:r>
      <w:r w:rsidRPr="00F6497C">
        <w:rPr>
          <w:rFonts w:ascii="Arial" w:hAnsi="Arial" w:cs="Arial"/>
          <w:i/>
          <w:sz w:val="20"/>
          <w:szCs w:val="20"/>
          <w:lang w:val="en-GB"/>
        </w:rPr>
        <w:tab/>
        <w:t>Elections to the Senate of the Parliament of the CR in 2016 – elected senators</w:t>
      </w:r>
    </w:p>
    <w:sectPr w:rsidR="00F6497C" w:rsidRPr="00F6497C" w:rsidSect="00E770B3">
      <w:pgSz w:w="11906" w:h="16838"/>
      <w:pgMar w:top="1418" w:right="1418" w:bottom="141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DEF" w:rsidRDefault="00816DEF">
      <w:r>
        <w:separator/>
      </w:r>
    </w:p>
  </w:endnote>
  <w:endnote w:type="continuationSeparator" w:id="0">
    <w:p w:rsidR="00816DEF" w:rsidRDefault="00816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DEF" w:rsidRDefault="00816DEF">
      <w:r>
        <w:separator/>
      </w:r>
    </w:p>
  </w:footnote>
  <w:footnote w:type="continuationSeparator" w:id="0">
    <w:p w:rsidR="00816DEF" w:rsidRDefault="00816D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E5B"/>
    <w:rsid w:val="00001C8D"/>
    <w:rsid w:val="000101F7"/>
    <w:rsid w:val="00017D2C"/>
    <w:rsid w:val="0002360D"/>
    <w:rsid w:val="000236AC"/>
    <w:rsid w:val="0002719E"/>
    <w:rsid w:val="00050709"/>
    <w:rsid w:val="0008112E"/>
    <w:rsid w:val="00084992"/>
    <w:rsid w:val="000913C0"/>
    <w:rsid w:val="00093845"/>
    <w:rsid w:val="0009424F"/>
    <w:rsid w:val="0009465C"/>
    <w:rsid w:val="000A051A"/>
    <w:rsid w:val="000A31BF"/>
    <w:rsid w:val="000B5E32"/>
    <w:rsid w:val="000C05EA"/>
    <w:rsid w:val="000C7F76"/>
    <w:rsid w:val="000F6EE9"/>
    <w:rsid w:val="00113669"/>
    <w:rsid w:val="00113EA7"/>
    <w:rsid w:val="00117001"/>
    <w:rsid w:val="00123C87"/>
    <w:rsid w:val="00136165"/>
    <w:rsid w:val="001569FF"/>
    <w:rsid w:val="001664CA"/>
    <w:rsid w:val="00171405"/>
    <w:rsid w:val="00174A59"/>
    <w:rsid w:val="00181FD2"/>
    <w:rsid w:val="00183BDA"/>
    <w:rsid w:val="0018549E"/>
    <w:rsid w:val="001A45DD"/>
    <w:rsid w:val="001B7B33"/>
    <w:rsid w:val="001C07DC"/>
    <w:rsid w:val="001C5F0B"/>
    <w:rsid w:val="001C7E2C"/>
    <w:rsid w:val="001F6F9C"/>
    <w:rsid w:val="00201740"/>
    <w:rsid w:val="0020593D"/>
    <w:rsid w:val="00205FE7"/>
    <w:rsid w:val="00222995"/>
    <w:rsid w:val="00225EA3"/>
    <w:rsid w:val="0022726F"/>
    <w:rsid w:val="0023635F"/>
    <w:rsid w:val="002469FE"/>
    <w:rsid w:val="002542AA"/>
    <w:rsid w:val="00261682"/>
    <w:rsid w:val="00272275"/>
    <w:rsid w:val="00281B90"/>
    <w:rsid w:val="00282B5E"/>
    <w:rsid w:val="00284A89"/>
    <w:rsid w:val="00297041"/>
    <w:rsid w:val="002C2461"/>
    <w:rsid w:val="002C5248"/>
    <w:rsid w:val="002E78E2"/>
    <w:rsid w:val="00302426"/>
    <w:rsid w:val="00305CCF"/>
    <w:rsid w:val="003165FB"/>
    <w:rsid w:val="003167D2"/>
    <w:rsid w:val="0032280C"/>
    <w:rsid w:val="00347B53"/>
    <w:rsid w:val="003523BA"/>
    <w:rsid w:val="003607E9"/>
    <w:rsid w:val="00372AF2"/>
    <w:rsid w:val="00374356"/>
    <w:rsid w:val="00390789"/>
    <w:rsid w:val="003925B0"/>
    <w:rsid w:val="003928D9"/>
    <w:rsid w:val="003A1762"/>
    <w:rsid w:val="003B4334"/>
    <w:rsid w:val="003B62E7"/>
    <w:rsid w:val="003B664D"/>
    <w:rsid w:val="003D1E8C"/>
    <w:rsid w:val="003E421F"/>
    <w:rsid w:val="003E4CD0"/>
    <w:rsid w:val="003E6B21"/>
    <w:rsid w:val="004014E8"/>
    <w:rsid w:val="00403764"/>
    <w:rsid w:val="00425E32"/>
    <w:rsid w:val="00434726"/>
    <w:rsid w:val="00435781"/>
    <w:rsid w:val="00441DB7"/>
    <w:rsid w:val="004459CC"/>
    <w:rsid w:val="00464C71"/>
    <w:rsid w:val="00465D15"/>
    <w:rsid w:val="00467A2C"/>
    <w:rsid w:val="0047214F"/>
    <w:rsid w:val="004B4F3C"/>
    <w:rsid w:val="004C1D2C"/>
    <w:rsid w:val="004C2696"/>
    <w:rsid w:val="004C412A"/>
    <w:rsid w:val="004E458B"/>
    <w:rsid w:val="004E7D09"/>
    <w:rsid w:val="004F7881"/>
    <w:rsid w:val="004F7F4E"/>
    <w:rsid w:val="00530717"/>
    <w:rsid w:val="005310F7"/>
    <w:rsid w:val="00534332"/>
    <w:rsid w:val="005426EC"/>
    <w:rsid w:val="0054754B"/>
    <w:rsid w:val="00547D53"/>
    <w:rsid w:val="005576A4"/>
    <w:rsid w:val="00562697"/>
    <w:rsid w:val="0056320A"/>
    <w:rsid w:val="00571D2B"/>
    <w:rsid w:val="00573E36"/>
    <w:rsid w:val="005848B9"/>
    <w:rsid w:val="005A35B7"/>
    <w:rsid w:val="005A4896"/>
    <w:rsid w:val="005A55E2"/>
    <w:rsid w:val="005B06D4"/>
    <w:rsid w:val="005B77A2"/>
    <w:rsid w:val="005C23F7"/>
    <w:rsid w:val="005E5D17"/>
    <w:rsid w:val="00614C5B"/>
    <w:rsid w:val="00617514"/>
    <w:rsid w:val="00620289"/>
    <w:rsid w:val="00620FA5"/>
    <w:rsid w:val="006219FC"/>
    <w:rsid w:val="00633D9A"/>
    <w:rsid w:val="00635C38"/>
    <w:rsid w:val="00651E98"/>
    <w:rsid w:val="00662847"/>
    <w:rsid w:val="00666471"/>
    <w:rsid w:val="00667F2D"/>
    <w:rsid w:val="00683513"/>
    <w:rsid w:val="006B0F25"/>
    <w:rsid w:val="006D01AC"/>
    <w:rsid w:val="0070241A"/>
    <w:rsid w:val="00707A73"/>
    <w:rsid w:val="00713B4A"/>
    <w:rsid w:val="0072692F"/>
    <w:rsid w:val="00733126"/>
    <w:rsid w:val="00744001"/>
    <w:rsid w:val="007512B3"/>
    <w:rsid w:val="007668ED"/>
    <w:rsid w:val="00773C74"/>
    <w:rsid w:val="0078376B"/>
    <w:rsid w:val="007857DE"/>
    <w:rsid w:val="007A0510"/>
    <w:rsid w:val="007A0AA8"/>
    <w:rsid w:val="007A3BAA"/>
    <w:rsid w:val="007A598D"/>
    <w:rsid w:val="007A6BC4"/>
    <w:rsid w:val="007B44A0"/>
    <w:rsid w:val="007B4C34"/>
    <w:rsid w:val="007C2830"/>
    <w:rsid w:val="007D0995"/>
    <w:rsid w:val="007F0621"/>
    <w:rsid w:val="007F1231"/>
    <w:rsid w:val="007F3249"/>
    <w:rsid w:val="007F325D"/>
    <w:rsid w:val="00805802"/>
    <w:rsid w:val="00810EAC"/>
    <w:rsid w:val="00812691"/>
    <w:rsid w:val="00816DEF"/>
    <w:rsid w:val="00822D1D"/>
    <w:rsid w:val="0082513B"/>
    <w:rsid w:val="0082768A"/>
    <w:rsid w:val="00831A48"/>
    <w:rsid w:val="00831F25"/>
    <w:rsid w:val="008717CE"/>
    <w:rsid w:val="00871BD2"/>
    <w:rsid w:val="008821A6"/>
    <w:rsid w:val="00885C21"/>
    <w:rsid w:val="00887559"/>
    <w:rsid w:val="00890C61"/>
    <w:rsid w:val="008B5013"/>
    <w:rsid w:val="008C2F86"/>
    <w:rsid w:val="008D5ADB"/>
    <w:rsid w:val="008E1267"/>
    <w:rsid w:val="008E3D6D"/>
    <w:rsid w:val="008E4A5F"/>
    <w:rsid w:val="009050C6"/>
    <w:rsid w:val="0091303B"/>
    <w:rsid w:val="00914ADC"/>
    <w:rsid w:val="00926247"/>
    <w:rsid w:val="00931562"/>
    <w:rsid w:val="00934641"/>
    <w:rsid w:val="00935489"/>
    <w:rsid w:val="0093637E"/>
    <w:rsid w:val="0095700E"/>
    <w:rsid w:val="00963E89"/>
    <w:rsid w:val="00974AC7"/>
    <w:rsid w:val="00976CBC"/>
    <w:rsid w:val="00981E5B"/>
    <w:rsid w:val="009A1E0A"/>
    <w:rsid w:val="009B06E1"/>
    <w:rsid w:val="009B1256"/>
    <w:rsid w:val="009C631A"/>
    <w:rsid w:val="009D05F8"/>
    <w:rsid w:val="009E5AEF"/>
    <w:rsid w:val="009F7AA7"/>
    <w:rsid w:val="00A13C1C"/>
    <w:rsid w:val="00A167A8"/>
    <w:rsid w:val="00A270EC"/>
    <w:rsid w:val="00A2752F"/>
    <w:rsid w:val="00A3137E"/>
    <w:rsid w:val="00A31D5D"/>
    <w:rsid w:val="00A377C5"/>
    <w:rsid w:val="00A42D97"/>
    <w:rsid w:val="00A45011"/>
    <w:rsid w:val="00A644AE"/>
    <w:rsid w:val="00A70652"/>
    <w:rsid w:val="00A7208E"/>
    <w:rsid w:val="00A808E5"/>
    <w:rsid w:val="00A85633"/>
    <w:rsid w:val="00A87D91"/>
    <w:rsid w:val="00A965F8"/>
    <w:rsid w:val="00AC3F6A"/>
    <w:rsid w:val="00AD4B1B"/>
    <w:rsid w:val="00AD738B"/>
    <w:rsid w:val="00AF0A98"/>
    <w:rsid w:val="00AF737F"/>
    <w:rsid w:val="00AF75E7"/>
    <w:rsid w:val="00B0782F"/>
    <w:rsid w:val="00B21CF1"/>
    <w:rsid w:val="00B23F71"/>
    <w:rsid w:val="00B24A40"/>
    <w:rsid w:val="00B25BBB"/>
    <w:rsid w:val="00B357BB"/>
    <w:rsid w:val="00B35C2C"/>
    <w:rsid w:val="00B55AD3"/>
    <w:rsid w:val="00B62335"/>
    <w:rsid w:val="00B82650"/>
    <w:rsid w:val="00B82945"/>
    <w:rsid w:val="00BA24C0"/>
    <w:rsid w:val="00BD1B93"/>
    <w:rsid w:val="00BD4B41"/>
    <w:rsid w:val="00C2429D"/>
    <w:rsid w:val="00C71202"/>
    <w:rsid w:val="00C80BF4"/>
    <w:rsid w:val="00CA07EC"/>
    <w:rsid w:val="00CB07D8"/>
    <w:rsid w:val="00CB2974"/>
    <w:rsid w:val="00CF3D14"/>
    <w:rsid w:val="00D05F35"/>
    <w:rsid w:val="00D07D74"/>
    <w:rsid w:val="00D173E5"/>
    <w:rsid w:val="00D2071A"/>
    <w:rsid w:val="00D26D3E"/>
    <w:rsid w:val="00D34E58"/>
    <w:rsid w:val="00D37EFF"/>
    <w:rsid w:val="00D61CF6"/>
    <w:rsid w:val="00D65C81"/>
    <w:rsid w:val="00D70D6C"/>
    <w:rsid w:val="00D72917"/>
    <w:rsid w:val="00D75F6D"/>
    <w:rsid w:val="00D77B3E"/>
    <w:rsid w:val="00D83ECB"/>
    <w:rsid w:val="00D861CC"/>
    <w:rsid w:val="00D87CEF"/>
    <w:rsid w:val="00D90327"/>
    <w:rsid w:val="00D91753"/>
    <w:rsid w:val="00D93D7A"/>
    <w:rsid w:val="00DA5E8E"/>
    <w:rsid w:val="00DC0FE6"/>
    <w:rsid w:val="00DC3875"/>
    <w:rsid w:val="00DD1322"/>
    <w:rsid w:val="00DD52A0"/>
    <w:rsid w:val="00DE19AA"/>
    <w:rsid w:val="00DE390F"/>
    <w:rsid w:val="00DF3031"/>
    <w:rsid w:val="00E1067F"/>
    <w:rsid w:val="00E13369"/>
    <w:rsid w:val="00E22789"/>
    <w:rsid w:val="00E266E0"/>
    <w:rsid w:val="00E27E07"/>
    <w:rsid w:val="00E355F6"/>
    <w:rsid w:val="00E35D33"/>
    <w:rsid w:val="00E46F72"/>
    <w:rsid w:val="00E56671"/>
    <w:rsid w:val="00E626BC"/>
    <w:rsid w:val="00E770B3"/>
    <w:rsid w:val="00E81AF1"/>
    <w:rsid w:val="00E828BE"/>
    <w:rsid w:val="00E85E4F"/>
    <w:rsid w:val="00E93299"/>
    <w:rsid w:val="00E948C1"/>
    <w:rsid w:val="00E96697"/>
    <w:rsid w:val="00EB62D9"/>
    <w:rsid w:val="00EB6BD6"/>
    <w:rsid w:val="00EC3903"/>
    <w:rsid w:val="00EC5E2C"/>
    <w:rsid w:val="00ED158D"/>
    <w:rsid w:val="00ED7241"/>
    <w:rsid w:val="00EE0102"/>
    <w:rsid w:val="00EF710C"/>
    <w:rsid w:val="00F05580"/>
    <w:rsid w:val="00F16993"/>
    <w:rsid w:val="00F17812"/>
    <w:rsid w:val="00F33C79"/>
    <w:rsid w:val="00F47CD1"/>
    <w:rsid w:val="00F60962"/>
    <w:rsid w:val="00F6253D"/>
    <w:rsid w:val="00F62C24"/>
    <w:rsid w:val="00F639BA"/>
    <w:rsid w:val="00F6497C"/>
    <w:rsid w:val="00FA4C4E"/>
    <w:rsid w:val="00FB2F2D"/>
    <w:rsid w:val="00FC0B57"/>
    <w:rsid w:val="00FD4472"/>
    <w:rsid w:val="00FE2530"/>
    <w:rsid w:val="00FE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5AA38EC-6F40-4FF7-AB3F-E32CE359B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F75E7"/>
    <w:pPr>
      <w:ind w:firstLine="709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AF75E7"/>
    <w:pPr>
      <w:keepNext/>
      <w:jc w:val="right"/>
      <w:outlineLvl w:val="0"/>
    </w:pPr>
    <w:rPr>
      <w:i/>
      <w:iCs/>
    </w:rPr>
  </w:style>
  <w:style w:type="paragraph" w:styleId="Nadpis2">
    <w:name w:val="heading 2"/>
    <w:basedOn w:val="Normln"/>
    <w:next w:val="Normln"/>
    <w:qFormat/>
    <w:rsid w:val="00AF75E7"/>
    <w:pPr>
      <w:keepNext/>
      <w:jc w:val="center"/>
      <w:outlineLvl w:val="1"/>
    </w:pPr>
    <w:rPr>
      <w:b/>
      <w:bC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AF75E7"/>
    <w:pPr>
      <w:jc w:val="both"/>
    </w:pPr>
  </w:style>
  <w:style w:type="paragraph" w:styleId="Zkladntextodsazen">
    <w:name w:val="Body Text Indent"/>
    <w:basedOn w:val="Normln"/>
    <w:semiHidden/>
    <w:rsid w:val="00AF75E7"/>
    <w:pPr>
      <w:tabs>
        <w:tab w:val="left" w:pos="1440"/>
      </w:tabs>
      <w:ind w:left="1276" w:hanging="567"/>
      <w:jc w:val="both"/>
    </w:pPr>
  </w:style>
  <w:style w:type="paragraph" w:styleId="Zkladntextodsazen2">
    <w:name w:val="Body Text Indent 2"/>
    <w:basedOn w:val="Normln"/>
    <w:semiHidden/>
    <w:rsid w:val="00AF75E7"/>
    <w:pPr>
      <w:ind w:left="1440" w:hanging="731"/>
      <w:jc w:val="both"/>
    </w:pPr>
  </w:style>
  <w:style w:type="paragraph" w:styleId="Zkladntextodsazen3">
    <w:name w:val="Body Text Indent 3"/>
    <w:basedOn w:val="Normln"/>
    <w:semiHidden/>
    <w:rsid w:val="00AF75E7"/>
    <w:pPr>
      <w:ind w:left="1418" w:hanging="709"/>
      <w:jc w:val="both"/>
    </w:pPr>
  </w:style>
  <w:style w:type="paragraph" w:styleId="Zhlav">
    <w:name w:val="header"/>
    <w:basedOn w:val="Normln"/>
    <w:semiHidden/>
    <w:rsid w:val="00AF75E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AF75E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AF75E7"/>
  </w:style>
  <w:style w:type="paragraph" w:customStyle="1" w:styleId="Zkladntext21">
    <w:name w:val="Základní text 21"/>
    <w:basedOn w:val="Normln"/>
    <w:rsid w:val="00AF75E7"/>
    <w:pPr>
      <w:tabs>
        <w:tab w:val="left" w:pos="1"/>
        <w:tab w:val="left" w:pos="56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489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8B5013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9570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5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8DE6B-4EEC-4E1F-96F1-B76CB526D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1</vt:lpstr>
    </vt:vector>
  </TitlesOfParts>
  <Company>CSU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1</dc:title>
  <dc:creator>Dana Habartová</dc:creator>
  <cp:lastModifiedBy>Ing. Dana Habartová</cp:lastModifiedBy>
  <cp:revision>2</cp:revision>
  <cp:lastPrinted>2018-09-25T11:41:00Z</cp:lastPrinted>
  <dcterms:created xsi:type="dcterms:W3CDTF">2018-10-31T09:51:00Z</dcterms:created>
  <dcterms:modified xsi:type="dcterms:W3CDTF">2018-10-31T09:51:00Z</dcterms:modified>
</cp:coreProperties>
</file>