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2" w:rsidRDefault="0089619F" w:rsidP="00284D67">
      <w:pPr>
        <w:pStyle w:val="Datum"/>
        <w:spacing w:line="240" w:lineRule="auto"/>
      </w:pPr>
      <w:r>
        <w:t xml:space="preserve">26. listopadu </w:t>
      </w:r>
      <w:r w:rsidR="00062B42" w:rsidRPr="00A81EB3">
        <w:t>201</w:t>
      </w:r>
      <w:r w:rsidR="00B74388">
        <w:t>5</w:t>
      </w:r>
    </w:p>
    <w:p w:rsidR="0089619F" w:rsidRDefault="0089619F" w:rsidP="00284D67">
      <w:pPr>
        <w:pStyle w:val="Datum"/>
        <w:spacing w:line="240" w:lineRule="auto"/>
      </w:pPr>
    </w:p>
    <w:p w:rsidR="0089619F" w:rsidRDefault="0089619F" w:rsidP="00284D67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0089619F">
        <w:rPr>
          <w:rFonts w:eastAsia="Times New Roman"/>
          <w:b/>
          <w:bCs/>
          <w:color w:val="BD1B21"/>
          <w:sz w:val="32"/>
          <w:szCs w:val="32"/>
        </w:rPr>
        <w:t>Počtem uživatelů internetu jsme pře</w:t>
      </w:r>
      <w:r w:rsidR="00355192">
        <w:rPr>
          <w:rFonts w:eastAsia="Times New Roman"/>
          <w:b/>
          <w:bCs/>
          <w:color w:val="BD1B21"/>
          <w:sz w:val="32"/>
          <w:szCs w:val="32"/>
        </w:rPr>
        <w:t xml:space="preserve">skočili </w:t>
      </w:r>
      <w:r w:rsidRPr="0089619F">
        <w:rPr>
          <w:rFonts w:eastAsia="Times New Roman"/>
          <w:b/>
          <w:bCs/>
          <w:color w:val="BD1B21"/>
          <w:sz w:val="32"/>
          <w:szCs w:val="32"/>
        </w:rPr>
        <w:t>Evropu</w:t>
      </w:r>
    </w:p>
    <w:p w:rsidR="0089619F" w:rsidRPr="0089619F" w:rsidRDefault="0089619F" w:rsidP="00284D67">
      <w:pPr>
        <w:spacing w:line="240" w:lineRule="auto"/>
        <w:jc w:val="left"/>
        <w:rPr>
          <w:rFonts w:eastAsia="Times New Roman"/>
          <w:b/>
          <w:bCs/>
          <w:color w:val="BD1B21"/>
          <w:sz w:val="18"/>
          <w:szCs w:val="32"/>
        </w:rPr>
      </w:pPr>
    </w:p>
    <w:p w:rsidR="0089619F" w:rsidRPr="0089619F" w:rsidRDefault="00A0020F" w:rsidP="0072792F">
      <w:pPr>
        <w:spacing w:line="240" w:lineRule="auto"/>
        <w:ind w:right="-285"/>
        <w:jc w:val="left"/>
        <w:rPr>
          <w:b/>
        </w:rPr>
      </w:pPr>
      <w:r>
        <w:rPr>
          <w:b/>
        </w:rPr>
        <w:t>Č</w:t>
      </w:r>
      <w:r w:rsidR="0089619F" w:rsidRPr="0089619F">
        <w:rPr>
          <w:b/>
        </w:rPr>
        <w:t xml:space="preserve">esko </w:t>
      </w:r>
      <w:r w:rsidR="00AE79B6">
        <w:rPr>
          <w:b/>
        </w:rPr>
        <w:t xml:space="preserve">loni </w:t>
      </w:r>
      <w:r w:rsidR="0089619F" w:rsidRPr="0089619F">
        <w:rPr>
          <w:b/>
        </w:rPr>
        <w:t xml:space="preserve">historicky poprvé překonalo počtem uživatelů internetu průměr Evropské unie. Internet a počítač jsou přitom běžnou součástí bezmála tří čtvrtin českých domácností. Čím dál oblíbenější jsou přenosné počítače. 37 % osob také uvedlo, že se k síti připojuje </w:t>
      </w:r>
      <w:r w:rsidR="0072792F">
        <w:rPr>
          <w:b/>
        </w:rPr>
        <w:t>přes</w:t>
      </w:r>
      <w:r w:rsidR="0089619F" w:rsidRPr="0089619F">
        <w:rPr>
          <w:b/>
        </w:rPr>
        <w:t xml:space="preserve"> mobilní telefon.</w:t>
      </w:r>
      <w:r w:rsidR="00AE79B6">
        <w:rPr>
          <w:b/>
        </w:rPr>
        <w:t xml:space="preserve"> </w:t>
      </w:r>
      <w:r w:rsidR="0072792F">
        <w:rPr>
          <w:b/>
        </w:rPr>
        <w:t>Na internetu obvykle vyhledáváme informace nebo čteme zpravodajství</w:t>
      </w:r>
      <w:r w:rsidR="00AE79B6">
        <w:rPr>
          <w:b/>
        </w:rPr>
        <w:t>.</w:t>
      </w:r>
    </w:p>
    <w:p w:rsidR="0089619F" w:rsidRPr="0089619F" w:rsidRDefault="0089619F" w:rsidP="00284D67">
      <w:pPr>
        <w:spacing w:line="240" w:lineRule="auto"/>
        <w:jc w:val="left"/>
      </w:pPr>
    </w:p>
    <w:p w:rsidR="0089619F" w:rsidRPr="0089619F" w:rsidRDefault="00BE4361" w:rsidP="00284D67">
      <w:pPr>
        <w:spacing w:line="240" w:lineRule="auto"/>
        <w:jc w:val="left"/>
      </w:pPr>
      <w:r w:rsidRPr="00BE4361">
        <w:t>V roce 2015 bylo počítačem a internetem vybaveno více než 3,1 miliónu českých domácností (73 %).</w:t>
      </w:r>
      <w:r>
        <w:t xml:space="preserve"> </w:t>
      </w:r>
      <w:r w:rsidRPr="0089619F">
        <w:t xml:space="preserve">Internet </w:t>
      </w:r>
      <w:r>
        <w:t xml:space="preserve">v roce 2015 poprvé používalo </w:t>
      </w:r>
      <w:r w:rsidRPr="0089619F">
        <w:t>více jednotlivců než počítač.</w:t>
      </w:r>
      <w:r>
        <w:t xml:space="preserve"> </w:t>
      </w:r>
      <w:r w:rsidR="00284D67" w:rsidRPr="00284D67">
        <w:rPr>
          <w:i/>
        </w:rPr>
        <w:t>„</w:t>
      </w:r>
      <w:r>
        <w:rPr>
          <w:i/>
        </w:rPr>
        <w:t>Z </w:t>
      </w:r>
      <w:r w:rsidR="0089619F" w:rsidRPr="00284D67">
        <w:rPr>
          <w:i/>
        </w:rPr>
        <w:t xml:space="preserve">hlediska podílu uživatelů internetu v dospělé populaci </w:t>
      </w:r>
      <w:r w:rsidR="00284D67" w:rsidRPr="00284D67">
        <w:rPr>
          <w:i/>
        </w:rPr>
        <w:t xml:space="preserve">Česko </w:t>
      </w:r>
      <w:r>
        <w:rPr>
          <w:i/>
        </w:rPr>
        <w:t xml:space="preserve">v </w:t>
      </w:r>
      <w:r w:rsidR="0089619F" w:rsidRPr="00284D67">
        <w:rPr>
          <w:i/>
        </w:rPr>
        <w:t>roce 2014 dokonce přesáhlo průměr EU28. Internet totiž v české populaci ve věku 16 až 74 let užívalo 79,7 % osob, zatímc</w:t>
      </w:r>
      <w:r w:rsidR="00284D67" w:rsidRPr="00284D67">
        <w:rPr>
          <w:i/>
        </w:rPr>
        <w:t xml:space="preserve">o průměr </w:t>
      </w:r>
      <w:r w:rsidR="00284D67">
        <w:rPr>
          <w:i/>
        </w:rPr>
        <w:t xml:space="preserve">unijních </w:t>
      </w:r>
      <w:r w:rsidR="00284D67" w:rsidRPr="00284D67">
        <w:rPr>
          <w:i/>
        </w:rPr>
        <w:t>zemí činil 78,0</w:t>
      </w:r>
      <w:r>
        <w:rPr>
          <w:i/>
        </w:rPr>
        <w:t> </w:t>
      </w:r>
      <w:r w:rsidR="00284D67" w:rsidRPr="00284D67">
        <w:rPr>
          <w:i/>
        </w:rPr>
        <w:t>%,“</w:t>
      </w:r>
      <w:r>
        <w:t> </w:t>
      </w:r>
      <w:r w:rsidR="00284D67">
        <w:t xml:space="preserve">vysvětluje předsedkyně ČSÚ Iva Ritschelová. </w:t>
      </w:r>
      <w:r>
        <w:t>Za posledních pět let došlo také k</w:t>
      </w:r>
      <w:r w:rsidRPr="00BE4361">
        <w:t>e změně vybavenosti domácností moderními technologiemi</w:t>
      </w:r>
      <w:r>
        <w:t>. S</w:t>
      </w:r>
      <w:r w:rsidRPr="00BE4361">
        <w:t>tolní počítač byl nahrazen přenosným, který v roce 2015 používala již více než polovina domácností. Dvojnásobně stoupl i počet domácností se dvěma a více počítači.</w:t>
      </w:r>
      <w:r w:rsidR="00754EFE">
        <w:t xml:space="preserve"> </w:t>
      </w:r>
      <w:r w:rsidR="00754EFE" w:rsidRPr="00754EFE">
        <w:t>Mobilní telefon v roce 2015 nepoužívala jen 3 % osob starších 16 let. 37 % jednotlivců se prostřednictvím svých mobilních telefonů připojovalo k internetu.</w:t>
      </w:r>
    </w:p>
    <w:p w:rsidR="0089619F" w:rsidRPr="0089619F" w:rsidRDefault="0089619F" w:rsidP="00284D67">
      <w:pPr>
        <w:spacing w:line="240" w:lineRule="auto"/>
        <w:jc w:val="left"/>
      </w:pPr>
    </w:p>
    <w:p w:rsidR="0089619F" w:rsidRPr="0089619F" w:rsidRDefault="00A40F61" w:rsidP="00284D67">
      <w:pPr>
        <w:spacing w:line="240" w:lineRule="auto"/>
        <w:ind w:right="-143"/>
        <w:jc w:val="left"/>
      </w:pPr>
      <w:r w:rsidRPr="0089619F">
        <w:t xml:space="preserve">Více než tři čtvrtiny </w:t>
      </w:r>
      <w:r w:rsidR="00BE4361">
        <w:t xml:space="preserve">uživatelů internetu je na síti </w:t>
      </w:r>
      <w:r w:rsidRPr="0089619F">
        <w:t>denně nebo skoro denně.</w:t>
      </w:r>
      <w:r>
        <w:t xml:space="preserve"> </w:t>
      </w:r>
      <w:r w:rsidR="00BE4361">
        <w:t xml:space="preserve">Jde-li o čas strávený on-line, </w:t>
      </w:r>
      <w:r w:rsidR="0089619F" w:rsidRPr="0089619F">
        <w:t>2</w:t>
      </w:r>
      <w:r>
        <w:t>8 % osob ve </w:t>
      </w:r>
      <w:r w:rsidR="0089619F" w:rsidRPr="0089619F">
        <w:t>věku 16</w:t>
      </w:r>
      <w:r w:rsidR="00BE4361">
        <w:t> </w:t>
      </w:r>
      <w:r>
        <w:t>let a více vypovědělo</w:t>
      </w:r>
      <w:r w:rsidR="00284D67">
        <w:t>, že ve </w:t>
      </w:r>
      <w:r>
        <w:t>2. </w:t>
      </w:r>
      <w:r w:rsidR="0089619F" w:rsidRPr="0089619F">
        <w:t xml:space="preserve">čtvrtletí 2015 strávilo </w:t>
      </w:r>
      <w:r w:rsidR="00BE4361">
        <w:t xml:space="preserve">na internetu </w:t>
      </w:r>
      <w:r>
        <w:t>za</w:t>
      </w:r>
      <w:r w:rsidR="0089619F" w:rsidRPr="0089619F">
        <w:t xml:space="preserve"> soukrom</w:t>
      </w:r>
      <w:r>
        <w:t>ým</w:t>
      </w:r>
      <w:r w:rsidR="0089619F" w:rsidRPr="0089619F">
        <w:t xml:space="preserve"> účel</w:t>
      </w:r>
      <w:r>
        <w:t>em</w:t>
      </w:r>
      <w:r w:rsidR="0089619F" w:rsidRPr="0089619F">
        <w:t xml:space="preserve"> 1 až 5 hodin týdně. Další pětina přiznává, že se na internetu pohybuje 5</w:t>
      </w:r>
      <w:r w:rsidR="00BE4361">
        <w:t> </w:t>
      </w:r>
      <w:r w:rsidR="0089619F" w:rsidRPr="0089619F">
        <w:t xml:space="preserve">až 10 hodin týdně. </w:t>
      </w:r>
      <w:r w:rsidR="00284D67">
        <w:rPr>
          <w:i/>
        </w:rPr>
        <w:t xml:space="preserve">„27 % Čechů na internetu </w:t>
      </w:r>
      <w:proofErr w:type="spellStart"/>
      <w:r w:rsidR="0089619F" w:rsidRPr="00284D67">
        <w:rPr>
          <w:i/>
        </w:rPr>
        <w:t>prosurfuje</w:t>
      </w:r>
      <w:proofErr w:type="spellEnd"/>
      <w:r w:rsidR="0089619F" w:rsidRPr="00284D67">
        <w:rPr>
          <w:i/>
        </w:rPr>
        <w:t xml:space="preserve"> deset a více hodin</w:t>
      </w:r>
      <w:r w:rsidR="00355192">
        <w:rPr>
          <w:i/>
        </w:rPr>
        <w:t xml:space="preserve"> týdně</w:t>
      </w:r>
      <w:r w:rsidR="0089619F" w:rsidRPr="00284D67">
        <w:rPr>
          <w:i/>
        </w:rPr>
        <w:t>. Týká se to hlavně mladých ve věku 16 až 24 let,“</w:t>
      </w:r>
      <w:r w:rsidR="00284D67">
        <w:t xml:space="preserve"> </w:t>
      </w:r>
      <w:r w:rsidR="00355192">
        <w:t>říká</w:t>
      </w:r>
      <w:r w:rsidR="00284D67">
        <w:t xml:space="preserve"> Romana Malečková z </w:t>
      </w:r>
      <w:r w:rsidR="0089619F" w:rsidRPr="0089619F">
        <w:t>ČSÚ.</w:t>
      </w:r>
      <w:r w:rsidR="00284D67">
        <w:t xml:space="preserve"> </w:t>
      </w:r>
      <w:r w:rsidR="0089619F" w:rsidRPr="0089619F">
        <w:t>Češi se obvykle připojují z</w:t>
      </w:r>
      <w:r w:rsidR="00BE4361">
        <w:t> </w:t>
      </w:r>
      <w:r w:rsidR="0089619F" w:rsidRPr="0089619F">
        <w:t xml:space="preserve">domova, odkud internet v roce 2015 využívaly téměř tři čtvrtiny české populace, resp. 97,2 % uživatelů internetu. </w:t>
      </w:r>
    </w:p>
    <w:p w:rsidR="0089619F" w:rsidRPr="0089619F" w:rsidRDefault="0089619F" w:rsidP="00284D67">
      <w:pPr>
        <w:spacing w:line="240" w:lineRule="auto"/>
        <w:jc w:val="left"/>
      </w:pPr>
    </w:p>
    <w:p w:rsidR="0089619F" w:rsidRPr="0089619F" w:rsidRDefault="0089619F" w:rsidP="00284D67">
      <w:pPr>
        <w:spacing w:line="240" w:lineRule="auto"/>
        <w:jc w:val="left"/>
      </w:pPr>
      <w:r w:rsidRPr="0089619F">
        <w:t>K čemu nám internet nejčastěji slouží? V rámci soukromé činnosti zejména ke komunikaci. Sedm z deseti Čechů (více než 93 % uživatelů interne</w:t>
      </w:r>
      <w:r w:rsidR="00355192">
        <w:t>tu) používá e-mailovou korespondenci</w:t>
      </w:r>
      <w:r w:rsidRPr="0089619F">
        <w:t>. Polovina internetových uživatelů v roce 2015 využívala sociální sítě, čtyři z deseti přes internet telefonovali. Největší část uživatelů</w:t>
      </w:r>
      <w:r w:rsidR="00355192">
        <w:t xml:space="preserve"> na</w:t>
      </w:r>
      <w:r w:rsidRPr="0089619F">
        <w:t xml:space="preserve"> internetu dlouhodobě vyhledává informace o zboží a</w:t>
      </w:r>
      <w:r w:rsidR="002D6744">
        <w:t> </w:t>
      </w:r>
      <w:r w:rsidRPr="0089619F">
        <w:t>službách, ale jak doplňuje Iva Ritschelová, doménou je čtení zpravodajských serverů:</w:t>
      </w:r>
      <w:r w:rsidRPr="00284D67">
        <w:rPr>
          <w:i/>
        </w:rPr>
        <w:t xml:space="preserve"> „Dá se říct, že Česko je jednou z velmocí ve čtení on-line zpráv, internetových novin a časopisů. Podíl Čechů, kteří čtou zprávy na i</w:t>
      </w:r>
      <w:r w:rsidR="00A40F61">
        <w:rPr>
          <w:i/>
        </w:rPr>
        <w:t>nternetu, patřil v roce 2014 k nejvyšším v</w:t>
      </w:r>
      <w:r w:rsidR="00355192">
        <w:rPr>
          <w:i/>
        </w:rPr>
        <w:t xml:space="preserve"> rámci EU. Mezi 28 </w:t>
      </w:r>
      <w:r w:rsidRPr="00284D67">
        <w:rPr>
          <w:i/>
        </w:rPr>
        <w:t xml:space="preserve">členskými státy jsme se umístili na pátém místě.“ </w:t>
      </w:r>
      <w:r w:rsidRPr="0089619F">
        <w:t>V roce 2015 se čtení on-line zpráv věnovaly t</w:t>
      </w:r>
      <w:r w:rsidR="00A40F61">
        <w:t xml:space="preserve">akřka </w:t>
      </w:r>
      <w:r w:rsidRPr="0089619F">
        <w:t>dvě třetiny obyvatel, tj. 86 % uživatelů internetu</w:t>
      </w:r>
      <w:r w:rsidR="00284D67">
        <w:t>.</w:t>
      </w:r>
    </w:p>
    <w:p w:rsidR="0089619F" w:rsidRPr="0089619F" w:rsidRDefault="0089619F" w:rsidP="00284D67">
      <w:pPr>
        <w:spacing w:line="240" w:lineRule="auto"/>
        <w:jc w:val="left"/>
      </w:pPr>
    </w:p>
    <w:p w:rsidR="0089619F" w:rsidRPr="0089619F" w:rsidRDefault="0089619F" w:rsidP="00284D67">
      <w:pPr>
        <w:spacing w:line="240" w:lineRule="auto"/>
        <w:jc w:val="left"/>
      </w:pPr>
      <w:r w:rsidRPr="0089619F">
        <w:t>Každým rokem také roste počet lidí, kteří využívají internet k n</w:t>
      </w:r>
      <w:r w:rsidR="00284D67">
        <w:t>akupování. Ve 2. čtvrtletí roku </w:t>
      </w:r>
      <w:r w:rsidRPr="0089619F">
        <w:t>2015 uvedlo téměř 3,7 mil</w:t>
      </w:r>
      <w:r w:rsidR="00284D67">
        <w:t xml:space="preserve">iónu </w:t>
      </w:r>
      <w:r w:rsidRPr="0089619F">
        <w:t>obyvatel</w:t>
      </w:r>
      <w:r w:rsidR="00284D67">
        <w:t xml:space="preserve">, </w:t>
      </w:r>
      <w:r w:rsidRPr="0089619F">
        <w:t>že v uplynulých 12 měsících</w:t>
      </w:r>
      <w:r w:rsidR="00355192">
        <w:t xml:space="preserve"> uskutečnili</w:t>
      </w:r>
      <w:r w:rsidRPr="0089619F">
        <w:t xml:space="preserve"> nákup přes internet. </w:t>
      </w:r>
      <w:r w:rsidR="00284D67" w:rsidRPr="00284D67">
        <w:rPr>
          <w:i/>
        </w:rPr>
        <w:t>„</w:t>
      </w:r>
      <w:r w:rsidRPr="00284D67">
        <w:rPr>
          <w:i/>
        </w:rPr>
        <w:t>Pro internetové obchody jsou dlouhodobě nejlukrativnější skupinou ženy na rodičovské dovolené</w:t>
      </w:r>
      <w:r w:rsidR="00284D67" w:rsidRPr="00284D67">
        <w:rPr>
          <w:i/>
        </w:rPr>
        <w:t>. P</w:t>
      </w:r>
      <w:r w:rsidRPr="00284D67">
        <w:rPr>
          <w:i/>
        </w:rPr>
        <w:t>řes i</w:t>
      </w:r>
      <w:r w:rsidR="00284D67" w:rsidRPr="00284D67">
        <w:rPr>
          <w:i/>
        </w:rPr>
        <w:t>nternet jich nakupuje zhruba 65 </w:t>
      </w:r>
      <w:r w:rsidRPr="00284D67">
        <w:rPr>
          <w:i/>
        </w:rPr>
        <w:t xml:space="preserve">%. </w:t>
      </w:r>
      <w:r w:rsidR="00284D67">
        <w:rPr>
          <w:i/>
        </w:rPr>
        <w:t>P</w:t>
      </w:r>
      <w:r w:rsidRPr="00284D67">
        <w:rPr>
          <w:i/>
        </w:rPr>
        <w:t>ouze necelých 14 %</w:t>
      </w:r>
      <w:r w:rsidR="00284D67" w:rsidRPr="00284D67">
        <w:rPr>
          <w:i/>
        </w:rPr>
        <w:t xml:space="preserve"> z nich uvedlo, že </w:t>
      </w:r>
      <w:r w:rsidRPr="00284D67">
        <w:rPr>
          <w:i/>
        </w:rPr>
        <w:t>přes internet nikdy nenakoupilo</w:t>
      </w:r>
      <w:r w:rsidR="00284D67" w:rsidRPr="00284D67">
        <w:rPr>
          <w:i/>
        </w:rPr>
        <w:t>,“</w:t>
      </w:r>
      <w:r w:rsidR="00284D67">
        <w:t xml:space="preserve"> konstatuje Romana Malečková. </w:t>
      </w:r>
      <w:r w:rsidRPr="0089619F">
        <w:t>Mezi nejčastěji uváděné kategorie zboží nakupované prostřednictvím internetu patří oblečení, obuv a módní doplňky, vstupenky na sportovní a kulturní akce, kosmetika, elektronika či letenky.</w:t>
      </w:r>
    </w:p>
    <w:p w:rsidR="009F46E6" w:rsidRDefault="009F46E6" w:rsidP="00284D67">
      <w:pPr>
        <w:spacing w:line="240" w:lineRule="auto"/>
        <w:jc w:val="left"/>
      </w:pPr>
    </w:p>
    <w:tbl>
      <w:tblPr>
        <w:tblW w:w="0" w:type="auto"/>
        <w:tblLook w:val="04A0"/>
      </w:tblPr>
      <w:tblGrid>
        <w:gridCol w:w="4322"/>
        <w:gridCol w:w="4322"/>
      </w:tblGrid>
      <w:tr w:rsidR="0089619F" w:rsidTr="00C047B3">
        <w:tc>
          <w:tcPr>
            <w:tcW w:w="4322" w:type="dxa"/>
          </w:tcPr>
          <w:p w:rsidR="0089619F" w:rsidRPr="00C047B3" w:rsidRDefault="0089619F" w:rsidP="00C047B3">
            <w:pPr>
              <w:spacing w:line="240" w:lineRule="auto"/>
              <w:jc w:val="left"/>
              <w:rPr>
                <w:b/>
              </w:rPr>
            </w:pPr>
            <w:r w:rsidRPr="00C047B3">
              <w:rPr>
                <w:b/>
              </w:rPr>
              <w:t>Kontakt: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Romana Malečková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oddělení statistiky výzkumu, vývoje a informační společnosti ČSÚ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Tel.: 274 054 243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 xml:space="preserve">E-mail: </w:t>
            </w:r>
            <w:hyperlink r:id="rId8" w:history="1">
              <w:r w:rsidRPr="002D6744">
                <w:rPr>
                  <w:rStyle w:val="Hypertextovodkaz"/>
                </w:rPr>
                <w:t>romana.maleckov</w:t>
              </w:r>
              <w:r w:rsidRPr="002D6744">
                <w:rPr>
                  <w:rStyle w:val="Hypertextovodkaz"/>
                </w:rPr>
                <w:t>a</w:t>
              </w:r>
              <w:r w:rsidRPr="002D6744">
                <w:rPr>
                  <w:rStyle w:val="Hypertextovodkaz"/>
                </w:rPr>
                <w:t>@czso.cz</w:t>
              </w:r>
            </w:hyperlink>
          </w:p>
        </w:tc>
        <w:tc>
          <w:tcPr>
            <w:tcW w:w="4322" w:type="dxa"/>
          </w:tcPr>
          <w:p w:rsidR="0089619F" w:rsidRPr="00A40F61" w:rsidRDefault="0089619F" w:rsidP="00C047B3">
            <w:pPr>
              <w:spacing w:line="240" w:lineRule="auto"/>
              <w:jc w:val="left"/>
            </w:pP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Petra Báčová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tisková mluvčí ČSÚ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>GSM: 778 727 232</w:t>
            </w:r>
          </w:p>
          <w:p w:rsidR="0089619F" w:rsidRPr="00A40F61" w:rsidRDefault="0089619F" w:rsidP="00C047B3">
            <w:pPr>
              <w:spacing w:line="240" w:lineRule="auto"/>
              <w:jc w:val="left"/>
            </w:pPr>
            <w:r w:rsidRPr="00A40F61">
              <w:t xml:space="preserve">E-mail: </w:t>
            </w:r>
            <w:hyperlink r:id="rId9" w:history="1">
              <w:r w:rsidRPr="002D6744">
                <w:rPr>
                  <w:rStyle w:val="Hypertextovodkaz"/>
                </w:rPr>
                <w:t>petra.bacova@czso.cz</w:t>
              </w:r>
            </w:hyperlink>
          </w:p>
        </w:tc>
      </w:tr>
    </w:tbl>
    <w:p w:rsidR="0089619F" w:rsidRDefault="0089619F" w:rsidP="00A40F61">
      <w:pPr>
        <w:spacing w:line="240" w:lineRule="auto"/>
        <w:jc w:val="left"/>
      </w:pPr>
    </w:p>
    <w:sectPr w:rsidR="0089619F" w:rsidSect="002D6744">
      <w:headerReference w:type="default" r:id="rId10"/>
      <w:footerReference w:type="default" r:id="rId11"/>
      <w:pgSz w:w="11907" w:h="16839" w:code="9"/>
      <w:pgMar w:top="2410" w:right="1418" w:bottom="1134" w:left="1985" w:header="720" w:footer="1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F6" w:rsidRDefault="00576EF6" w:rsidP="00BA6370">
      <w:r>
        <w:separator/>
      </w:r>
    </w:p>
  </w:endnote>
  <w:endnote w:type="continuationSeparator" w:id="0">
    <w:p w:rsidR="00576EF6" w:rsidRDefault="00576EF6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B844B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0538F6" w:rsidRPr="000842D2" w:rsidRDefault="000538F6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0538F6" w:rsidRPr="000842D2" w:rsidRDefault="000538F6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0538F6" w:rsidRPr="00E600D3" w:rsidRDefault="000538F6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B844BC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844BC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2D674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844BC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F6" w:rsidRDefault="00576EF6" w:rsidP="00BA6370">
      <w:r>
        <w:separator/>
      </w:r>
    </w:p>
  </w:footnote>
  <w:footnote w:type="continuationSeparator" w:id="0">
    <w:p w:rsidR="00576EF6" w:rsidRDefault="00576EF6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B844BC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-14.65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3C"/>
    <w:multiLevelType w:val="hybridMultilevel"/>
    <w:tmpl w:val="1F1E30AA"/>
    <w:lvl w:ilvl="0" w:tplc="0D62D3F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307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4D0"/>
    <w:rsid w:val="000110B6"/>
    <w:rsid w:val="00031FD4"/>
    <w:rsid w:val="00035691"/>
    <w:rsid w:val="000362CB"/>
    <w:rsid w:val="00043BF4"/>
    <w:rsid w:val="000538F6"/>
    <w:rsid w:val="00062B42"/>
    <w:rsid w:val="000676A9"/>
    <w:rsid w:val="000842D2"/>
    <w:rsid w:val="000843A5"/>
    <w:rsid w:val="000B6F63"/>
    <w:rsid w:val="000C435D"/>
    <w:rsid w:val="000C5301"/>
    <w:rsid w:val="00115006"/>
    <w:rsid w:val="001177AE"/>
    <w:rsid w:val="00126DD8"/>
    <w:rsid w:val="0013756B"/>
    <w:rsid w:val="001404AB"/>
    <w:rsid w:val="00146745"/>
    <w:rsid w:val="00157145"/>
    <w:rsid w:val="0016439E"/>
    <w:rsid w:val="00164446"/>
    <w:rsid w:val="001658A9"/>
    <w:rsid w:val="0017231D"/>
    <w:rsid w:val="0017526F"/>
    <w:rsid w:val="001776E2"/>
    <w:rsid w:val="0018049D"/>
    <w:rsid w:val="001810DC"/>
    <w:rsid w:val="00183C7E"/>
    <w:rsid w:val="00194794"/>
    <w:rsid w:val="001A2762"/>
    <w:rsid w:val="001A59BF"/>
    <w:rsid w:val="001B607F"/>
    <w:rsid w:val="001C0E8C"/>
    <w:rsid w:val="001D369A"/>
    <w:rsid w:val="001E26E0"/>
    <w:rsid w:val="001E7F0D"/>
    <w:rsid w:val="001F14ED"/>
    <w:rsid w:val="001F48F1"/>
    <w:rsid w:val="001F7462"/>
    <w:rsid w:val="0020002B"/>
    <w:rsid w:val="002070FB"/>
    <w:rsid w:val="00213729"/>
    <w:rsid w:val="0022528C"/>
    <w:rsid w:val="00225B87"/>
    <w:rsid w:val="002272A6"/>
    <w:rsid w:val="002406FA"/>
    <w:rsid w:val="002460EA"/>
    <w:rsid w:val="00264C32"/>
    <w:rsid w:val="00271223"/>
    <w:rsid w:val="00273898"/>
    <w:rsid w:val="002848DA"/>
    <w:rsid w:val="00284D67"/>
    <w:rsid w:val="002878B8"/>
    <w:rsid w:val="00296F09"/>
    <w:rsid w:val="002B2E47"/>
    <w:rsid w:val="002C560A"/>
    <w:rsid w:val="002D6744"/>
    <w:rsid w:val="002D6A6C"/>
    <w:rsid w:val="002E6C9B"/>
    <w:rsid w:val="00306323"/>
    <w:rsid w:val="00322412"/>
    <w:rsid w:val="00324514"/>
    <w:rsid w:val="003301A3"/>
    <w:rsid w:val="00332D9D"/>
    <w:rsid w:val="003370DC"/>
    <w:rsid w:val="00337A42"/>
    <w:rsid w:val="003402E7"/>
    <w:rsid w:val="00346324"/>
    <w:rsid w:val="0035165B"/>
    <w:rsid w:val="00355192"/>
    <w:rsid w:val="0035578A"/>
    <w:rsid w:val="0036281D"/>
    <w:rsid w:val="00363E7F"/>
    <w:rsid w:val="0036777B"/>
    <w:rsid w:val="0038282A"/>
    <w:rsid w:val="003876A0"/>
    <w:rsid w:val="00391BE0"/>
    <w:rsid w:val="0039531C"/>
    <w:rsid w:val="00397580"/>
    <w:rsid w:val="003A1794"/>
    <w:rsid w:val="003A45C8"/>
    <w:rsid w:val="003B2CBE"/>
    <w:rsid w:val="003B59CA"/>
    <w:rsid w:val="003C2DCF"/>
    <w:rsid w:val="003C7C50"/>
    <w:rsid w:val="003C7FE7"/>
    <w:rsid w:val="003D02AA"/>
    <w:rsid w:val="003D0499"/>
    <w:rsid w:val="003D652A"/>
    <w:rsid w:val="003F526A"/>
    <w:rsid w:val="003F73CB"/>
    <w:rsid w:val="0040254E"/>
    <w:rsid w:val="00402823"/>
    <w:rsid w:val="00405244"/>
    <w:rsid w:val="00410531"/>
    <w:rsid w:val="00413A9D"/>
    <w:rsid w:val="00417545"/>
    <w:rsid w:val="00426899"/>
    <w:rsid w:val="004436EE"/>
    <w:rsid w:val="00455305"/>
    <w:rsid w:val="0045547F"/>
    <w:rsid w:val="004920AD"/>
    <w:rsid w:val="004C46B6"/>
    <w:rsid w:val="004D05B3"/>
    <w:rsid w:val="004D79C2"/>
    <w:rsid w:val="004E479E"/>
    <w:rsid w:val="004E583B"/>
    <w:rsid w:val="004F4700"/>
    <w:rsid w:val="004F4880"/>
    <w:rsid w:val="004F4F2E"/>
    <w:rsid w:val="004F78E6"/>
    <w:rsid w:val="0050493C"/>
    <w:rsid w:val="00512D99"/>
    <w:rsid w:val="0052234E"/>
    <w:rsid w:val="00531DBB"/>
    <w:rsid w:val="00537A3C"/>
    <w:rsid w:val="00537F6D"/>
    <w:rsid w:val="00546314"/>
    <w:rsid w:val="0055490C"/>
    <w:rsid w:val="00564984"/>
    <w:rsid w:val="005674D0"/>
    <w:rsid w:val="00570C73"/>
    <w:rsid w:val="00576EF6"/>
    <w:rsid w:val="00586F6E"/>
    <w:rsid w:val="005E692E"/>
    <w:rsid w:val="005E6F88"/>
    <w:rsid w:val="005F699D"/>
    <w:rsid w:val="005F79FB"/>
    <w:rsid w:val="00600E88"/>
    <w:rsid w:val="00604406"/>
    <w:rsid w:val="00605F4A"/>
    <w:rsid w:val="00607822"/>
    <w:rsid w:val="006103AA"/>
    <w:rsid w:val="006113AB"/>
    <w:rsid w:val="00613BBF"/>
    <w:rsid w:val="00615B30"/>
    <w:rsid w:val="00622B80"/>
    <w:rsid w:val="00627071"/>
    <w:rsid w:val="006330E3"/>
    <w:rsid w:val="0064139A"/>
    <w:rsid w:val="00645A32"/>
    <w:rsid w:val="00662004"/>
    <w:rsid w:val="00662138"/>
    <w:rsid w:val="0067367F"/>
    <w:rsid w:val="00675D16"/>
    <w:rsid w:val="00675E09"/>
    <w:rsid w:val="006B1884"/>
    <w:rsid w:val="006D0D90"/>
    <w:rsid w:val="006E024F"/>
    <w:rsid w:val="006E4E81"/>
    <w:rsid w:val="006E6A2E"/>
    <w:rsid w:val="00701A98"/>
    <w:rsid w:val="00707F7D"/>
    <w:rsid w:val="00717EC5"/>
    <w:rsid w:val="00724C63"/>
    <w:rsid w:val="0072792F"/>
    <w:rsid w:val="00737B80"/>
    <w:rsid w:val="007463AD"/>
    <w:rsid w:val="0075165F"/>
    <w:rsid w:val="00754EFE"/>
    <w:rsid w:val="00766B54"/>
    <w:rsid w:val="007936DA"/>
    <w:rsid w:val="007A57F2"/>
    <w:rsid w:val="007B1333"/>
    <w:rsid w:val="007B2517"/>
    <w:rsid w:val="007D1872"/>
    <w:rsid w:val="007F081E"/>
    <w:rsid w:val="007F17B2"/>
    <w:rsid w:val="007F4AEB"/>
    <w:rsid w:val="007F75B2"/>
    <w:rsid w:val="008043C4"/>
    <w:rsid w:val="00807AFD"/>
    <w:rsid w:val="00827EDE"/>
    <w:rsid w:val="00831B1B"/>
    <w:rsid w:val="00831D6B"/>
    <w:rsid w:val="00843935"/>
    <w:rsid w:val="00852B11"/>
    <w:rsid w:val="00853DEC"/>
    <w:rsid w:val="00861D0E"/>
    <w:rsid w:val="00862649"/>
    <w:rsid w:val="0086266B"/>
    <w:rsid w:val="0086576C"/>
    <w:rsid w:val="00867569"/>
    <w:rsid w:val="0089619F"/>
    <w:rsid w:val="008A750A"/>
    <w:rsid w:val="008A7863"/>
    <w:rsid w:val="008B62B7"/>
    <w:rsid w:val="008C384C"/>
    <w:rsid w:val="008C697B"/>
    <w:rsid w:val="008D0F11"/>
    <w:rsid w:val="008D44CA"/>
    <w:rsid w:val="008D4787"/>
    <w:rsid w:val="008E05A7"/>
    <w:rsid w:val="008F35B4"/>
    <w:rsid w:val="008F73B4"/>
    <w:rsid w:val="009048DD"/>
    <w:rsid w:val="009155D1"/>
    <w:rsid w:val="0094026E"/>
    <w:rsid w:val="0094402F"/>
    <w:rsid w:val="00946EC5"/>
    <w:rsid w:val="0095159C"/>
    <w:rsid w:val="00955438"/>
    <w:rsid w:val="009668FF"/>
    <w:rsid w:val="0098001C"/>
    <w:rsid w:val="00985A9B"/>
    <w:rsid w:val="009B55B1"/>
    <w:rsid w:val="009B563A"/>
    <w:rsid w:val="009D5B40"/>
    <w:rsid w:val="009F46E6"/>
    <w:rsid w:val="009F4A41"/>
    <w:rsid w:val="00A0020F"/>
    <w:rsid w:val="00A06DC8"/>
    <w:rsid w:val="00A100ED"/>
    <w:rsid w:val="00A13FEA"/>
    <w:rsid w:val="00A15CC7"/>
    <w:rsid w:val="00A35BC3"/>
    <w:rsid w:val="00A40F61"/>
    <w:rsid w:val="00A431C0"/>
    <w:rsid w:val="00A4343D"/>
    <w:rsid w:val="00A502F1"/>
    <w:rsid w:val="00A5110F"/>
    <w:rsid w:val="00A55221"/>
    <w:rsid w:val="00A70A83"/>
    <w:rsid w:val="00A81EB3"/>
    <w:rsid w:val="00A842CF"/>
    <w:rsid w:val="00A87CFF"/>
    <w:rsid w:val="00A93DE8"/>
    <w:rsid w:val="00AB2C63"/>
    <w:rsid w:val="00AE229A"/>
    <w:rsid w:val="00AE6D5B"/>
    <w:rsid w:val="00AE79B6"/>
    <w:rsid w:val="00B00C1D"/>
    <w:rsid w:val="00B0377F"/>
    <w:rsid w:val="00B03E21"/>
    <w:rsid w:val="00B22BFC"/>
    <w:rsid w:val="00B23C92"/>
    <w:rsid w:val="00B24B29"/>
    <w:rsid w:val="00B258D8"/>
    <w:rsid w:val="00B73C24"/>
    <w:rsid w:val="00B74388"/>
    <w:rsid w:val="00B80E7C"/>
    <w:rsid w:val="00B844BC"/>
    <w:rsid w:val="00B9071E"/>
    <w:rsid w:val="00BA439F"/>
    <w:rsid w:val="00BA6370"/>
    <w:rsid w:val="00BB03DE"/>
    <w:rsid w:val="00BD44E3"/>
    <w:rsid w:val="00BE4361"/>
    <w:rsid w:val="00C047B3"/>
    <w:rsid w:val="00C265E9"/>
    <w:rsid w:val="00C269D4"/>
    <w:rsid w:val="00C3419F"/>
    <w:rsid w:val="00C4160D"/>
    <w:rsid w:val="00C52466"/>
    <w:rsid w:val="00C544D7"/>
    <w:rsid w:val="00C8406E"/>
    <w:rsid w:val="00C85EDB"/>
    <w:rsid w:val="00CA314A"/>
    <w:rsid w:val="00CA51BB"/>
    <w:rsid w:val="00CA73DE"/>
    <w:rsid w:val="00CB2709"/>
    <w:rsid w:val="00CB6AAB"/>
    <w:rsid w:val="00CB6F89"/>
    <w:rsid w:val="00CC1556"/>
    <w:rsid w:val="00CE228C"/>
    <w:rsid w:val="00CF23A5"/>
    <w:rsid w:val="00CF383B"/>
    <w:rsid w:val="00CF50C5"/>
    <w:rsid w:val="00CF545B"/>
    <w:rsid w:val="00D018F0"/>
    <w:rsid w:val="00D0358E"/>
    <w:rsid w:val="00D27074"/>
    <w:rsid w:val="00D2720E"/>
    <w:rsid w:val="00D27D69"/>
    <w:rsid w:val="00D40846"/>
    <w:rsid w:val="00D448C2"/>
    <w:rsid w:val="00D46D89"/>
    <w:rsid w:val="00D666C3"/>
    <w:rsid w:val="00D80702"/>
    <w:rsid w:val="00D80C4B"/>
    <w:rsid w:val="00DB5519"/>
    <w:rsid w:val="00DD0582"/>
    <w:rsid w:val="00DE613F"/>
    <w:rsid w:val="00DF47FE"/>
    <w:rsid w:val="00E16EF6"/>
    <w:rsid w:val="00E173FD"/>
    <w:rsid w:val="00E21EB3"/>
    <w:rsid w:val="00E2374E"/>
    <w:rsid w:val="00E25CD2"/>
    <w:rsid w:val="00E26704"/>
    <w:rsid w:val="00E27C40"/>
    <w:rsid w:val="00E31980"/>
    <w:rsid w:val="00E41B3E"/>
    <w:rsid w:val="00E45D7C"/>
    <w:rsid w:val="00E6423C"/>
    <w:rsid w:val="00E93830"/>
    <w:rsid w:val="00E93E0E"/>
    <w:rsid w:val="00E96A79"/>
    <w:rsid w:val="00EA7470"/>
    <w:rsid w:val="00EB1ED3"/>
    <w:rsid w:val="00EC2D51"/>
    <w:rsid w:val="00EC7149"/>
    <w:rsid w:val="00ED2B62"/>
    <w:rsid w:val="00ED5204"/>
    <w:rsid w:val="00ED6DC3"/>
    <w:rsid w:val="00F017C1"/>
    <w:rsid w:val="00F108BF"/>
    <w:rsid w:val="00F17F0D"/>
    <w:rsid w:val="00F26395"/>
    <w:rsid w:val="00F350D7"/>
    <w:rsid w:val="00F46F18"/>
    <w:rsid w:val="00F470CC"/>
    <w:rsid w:val="00F648E3"/>
    <w:rsid w:val="00F76172"/>
    <w:rsid w:val="00F77EB6"/>
    <w:rsid w:val="00F81707"/>
    <w:rsid w:val="00F9193F"/>
    <w:rsid w:val="00FB005B"/>
    <w:rsid w:val="00FB687C"/>
    <w:rsid w:val="00FD4F52"/>
    <w:rsid w:val="00FD68CA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071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896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maleckova@czs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ACE34-CAEF-4602-AE73-097B8A2B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3601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chramecky3167</cp:lastModifiedBy>
  <cp:revision>2</cp:revision>
  <cp:lastPrinted>2015-11-25T09:23:00Z</cp:lastPrinted>
  <dcterms:created xsi:type="dcterms:W3CDTF">2015-11-25T14:53:00Z</dcterms:created>
  <dcterms:modified xsi:type="dcterms:W3CDTF">2015-11-25T14:53:00Z</dcterms:modified>
</cp:coreProperties>
</file>