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3C594" w14:textId="77777777" w:rsidR="009A607C" w:rsidRDefault="00507BCC" w:rsidP="009A607C">
      <w:bookmarkStart w:id="0" w:name="_GoBack"/>
      <w:bookmarkEnd w:id="0"/>
      <w:r>
        <w:rPr>
          <w:noProof/>
          <w:lang w:val="en-US" w:eastAsia="en-US"/>
        </w:rPr>
        <w:pict w14:anchorId="52E1F918"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5D4B5FD1" w14:textId="7D11848D"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© 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</w:t>
                  </w:r>
                  <w:r w:rsidR="0063657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7B36DD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Pra</w:t>
                  </w:r>
                  <w:r w:rsidR="0063657B"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g</w:t>
                  </w:r>
                  <w:r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ue 20</w:t>
                  </w:r>
                  <w:r w:rsidR="0063657B"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2</w:t>
                  </w:r>
                  <w:r w:rsidR="007B36DD">
                    <w:rPr>
                      <w:rFonts w:ascii="Arial" w:hAnsi="Arial" w:cs="Arial"/>
                      <w:i/>
                      <w:sz w:val="20"/>
                      <w:szCs w:val="20"/>
                    </w:rPr>
                    <w:t>5</w:t>
                  </w:r>
                </w:p>
                <w:p w14:paraId="2FA7C94A" w14:textId="77777777" w:rsidR="00CA1415" w:rsidRPr="005251DD" w:rsidRDefault="00CA1415" w:rsidP="009A607C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 w14:anchorId="28AF1967">
          <v:shape id="_x0000_s1080" type="#_x0000_t202" style="position:absolute;margin-left:134.3pt;margin-top:611.45pt;width:403.95pt;height:113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4A913556" w14:textId="77777777" w:rsidR="0063657B" w:rsidRPr="0063657B" w:rsidRDefault="00CA1415" w:rsidP="0063657B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</w:t>
                  </w:r>
                  <w:r w:rsidR="0063657B" w:rsidRPr="0063657B">
                    <w:t xml:space="preserve">Odbor statistiky obchodu, dopravy, služeb, cestovního ruchu a životního prostředí  </w:t>
                  </w:r>
                </w:p>
                <w:p w14:paraId="3FB81010" w14:textId="77777777" w:rsidR="00CA1415" w:rsidRPr="006C5577" w:rsidRDefault="00CA1415" w:rsidP="009A607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 w:rsidR="0063657B" w:rsidRPr="0063657B">
                    <w:rPr>
                      <w:i/>
                    </w:rPr>
                    <w:t>Trade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Transport, </w:t>
                  </w:r>
                  <w:proofErr w:type="spellStart"/>
                  <w:r w:rsidR="0063657B" w:rsidRPr="0063657B">
                    <w:rPr>
                      <w:i/>
                    </w:rPr>
                    <w:t>Services</w:t>
                  </w:r>
                  <w:proofErr w:type="spellEnd"/>
                  <w:r w:rsidR="0063657B" w:rsidRPr="0063657B">
                    <w:rPr>
                      <w:i/>
                    </w:rPr>
                    <w:t xml:space="preserve">, </w:t>
                  </w:r>
                  <w:proofErr w:type="spellStart"/>
                  <w:r w:rsidR="0063657B" w:rsidRPr="0063657B">
                    <w:rPr>
                      <w:i/>
                    </w:rPr>
                    <w:t>Tourism</w:t>
                  </w:r>
                  <w:proofErr w:type="spellEnd"/>
                  <w:r w:rsidR="0063657B" w:rsidRPr="0063657B">
                    <w:rPr>
                      <w:i/>
                    </w:rPr>
                    <w:t xml:space="preserve"> and </w:t>
                  </w:r>
                  <w:proofErr w:type="spellStart"/>
                  <w:r w:rsidR="0063657B" w:rsidRPr="0063657B">
                    <w:rPr>
                      <w:i/>
                    </w:rPr>
                    <w:t>Environmental</w:t>
                  </w:r>
                  <w:proofErr w:type="spellEnd"/>
                  <w:r w:rsidR="0063657B" w:rsidRPr="0063657B">
                    <w:rPr>
                      <w:i/>
                    </w:rPr>
                    <w:t xml:space="preserve"> </w:t>
                  </w:r>
                  <w:proofErr w:type="spellStart"/>
                  <w:r w:rsidR="0063657B" w:rsidRPr="0063657B">
                    <w:rPr>
                      <w:i/>
                    </w:rPr>
                    <w:t>Statistics</w:t>
                  </w:r>
                  <w:proofErr w:type="spellEnd"/>
                  <w:r w:rsidR="0063657B" w:rsidRPr="0063657B">
                    <w:rPr>
                      <w:i/>
                    </w:rPr>
                    <w:t xml:space="preserve"> Department</w:t>
                  </w:r>
                </w:p>
                <w:p w14:paraId="134D1E44" w14:textId="77777777" w:rsidR="00CA1415" w:rsidRPr="006C5577" w:rsidRDefault="00CA1415" w:rsidP="009A607C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="0063657B">
                    <w:rPr>
                      <w:i/>
                    </w:rPr>
                    <w:t xml:space="preserve">: </w:t>
                  </w:r>
                  <w:r w:rsidRPr="006C5577">
                    <w:t xml:space="preserve"> </w:t>
                  </w:r>
                  <w:r>
                    <w:t xml:space="preserve">Ing. </w:t>
                  </w:r>
                  <w:r w:rsidR="001C13BF">
                    <w:t>Pavel Vančura</w:t>
                  </w:r>
                </w:p>
                <w:p w14:paraId="108ED220" w14:textId="250A2383" w:rsidR="00CA1415" w:rsidRDefault="00CA1415" w:rsidP="009A607C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 xml:space="preserve">Ing. </w:t>
                  </w:r>
                  <w:r w:rsidR="00765D26">
                    <w:t xml:space="preserve">Soňa Horáčková, </w:t>
                  </w:r>
                </w:p>
                <w:p w14:paraId="521FCAAC" w14:textId="77777777" w:rsidR="00CA1415" w:rsidRPr="006C5577" w:rsidRDefault="00CA1415" w:rsidP="009A607C">
                  <w:pPr>
                    <w:pStyle w:val="TL-Identifikace-dole"/>
                  </w:pPr>
                  <w:r w:rsidRPr="006C5577">
                    <w:t>e-mail:</w:t>
                  </w:r>
                  <w:r w:rsidR="009E704B">
                    <w:t xml:space="preserve"> 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 w14:anchorId="7564C745">
          <v:shape id="_x0000_s1079" type="#_x0000_t202" style="position:absolute;margin-left:134.65pt;margin-top:368.55pt;width:403.9pt;height:132.8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7687B71B" w14:textId="77777777" w:rsidR="00CA1415" w:rsidRPr="00575657" w:rsidRDefault="00CA1415" w:rsidP="009A607C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14:paraId="4F888F07" w14:textId="73651BA8" w:rsidR="00CA1415" w:rsidRPr="00575657" w:rsidRDefault="00CA1415" w:rsidP="009A607C">
                  <w:pPr>
                    <w:pStyle w:val="TL-identifikace-sted"/>
                  </w:pPr>
                  <w:r>
                    <w:t xml:space="preserve">Praha, </w:t>
                  </w:r>
                  <w:r w:rsidR="00765D26">
                    <w:t xml:space="preserve">červen </w:t>
                  </w:r>
                  <w:r>
                    <w:t>20</w:t>
                  </w:r>
                  <w:r w:rsidR="0063657B">
                    <w:t>2</w:t>
                  </w:r>
                  <w:r w:rsidR="00765D26">
                    <w:t>5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</w:t>
                  </w:r>
                  <w:r w:rsidR="0063657B">
                    <w:rPr>
                      <w:i/>
                    </w:rPr>
                    <w:t>g</w:t>
                  </w:r>
                  <w:r>
                    <w:rPr>
                      <w:i/>
                    </w:rPr>
                    <w:t xml:space="preserve">ue, </w:t>
                  </w:r>
                  <w:r w:rsidR="00765D26">
                    <w:rPr>
                      <w:i/>
                    </w:rPr>
                    <w:t>June</w:t>
                  </w:r>
                  <w:r>
                    <w:rPr>
                      <w:i/>
                    </w:rPr>
                    <w:t xml:space="preserve"> 20</w:t>
                  </w:r>
                  <w:r w:rsidR="0063657B">
                    <w:rPr>
                      <w:i/>
                    </w:rPr>
                    <w:t>2</w:t>
                  </w:r>
                  <w:r w:rsidR="00765D26">
                    <w:rPr>
                      <w:i/>
                    </w:rPr>
                    <w:t>5</w:t>
                  </w:r>
                </w:p>
                <w:p w14:paraId="44E3E213" w14:textId="20A38E22" w:rsidR="00CA1415" w:rsidRPr="00575657" w:rsidRDefault="00CA1415" w:rsidP="009A607C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</w:t>
                  </w:r>
                  <w:r w:rsidR="00765D26">
                    <w:t>1</w:t>
                  </w:r>
                  <w:r>
                    <w:t>-</w:t>
                  </w:r>
                  <w:r w:rsidR="0063657B">
                    <w:t>2</w:t>
                  </w:r>
                  <w:r w:rsidR="00765D26"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 w14:anchorId="07D510D5">
          <v:shape id="_x0000_s1078" type="#_x0000_t202" style="position:absolute;margin-left:134.65pt;margin-top:116.25pt;width:403.9pt;height:212.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5728E7C5" w14:textId="03DC8937" w:rsidR="00CA1415" w:rsidRDefault="00765D26" w:rsidP="009A607C">
                  <w:pPr>
                    <w:pStyle w:val="Nzev"/>
                    <w:jc w:val="left"/>
                    <w:rPr>
                      <w:rFonts w:ascii="Arial" w:hAnsi="Arial" w:cs="Arial"/>
                      <w:sz w:val="54"/>
                      <w:szCs w:val="54"/>
                    </w:rPr>
                  </w:pPr>
                  <w:r w:rsidRPr="00765D26">
                    <w:rPr>
                      <w:rFonts w:ascii="Arial" w:hAnsi="Arial" w:cs="Arial"/>
                      <w:sz w:val="54"/>
                      <w:szCs w:val="54"/>
                    </w:rPr>
                    <w:t>VODOVODY, KANALIZACE A VODNÍ TOKY</w:t>
                  </w:r>
                </w:p>
                <w:p w14:paraId="3E88C751" w14:textId="77777777" w:rsidR="00765D26" w:rsidRPr="00765D26" w:rsidRDefault="00765D26" w:rsidP="009A607C">
                  <w:pPr>
                    <w:pStyle w:val="Nzev"/>
                    <w:jc w:val="left"/>
                    <w:rPr>
                      <w:rFonts w:ascii="Arial" w:hAnsi="Arial" w:cs="Arial"/>
                    </w:rPr>
                  </w:pPr>
                </w:p>
                <w:p w14:paraId="0984F574" w14:textId="31FB77E6" w:rsidR="00765D26" w:rsidRDefault="00765D26" w:rsidP="00765D26">
                  <w:pPr>
                    <w:pStyle w:val="Podnadpis"/>
                    <w:ind w:left="0"/>
                    <w:rPr>
                      <w:rFonts w:cs="Arial"/>
                      <w:bCs/>
                      <w:i/>
                      <w:snapToGrid/>
                      <w:color w:val="auto"/>
                      <w:sz w:val="54"/>
                      <w:szCs w:val="54"/>
                    </w:rPr>
                  </w:pPr>
                  <w:r w:rsidRPr="00765D26">
                    <w:rPr>
                      <w:rFonts w:cs="Arial"/>
                      <w:bCs/>
                      <w:i/>
                      <w:snapToGrid/>
                      <w:color w:val="auto"/>
                      <w:sz w:val="54"/>
                      <w:szCs w:val="54"/>
                    </w:rPr>
                    <w:t>WATER SUPPLY SYSTEMS, SEWERAGE AND WATERCOURSES</w:t>
                  </w:r>
                </w:p>
                <w:p w14:paraId="17336FA0" w14:textId="77777777" w:rsidR="00765D26" w:rsidRPr="00765D26" w:rsidRDefault="00765D26" w:rsidP="00765D26">
                  <w:pPr>
                    <w:pStyle w:val="Podnadpis"/>
                    <w:ind w:left="0"/>
                    <w:rPr>
                      <w:rFonts w:cs="Arial"/>
                      <w:bCs/>
                      <w:i/>
                      <w:snapToGrid/>
                      <w:color w:val="auto"/>
                      <w:sz w:val="18"/>
                      <w:szCs w:val="18"/>
                    </w:rPr>
                  </w:pPr>
                </w:p>
                <w:p w14:paraId="44518E83" w14:textId="6660A71A" w:rsidR="00CA1415" w:rsidRPr="009A607C" w:rsidRDefault="00765D26" w:rsidP="00765D26">
                  <w:pPr>
                    <w:pStyle w:val="Podnadpis"/>
                    <w:ind w:left="0"/>
                    <w:jc w:val="both"/>
                    <w:rPr>
                      <w:sz w:val="28"/>
                      <w:szCs w:val="28"/>
                    </w:rPr>
                  </w:pPr>
                  <w:r w:rsidRPr="00765D26">
                    <w:rPr>
                      <w:rFonts w:cs="Arial"/>
                      <w:bCs/>
                      <w:i/>
                      <w:snapToGrid/>
                      <w:color w:val="auto"/>
                      <w:sz w:val="56"/>
                      <w:szCs w:val="56"/>
                    </w:rPr>
                    <w:t xml:space="preserve"> </w:t>
                  </w:r>
                  <w:r w:rsidR="0046782B">
                    <w:rPr>
                      <w:sz w:val="28"/>
                      <w:szCs w:val="28"/>
                    </w:rPr>
                    <w:t>za období 202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="00CA1415" w:rsidRPr="009A607C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="00CA1415" w:rsidRPr="009A607C">
                    <w:rPr>
                      <w:i/>
                      <w:sz w:val="28"/>
                      <w:szCs w:val="28"/>
                    </w:rPr>
                    <w:t>for</w:t>
                  </w:r>
                  <w:proofErr w:type="spellEnd"/>
                  <w:r w:rsidR="00CA1415" w:rsidRPr="009A607C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CA1415" w:rsidRPr="009A607C">
                    <w:rPr>
                      <w:i/>
                      <w:sz w:val="28"/>
                      <w:szCs w:val="28"/>
                    </w:rPr>
                    <w:t>the</w:t>
                  </w:r>
                  <w:proofErr w:type="spellEnd"/>
                  <w:r w:rsidR="00CA1415" w:rsidRPr="009A607C">
                    <w:rPr>
                      <w:i/>
                      <w:sz w:val="28"/>
                      <w:szCs w:val="28"/>
                    </w:rPr>
                    <w:t xml:space="preserve"> period 20</w:t>
                  </w:r>
                  <w:r w:rsidR="00B747DF">
                    <w:rPr>
                      <w:i/>
                      <w:sz w:val="28"/>
                      <w:szCs w:val="28"/>
                    </w:rPr>
                    <w:t>2</w:t>
                  </w:r>
                  <w:r>
                    <w:rPr>
                      <w:i/>
                      <w:sz w:val="28"/>
                      <w:szCs w:val="28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 w14:anchorId="40165C39">
          <v:group id="Skupina 1" o:spid="_x0000_s1083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84" style="position:absolute;left:5422;top:425;width:5604;height:1277;visibility:visible" fillcolor="#747678" stroked="f">
              <o:lock v:ext="edit" aspectratio="t"/>
            </v:rect>
            <v:rect id="Rectangle 10" o:spid="_x0000_s1085" style="position:absolute;top:2339;width:10975;height:1277;visibility:visible" fillcolor="#747678" stroked="f">
              <o:lock v:ext="edit" aspectratio="t"/>
            </v:rect>
            <v:rect id="Rectangle 11" o:spid="_x0000_s1086" style="position:absolute;left:5954;top:4253;width:4998;height:1268;visibility:visible" fillcolor="#747678" stroked="f">
              <o:lock v:ext="edit" aspectratio="t"/>
            </v:rect>
            <v:shape id="Freeform 12" o:spid="_x0000_s108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8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8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14:paraId="144812E8" w14:textId="77777777" w:rsidR="009A607C" w:rsidRDefault="009A607C" w:rsidP="009A607C">
      <w:pPr>
        <w:pStyle w:val="Styl1"/>
        <w:rPr>
          <w:rFonts w:cs="Arial"/>
          <w:sz w:val="20"/>
        </w:rPr>
      </w:pPr>
    </w:p>
    <w:p w14:paraId="2C0A17B6" w14:textId="77777777" w:rsidR="009A607C" w:rsidRDefault="009A607C" w:rsidP="009A607C">
      <w:pPr>
        <w:pStyle w:val="Styl1"/>
        <w:rPr>
          <w:rFonts w:cs="Arial"/>
          <w:sz w:val="20"/>
        </w:rPr>
      </w:pPr>
    </w:p>
    <w:p w14:paraId="1A3C7B42" w14:textId="77777777" w:rsidR="009A607C" w:rsidRDefault="00507BCC" w:rsidP="009A607C">
      <w:pPr>
        <w:rPr>
          <w:rFonts w:cs="Arial"/>
          <w:lang w:eastAsia="ar-SA"/>
        </w:rPr>
      </w:pPr>
      <w:r>
        <w:rPr>
          <w:noProof/>
          <w:lang w:val="en-US" w:eastAsia="en-US"/>
        </w:rPr>
        <w:pict w14:anchorId="1D515A29">
          <v:line id="Přímá spojnice 33" o:spid="_x0000_s1074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9A607C">
        <w:rPr>
          <w:rFonts w:cs="Arial"/>
        </w:rPr>
        <w:br w:type="page"/>
      </w:r>
    </w:p>
    <w:p w14:paraId="7A8B4B31" w14:textId="77777777" w:rsidR="009A607C" w:rsidRDefault="00507BCC" w:rsidP="009A607C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</w:rPr>
        <w:lastRenderedPageBreak/>
        <w:pict w14:anchorId="7CDCFC3C">
          <v:shape id="_x0000_s1093" type="#_x0000_t202" style="position:absolute;margin-left:56.95pt;margin-top:56.95pt;width:481.85pt;height:45.8pt;z-index:2516715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" filled="f" stroked="f">
            <v:textbox inset="0,0,0,0">
              <w:txbxContent>
                <w:p w14:paraId="6940FAA8" w14:textId="77777777" w:rsidR="00972D57" w:rsidRPr="009A1902" w:rsidRDefault="00972D57" w:rsidP="00972D57">
                  <w:pPr>
                    <w:rPr>
                      <w:b/>
                      <w:bCs/>
                      <w:i/>
                    </w:rPr>
                  </w:pPr>
                  <w:r w:rsidRPr="00C369CF">
                    <w:rPr>
                      <w:b/>
                      <w:color w:val="747678"/>
                    </w:rPr>
                    <w:t xml:space="preserve">Zajímají Vás nejnovější údaje o inflaci, HDP, obyvatelstvu, průměrných mzdách </w:t>
                  </w:r>
                  <w:r w:rsidRPr="00C369CF">
                    <w:rPr>
                      <w:b/>
                      <w:color w:val="747678"/>
                    </w:rPr>
                    <w:br/>
                    <w:t xml:space="preserve">a mnohé další? Najdete je na stránkách ČSÚ na internetu: </w:t>
                  </w:r>
                  <w:r>
                    <w:rPr>
                      <w:b/>
                      <w:bCs/>
                    </w:rPr>
                    <w:t>www.csu.gov.cz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 w14:anchorId="5915AB58">
          <v:shape id="Textové pole 2" o:spid="_x0000_s1075" type="#_x0000_t202" style="position:absolute;margin-left:57pt;margin-top:128.25pt;width:481.85pt;height:609.05pt;z-index:251661312;visibility:visible;mso-position-horizontal-relative:page;mso-position-vertical-relative:page;mso-width-relative:margin;mso-height-relative:margin" filled="f" stroked="f">
            <v:textbox style="mso-next-textbox:#Textové pole 2" inset="0,0,0,0">
              <w:txbxContent>
                <w:p w14:paraId="745CFFB3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KONTAKTY V ÚSTŘEDÍ</w:t>
                  </w:r>
                </w:p>
                <w:p w14:paraId="2ECA7BB3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Český statistický úřad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Na padesátém 81, 100 82 Praha 10, tel.: 274 051 111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</w:t>
                  </w:r>
                </w:p>
                <w:p w14:paraId="28F85DAB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Oddělení informačních služeb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tel.: 274 056 789 | e-mail: infoservis@csu.gov.cz</w:t>
                  </w:r>
                </w:p>
                <w:p w14:paraId="5B2E2237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Prodejna publikací ČSÚ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tel.: 274 052 361 | e-mail: prodejna@csu.gov.cz</w:t>
                  </w:r>
                </w:p>
                <w:p w14:paraId="13E3818F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Evropská data (ESDS), mezinárodní srovnání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tel.: 274 052 732 | e-mail: esds@csu.gov.cz</w:t>
                  </w:r>
                </w:p>
                <w:p w14:paraId="19EDFBCE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Ústřední statistická knihovna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tel.: 274 052 361 | e-mail: knihovna@csu.gov.cz</w:t>
                  </w:r>
                </w:p>
                <w:p w14:paraId="59E1D1CB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473A4F48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INFORMAČNÍ SLUŽBY V REGIONECH</w:t>
                  </w:r>
                </w:p>
                <w:p w14:paraId="230064A2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Hl. m. Praha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Na padesátém 81, 100 82 Praha 10, tel.: 274 052 673</w:t>
                  </w:r>
                </w:p>
                <w:p w14:paraId="61216EC5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infoservispraha@csu.gov.cz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www.csu.gov.cz/praha</w:t>
                  </w:r>
                </w:p>
                <w:p w14:paraId="5AA36630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49942B7C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Středočeský kraj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Na padesátém 81, 100 82 Praha 10, tel.: 274 054 175</w:t>
                  </w:r>
                </w:p>
                <w:p w14:paraId="54550B0A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infoservisstc@csu.gov.cz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www.csu.gov.cz/stredocesky</w:t>
                  </w:r>
                </w:p>
                <w:p w14:paraId="5D95540D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44C65342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České Budějovice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Žižkova 1a, 370 77 České Budějovice, tel.: 386 718 440</w:t>
                  </w:r>
                </w:p>
                <w:p w14:paraId="0774F155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infoserviscb@csu.gov.cz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www.csu.gov.cz/jihocesky</w:t>
                  </w:r>
                </w:p>
                <w:p w14:paraId="2C5B0200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3A6895B7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Plzeň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Slovanská alej 36, 326 64 Plzeň, tel.: 377 612 108</w:t>
                  </w:r>
                </w:p>
                <w:p w14:paraId="59444D8B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infoservisplzen@csu.gov.cz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www.csu.gov.cz/plzensky</w:t>
                  </w:r>
                </w:p>
                <w:p w14:paraId="2C5FB2F3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6E60EBDE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Karlovy Vary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Závodní 360/94, 360 06 Karlovy Vary, tel.: 353 114 525</w:t>
                  </w:r>
                </w:p>
                <w:p w14:paraId="17458A74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infoserviskv@csu.gov.cz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www.csu.gov.cz/karlovarsky</w:t>
                  </w:r>
                </w:p>
                <w:p w14:paraId="61DD3FB5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7FE1EC19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Ústí nad Labem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Špálova 2684, 400 11 Ústí nad Labem, tel.: 472 706 176</w:t>
                  </w:r>
                </w:p>
                <w:p w14:paraId="192B8A1F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infoservisul@csu.gov.cz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www.csu.gov.cz/ustecky</w:t>
                  </w:r>
                </w:p>
                <w:p w14:paraId="365E97A9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65ED0469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Liberec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Nám. Dr. Edvarda Beneše 585/26, 460 01 Liberec, tel.: 485 238 811</w:t>
                  </w:r>
                </w:p>
                <w:p w14:paraId="50CF1E10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infoservislbc@csu.gov.cz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www.csu.gov.cz/liberecky</w:t>
                  </w:r>
                </w:p>
                <w:p w14:paraId="34C1378F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14:paraId="737D4A6E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Hradec Králové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Myslivečkova 914, 500 03 Hradec Králové, tel.: 495 762 322</w:t>
                  </w:r>
                </w:p>
                <w:p w14:paraId="289D43DD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infoservishk@csu.gov.cz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www.csu.gov.cz/kralovehradecky</w:t>
                  </w:r>
                </w:p>
                <w:p w14:paraId="34415053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48B34E3A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Pardubice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V Ráji 872, 531 53 Pardubice, tel.: 466 743 480</w:t>
                  </w:r>
                </w:p>
                <w:p w14:paraId="21CCEB40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infoservispa@csu.gov.cz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www.csu.gov.cz/pardubicky</w:t>
                  </w:r>
                </w:p>
                <w:p w14:paraId="4D69CA78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14:paraId="6E893DB9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Jihlava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Ke Skalce 30, 586 01 Jihlava, tel.: 567 109 062</w:t>
                  </w:r>
                </w:p>
                <w:p w14:paraId="2211E423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infoservisvys@csu.gov.cz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www.csu.gov.cz/vysocina</w:t>
                  </w:r>
                </w:p>
                <w:p w14:paraId="2369C4FE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2BB7198B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Brno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Jezuitská 2, 601 59 Brno, tel: 542 528 200</w:t>
                  </w:r>
                </w:p>
                <w:p w14:paraId="2A5BB819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infoservisbrno@csu.gov.cz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www.csu.gov.cz/jihomoravsky</w:t>
                  </w:r>
                </w:p>
                <w:p w14:paraId="1BB25F51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14:paraId="24FF5DCD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Olomouc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Jeremenkova 1142/42, 772 11 Olomouc, tel.: 585 731 511</w:t>
                  </w:r>
                </w:p>
                <w:p w14:paraId="73BE3DDD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infoservisolom@csu.gov.cz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www.csu.gov.cz/olomoucky</w:t>
                  </w:r>
                </w:p>
                <w:p w14:paraId="6458308F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14:paraId="264BBFBC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Zlín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třída Tomáše Bati 1565, 761 76 Zlín, tel.: 577 004 936</w:t>
                  </w:r>
                </w:p>
                <w:p w14:paraId="43074459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infoserviszl@csu.gov.cz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www.csu.gov.cz/zlinsky</w:t>
                  </w:r>
                </w:p>
                <w:p w14:paraId="08D5D4E4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14:paraId="0E54D80B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Ostrava</w:t>
                  </w: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| Repinova 17, 702 03 Ostrava, tel: 595 131 230</w:t>
                  </w:r>
                </w:p>
                <w:p w14:paraId="67F0CDB9" w14:textId="77777777" w:rsidR="00972D57" w:rsidRPr="00972D57" w:rsidRDefault="00972D57" w:rsidP="00972D57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972D57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e-mail: infoservisov@csu.gov.cz | </w:t>
                  </w:r>
                  <w:r w:rsidRPr="00972D57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www.csu.gov.cz/moravskoslezsky</w:t>
                  </w:r>
                </w:p>
                <w:p w14:paraId="1C112719" w14:textId="77777777"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p w14:paraId="586CF108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6667ACB3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2594557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25C5ED2E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528B7A2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761984FC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4C0FAE28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1099230E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5DE2807D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55682249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16F8336C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4AD97519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136E2922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042CCA28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45541AFA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469BB65F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5EB03446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28D25280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27B3AFA6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3664128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74DE6ACD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13B4416C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053E84F6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4A7F71BC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163B251F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760BD858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F77B01D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6DAC2405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7FEECBB3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070983D9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1313CC04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7986610F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34671B7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085374C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01A732D5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0655CF27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24F8C05F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75F8BA22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62099F0D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26279F26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59113E15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05879E33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ECCB397" w14:textId="77777777" w:rsidR="009A607C" w:rsidRDefault="009A607C" w:rsidP="009A607C">
      <w:pPr>
        <w:rPr>
          <w:rFonts w:eastAsia="Calibri"/>
          <w:lang w:eastAsia="ar-SA"/>
        </w:rPr>
      </w:pPr>
    </w:p>
    <w:p w14:paraId="4E127003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345FF9DC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61012D6F" w14:textId="77777777" w:rsidR="009A607C" w:rsidRPr="0099649D" w:rsidRDefault="009A607C" w:rsidP="009A607C">
      <w:pPr>
        <w:rPr>
          <w:rFonts w:eastAsia="Calibri"/>
          <w:lang w:eastAsia="ar-SA"/>
        </w:rPr>
      </w:pPr>
    </w:p>
    <w:p w14:paraId="0538E43A" w14:textId="77777777" w:rsidR="009A607C" w:rsidRDefault="009A607C" w:rsidP="009A607C">
      <w:pPr>
        <w:rPr>
          <w:rFonts w:eastAsia="Calibri"/>
          <w:lang w:eastAsia="ar-SA"/>
        </w:rPr>
      </w:pPr>
    </w:p>
    <w:p w14:paraId="729843EF" w14:textId="77777777" w:rsidR="009A607C" w:rsidRDefault="00507BCC" w:rsidP="009A607C">
      <w:pPr>
        <w:rPr>
          <w:rFonts w:eastAsia="Calibri"/>
          <w:lang w:eastAsia="ar-SA"/>
        </w:rPr>
      </w:pPr>
      <w:r>
        <w:rPr>
          <w:noProof/>
        </w:rPr>
        <w:pict w14:anchorId="67A9D324">
          <v:shape id="_x0000_s1096" type="#_x0000_t202" style="position:absolute;margin-left:56.7pt;margin-top:747pt;width:481.9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" filled="f" stroked="f">
            <v:textbox inset="0,0,0,0">
              <w:txbxContent>
                <w:p w14:paraId="200D14E6" w14:textId="4FF8C5C1" w:rsidR="00972D57" w:rsidRPr="00FC0291" w:rsidRDefault="00972D57" w:rsidP="00972D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21924">
                    <w:br/>
                    <w:t xml:space="preserve">© 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202</w:t>
                  </w:r>
                  <w:r w:rsidR="0006588C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Pr="00772402">
                    <w:rPr>
                      <w:rFonts w:ascii="Arial" w:hAnsi="Arial" w:cs="Arial"/>
                      <w:i/>
                      <w:sz w:val="20"/>
                      <w:szCs w:val="20"/>
                    </w:rPr>
                    <w:t>Prague 202</w:t>
                  </w:r>
                  <w:r w:rsidR="0006588C">
                    <w:rPr>
                      <w:rFonts w:ascii="Arial" w:hAnsi="Arial" w:cs="Arial"/>
                      <w:i/>
                      <w:sz w:val="20"/>
                      <w:szCs w:val="20"/>
                    </w:rPr>
                    <w:t>5</w:t>
                  </w:r>
                </w:p>
                <w:p w14:paraId="30E780DD" w14:textId="77777777" w:rsidR="00972D57" w:rsidRPr="005251DD" w:rsidRDefault="00972D57" w:rsidP="00972D57"/>
                <w:p w14:paraId="3C4778CD" w14:textId="77777777" w:rsidR="00972D57" w:rsidRPr="00321924" w:rsidRDefault="00972D57" w:rsidP="00972D57"/>
                <w:p w14:paraId="1CF21423" w14:textId="77777777" w:rsidR="00972D57" w:rsidRDefault="00972D57" w:rsidP="00972D57"/>
                <w:p w14:paraId="0DFB3705" w14:textId="77777777" w:rsidR="00972D57" w:rsidRPr="00841D9F" w:rsidRDefault="00972D57" w:rsidP="00972D57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14:paraId="797A660C" w14:textId="77777777" w:rsidR="00972D57" w:rsidRPr="00AF2852" w:rsidRDefault="00972D57" w:rsidP="00972D57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</w:p>
    <w:p w14:paraId="6F960A6F" w14:textId="533AA594" w:rsidR="0070099D" w:rsidRDefault="0070099D" w:rsidP="0006588C"/>
    <w:sectPr w:rsidR="0070099D" w:rsidSect="0006588C">
      <w:footerReference w:type="even" r:id="rId8"/>
      <w:pgSz w:w="11906" w:h="16838"/>
      <w:pgMar w:top="1134" w:right="1134" w:bottom="1418" w:left="1134" w:header="1134" w:footer="851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B59BC" w14:textId="77777777" w:rsidR="00507BCC" w:rsidRDefault="00507BCC">
      <w:r>
        <w:separator/>
      </w:r>
    </w:p>
  </w:endnote>
  <w:endnote w:type="continuationSeparator" w:id="0">
    <w:p w14:paraId="4148FC36" w14:textId="77777777" w:rsidR="00507BCC" w:rsidRDefault="0050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ADBB1" w14:textId="77777777" w:rsidR="00CA1415" w:rsidRDefault="00CA1415">
    <w:pPr>
      <w:pStyle w:val="Zpat"/>
      <w:framePr w:wrap="around" w:vAnchor="text" w:hAnchor="margin" w:xAlign="outside" w:y="1"/>
      <w:ind w:right="360" w:firstLine="360"/>
      <w:rPr>
        <w:rStyle w:val="slostrnky"/>
        <w:rFonts w:ascii="Arial" w:hAnsi="Arial" w:cs="Arial"/>
        <w:sz w:val="16"/>
      </w:rPr>
    </w:pPr>
  </w:p>
  <w:p w14:paraId="715ADC7B" w14:textId="77777777" w:rsidR="00CA1415" w:rsidRDefault="00CA1415" w:rsidP="0031121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6BB2" w14:textId="77777777" w:rsidR="00507BCC" w:rsidRDefault="00507BCC">
      <w:r>
        <w:separator/>
      </w:r>
    </w:p>
  </w:footnote>
  <w:footnote w:type="continuationSeparator" w:id="0">
    <w:p w14:paraId="2AE69833" w14:textId="77777777" w:rsidR="00507BCC" w:rsidRDefault="00507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326"/>
    <w:rsid w:val="00061531"/>
    <w:rsid w:val="0006588C"/>
    <w:rsid w:val="00090BA8"/>
    <w:rsid w:val="001256C6"/>
    <w:rsid w:val="00126A66"/>
    <w:rsid w:val="00151A3B"/>
    <w:rsid w:val="0017429C"/>
    <w:rsid w:val="00185240"/>
    <w:rsid w:val="00193F8F"/>
    <w:rsid w:val="001C13BF"/>
    <w:rsid w:val="001D1586"/>
    <w:rsid w:val="00252FD9"/>
    <w:rsid w:val="002E6678"/>
    <w:rsid w:val="00311210"/>
    <w:rsid w:val="00311211"/>
    <w:rsid w:val="00315E51"/>
    <w:rsid w:val="003210AA"/>
    <w:rsid w:val="00330600"/>
    <w:rsid w:val="00351C30"/>
    <w:rsid w:val="00371040"/>
    <w:rsid w:val="00401DD4"/>
    <w:rsid w:val="004232D5"/>
    <w:rsid w:val="00443AF1"/>
    <w:rsid w:val="0044709D"/>
    <w:rsid w:val="004656D4"/>
    <w:rsid w:val="0046782B"/>
    <w:rsid w:val="004738BF"/>
    <w:rsid w:val="0049519E"/>
    <w:rsid w:val="004E5901"/>
    <w:rsid w:val="00502A22"/>
    <w:rsid w:val="00507BCC"/>
    <w:rsid w:val="00507E8E"/>
    <w:rsid w:val="00532DD9"/>
    <w:rsid w:val="00601088"/>
    <w:rsid w:val="0063657B"/>
    <w:rsid w:val="00696292"/>
    <w:rsid w:val="006A6EC8"/>
    <w:rsid w:val="006B10FA"/>
    <w:rsid w:val="006B428E"/>
    <w:rsid w:val="0070099D"/>
    <w:rsid w:val="00746255"/>
    <w:rsid w:val="00746917"/>
    <w:rsid w:val="00765D26"/>
    <w:rsid w:val="00772402"/>
    <w:rsid w:val="007B36DD"/>
    <w:rsid w:val="00822232"/>
    <w:rsid w:val="0082761E"/>
    <w:rsid w:val="0084501F"/>
    <w:rsid w:val="00855336"/>
    <w:rsid w:val="00865C3B"/>
    <w:rsid w:val="008A5326"/>
    <w:rsid w:val="008D321E"/>
    <w:rsid w:val="00926564"/>
    <w:rsid w:val="00940BE7"/>
    <w:rsid w:val="00964AC4"/>
    <w:rsid w:val="00965EF0"/>
    <w:rsid w:val="00972D57"/>
    <w:rsid w:val="009736DE"/>
    <w:rsid w:val="009A607C"/>
    <w:rsid w:val="009A697A"/>
    <w:rsid w:val="009E704B"/>
    <w:rsid w:val="00A45ECA"/>
    <w:rsid w:val="00A60870"/>
    <w:rsid w:val="00A8091E"/>
    <w:rsid w:val="00A9371A"/>
    <w:rsid w:val="00A962E7"/>
    <w:rsid w:val="00AC48A8"/>
    <w:rsid w:val="00AD1D0D"/>
    <w:rsid w:val="00B01B2C"/>
    <w:rsid w:val="00B05D91"/>
    <w:rsid w:val="00B55BFF"/>
    <w:rsid w:val="00B747DF"/>
    <w:rsid w:val="00B80544"/>
    <w:rsid w:val="00BA35D5"/>
    <w:rsid w:val="00BE1129"/>
    <w:rsid w:val="00C361A9"/>
    <w:rsid w:val="00C65387"/>
    <w:rsid w:val="00CA1415"/>
    <w:rsid w:val="00CE4422"/>
    <w:rsid w:val="00D33CB7"/>
    <w:rsid w:val="00D67F8B"/>
    <w:rsid w:val="00D771C3"/>
    <w:rsid w:val="00D94165"/>
    <w:rsid w:val="00DA433E"/>
    <w:rsid w:val="00E200DD"/>
    <w:rsid w:val="00E205CB"/>
    <w:rsid w:val="00E25023"/>
    <w:rsid w:val="00E31FC5"/>
    <w:rsid w:val="00E43656"/>
    <w:rsid w:val="00E807F6"/>
    <w:rsid w:val="00E97F66"/>
    <w:rsid w:val="00F30F80"/>
    <w:rsid w:val="00F459B2"/>
    <w:rsid w:val="00F56349"/>
    <w:rsid w:val="00F60A71"/>
    <w:rsid w:val="00F77315"/>
    <w:rsid w:val="00F85A87"/>
    <w:rsid w:val="00FA7531"/>
    <w:rsid w:val="00FC0291"/>
    <w:rsid w:val="00F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7"/>
    <o:shapelayout v:ext="edit">
      <o:idmap v:ext="edit" data="1"/>
    </o:shapelayout>
  </w:shapeDefaults>
  <w:decimalSymbol w:val=","/>
  <w:listSeparator w:val=";"/>
  <w14:docId w14:val="2AB342C5"/>
  <w15:docId w15:val="{14ADF1F3-FC0A-4B11-B1E1-5C1E465D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2D57"/>
    <w:rPr>
      <w:sz w:val="24"/>
      <w:szCs w:val="24"/>
    </w:rPr>
  </w:style>
  <w:style w:type="paragraph" w:styleId="Nadpis1">
    <w:name w:val="heading 1"/>
    <w:basedOn w:val="Normln"/>
    <w:next w:val="Normln"/>
    <w:qFormat/>
    <w:rsid w:val="0044709D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4709D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44709D"/>
    <w:pPr>
      <w:keepNext/>
      <w:outlineLvl w:val="2"/>
    </w:pPr>
    <w:rPr>
      <w:rFonts w:ascii="Arial" w:hAnsi="Arial"/>
      <w:b/>
      <w:bCs/>
      <w:sz w:val="140"/>
    </w:rPr>
  </w:style>
  <w:style w:type="paragraph" w:styleId="Nadpis4">
    <w:name w:val="heading 4"/>
    <w:basedOn w:val="Normln"/>
    <w:next w:val="Normln"/>
    <w:qFormat/>
    <w:rsid w:val="0044709D"/>
    <w:pPr>
      <w:keepNext/>
      <w:outlineLvl w:val="3"/>
    </w:pPr>
    <w:rPr>
      <w:rFonts w:ascii="Arial" w:hAnsi="Arial"/>
      <w:b/>
      <w:color w:val="FF0000"/>
      <w:sz w:val="22"/>
      <w:szCs w:val="20"/>
    </w:rPr>
  </w:style>
  <w:style w:type="paragraph" w:styleId="Nadpis5">
    <w:name w:val="heading 5"/>
    <w:basedOn w:val="Normln"/>
    <w:next w:val="Normln"/>
    <w:qFormat/>
    <w:rsid w:val="0044709D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rsid w:val="0044709D"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12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4709D"/>
    <w:pPr>
      <w:jc w:val="center"/>
    </w:pPr>
    <w:rPr>
      <w:b/>
      <w:bCs/>
    </w:rPr>
  </w:style>
  <w:style w:type="character" w:styleId="Hypertextovodkaz">
    <w:name w:val="Hyperlink"/>
    <w:basedOn w:val="Standardnpsmoodstavce"/>
    <w:semiHidden/>
    <w:rsid w:val="0044709D"/>
    <w:rPr>
      <w:color w:val="0000FF"/>
      <w:u w:val="single"/>
    </w:rPr>
  </w:style>
  <w:style w:type="paragraph" w:styleId="Zkladntext2">
    <w:name w:val="Body Text 2"/>
    <w:basedOn w:val="Normln"/>
    <w:semiHidden/>
    <w:rsid w:val="0044709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09D"/>
    <w:pPr>
      <w:ind w:firstLine="708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44709D"/>
    <w:pPr>
      <w:tabs>
        <w:tab w:val="left" w:pos="8789"/>
      </w:tabs>
    </w:pPr>
    <w:rPr>
      <w:rFonts w:ascii="Arial" w:hAnsi="Arial"/>
      <w:snapToGrid w:val="0"/>
      <w:color w:val="000000"/>
      <w:sz w:val="20"/>
      <w:szCs w:val="20"/>
    </w:rPr>
  </w:style>
  <w:style w:type="paragraph" w:styleId="Podnadpis">
    <w:name w:val="Subtitle"/>
    <w:basedOn w:val="Normln"/>
    <w:link w:val="PodnadpisChar"/>
    <w:uiPriority w:val="11"/>
    <w:qFormat/>
    <w:rsid w:val="0044709D"/>
    <w:pPr>
      <w:ind w:left="426"/>
    </w:pPr>
    <w:rPr>
      <w:rFonts w:ascii="Arial" w:hAnsi="Arial"/>
      <w:b/>
      <w:snapToGrid w:val="0"/>
      <w:color w:val="000000"/>
      <w:sz w:val="20"/>
      <w:szCs w:val="20"/>
    </w:rPr>
  </w:style>
  <w:style w:type="paragraph" w:styleId="Normlnweb">
    <w:name w:val="Normal (Web)"/>
    <w:basedOn w:val="Normln"/>
    <w:semiHidden/>
    <w:rsid w:val="0044709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Zkladntextodsazen2">
    <w:name w:val="Body Text Indent 2"/>
    <w:basedOn w:val="Normln"/>
    <w:semiHidden/>
    <w:rsid w:val="0044709D"/>
    <w:pPr>
      <w:ind w:firstLine="708"/>
      <w:jc w:val="both"/>
    </w:pPr>
    <w:rPr>
      <w:rFonts w:ascii="Arial" w:hAnsi="Arial" w:cs="Arial"/>
      <w:i/>
      <w:iCs/>
      <w:sz w:val="19"/>
      <w:lang w:val="en-GB"/>
    </w:rPr>
  </w:style>
  <w:style w:type="paragraph" w:styleId="Zpat">
    <w:name w:val="footer"/>
    <w:basedOn w:val="Normln"/>
    <w:link w:val="ZpatChar"/>
    <w:uiPriority w:val="99"/>
    <w:rsid w:val="0044709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4709D"/>
  </w:style>
  <w:style w:type="paragraph" w:styleId="Zhlav">
    <w:name w:val="header"/>
    <w:basedOn w:val="Normln"/>
    <w:link w:val="ZhlavChar"/>
    <w:uiPriority w:val="99"/>
    <w:rsid w:val="0044709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44709D"/>
    <w:rPr>
      <w:color w:val="800080"/>
      <w:u w:val="single"/>
    </w:rPr>
  </w:style>
  <w:style w:type="paragraph" w:styleId="Zkladntextodsazen3">
    <w:name w:val="Body Text Indent 3"/>
    <w:basedOn w:val="Normln"/>
    <w:semiHidden/>
    <w:rsid w:val="0044709D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9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30F80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80544"/>
    <w:rPr>
      <w:sz w:val="24"/>
      <w:szCs w:val="24"/>
    </w:rPr>
  </w:style>
  <w:style w:type="paragraph" w:customStyle="1" w:styleId="Styl1">
    <w:name w:val="Styl1"/>
    <w:rsid w:val="009A607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9A607C"/>
    <w:rPr>
      <w:b/>
      <w:bCs/>
      <w:sz w:val="24"/>
      <w:szCs w:val="24"/>
    </w:rPr>
  </w:style>
  <w:style w:type="character" w:customStyle="1" w:styleId="PodnadpisChar">
    <w:name w:val="Podnadpis Char"/>
    <w:link w:val="Podnadpis"/>
    <w:uiPriority w:val="11"/>
    <w:rsid w:val="009A607C"/>
    <w:rPr>
      <w:rFonts w:ascii="Arial" w:hAnsi="Arial"/>
      <w:b/>
      <w:snapToGrid w:val="0"/>
      <w:color w:val="000000"/>
    </w:rPr>
  </w:style>
  <w:style w:type="paragraph" w:customStyle="1" w:styleId="TL-Kontakty">
    <w:name w:val="TL - Kontakty"/>
    <w:next w:val="Normln"/>
    <w:link w:val="TL-KontaktyChar"/>
    <w:qFormat/>
    <w:rsid w:val="009A607C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9A607C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9A607C"/>
    <w:pPr>
      <w:spacing w:after="200" w:line="288" w:lineRule="auto"/>
    </w:pPr>
    <w:rPr>
      <w:rFonts w:ascii="Arial" w:hAnsi="Arial"/>
    </w:rPr>
  </w:style>
  <w:style w:type="paragraph" w:customStyle="1" w:styleId="TL-Identifikace-dole">
    <w:name w:val="TL - Identifikace - dole"/>
    <w:basedOn w:val="Normln"/>
    <w:link w:val="TL-Identifikace-doleChar"/>
    <w:qFormat/>
    <w:rsid w:val="009A607C"/>
    <w:pPr>
      <w:spacing w:after="200" w:line="288" w:lineRule="auto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9A607C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9A607C"/>
    <w:rPr>
      <w:rFonts w:ascii="Arial" w:hAnsi="Arial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12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F42B-D74E-49B9-8020-6CF5801E8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63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 </dc:title>
  <dc:subject/>
  <dc:creator>System Service</dc:creator>
  <cp:keywords/>
  <dc:description/>
  <cp:lastModifiedBy>Horáčková Soňa</cp:lastModifiedBy>
  <cp:revision>70</cp:revision>
  <cp:lastPrinted>2015-10-13T08:26:00Z</cp:lastPrinted>
  <dcterms:created xsi:type="dcterms:W3CDTF">2012-10-17T08:58:00Z</dcterms:created>
  <dcterms:modified xsi:type="dcterms:W3CDTF">2025-06-25T06:02:00Z</dcterms:modified>
</cp:coreProperties>
</file>