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7" w:rsidRDefault="00D418D7" w:rsidP="00B3580F">
      <w:pPr>
        <w:pStyle w:val="datum"/>
        <w:spacing w:line="240" w:lineRule="auto"/>
        <w:ind w:right="-284"/>
      </w:pPr>
    </w:p>
    <w:p w:rsidR="00D418D7" w:rsidRDefault="00D418D7" w:rsidP="00B3580F">
      <w:pPr>
        <w:pStyle w:val="datum"/>
        <w:spacing w:line="240" w:lineRule="auto"/>
        <w:ind w:right="-284"/>
      </w:pPr>
    </w:p>
    <w:p w:rsidR="00F66992" w:rsidRDefault="00A72312" w:rsidP="00B3580F">
      <w:pPr>
        <w:pStyle w:val="datum"/>
        <w:spacing w:line="240" w:lineRule="auto"/>
        <w:ind w:right="-284"/>
      </w:pPr>
      <w:r>
        <w:t>13. února</w:t>
      </w:r>
      <w:r w:rsidR="005D5BFC">
        <w:t xml:space="preserve"> 2018 </w:t>
      </w:r>
    </w:p>
    <w:p w:rsidR="00D418D7" w:rsidRDefault="00D418D7" w:rsidP="00B3580F">
      <w:pPr>
        <w:pStyle w:val="datum"/>
        <w:spacing w:line="240" w:lineRule="auto"/>
        <w:ind w:right="-284"/>
      </w:pPr>
    </w:p>
    <w:p w:rsidR="00345FF3" w:rsidRDefault="00345FF3" w:rsidP="00345FF3">
      <w:pPr>
        <w:spacing w:line="240" w:lineRule="auto"/>
        <w:ind w:right="-284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Proces </w:t>
      </w:r>
      <w:proofErr w:type="spellStart"/>
      <w:r w:rsidRPr="0022094E">
        <w:rPr>
          <w:rFonts w:eastAsia="Times New Roman"/>
          <w:b/>
          <w:bCs/>
          <w:color w:val="BD1B21"/>
          <w:sz w:val="32"/>
          <w:szCs w:val="32"/>
        </w:rPr>
        <w:t>suburbanizace</w:t>
      </w:r>
      <w:proofErr w:type="spellEnd"/>
      <w:r>
        <w:rPr>
          <w:rFonts w:eastAsia="Times New Roman"/>
          <w:b/>
          <w:bCs/>
          <w:color w:val="BD1B21"/>
          <w:sz w:val="32"/>
          <w:szCs w:val="32"/>
        </w:rPr>
        <w:t xml:space="preserve"> pokračuje ve všech krajích</w:t>
      </w:r>
    </w:p>
    <w:p w:rsidR="0022094E" w:rsidRDefault="0022094E" w:rsidP="00B3580F">
      <w:pPr>
        <w:spacing w:line="240" w:lineRule="auto"/>
        <w:ind w:right="-284"/>
        <w:jc w:val="left"/>
        <w:rPr>
          <w:b/>
          <w:szCs w:val="20"/>
        </w:rPr>
      </w:pPr>
    </w:p>
    <w:p w:rsidR="00A72312" w:rsidRDefault="00A72312" w:rsidP="00F61AAF">
      <w:pPr>
        <w:spacing w:line="240" w:lineRule="auto"/>
        <w:ind w:right="-284"/>
        <w:jc w:val="left"/>
        <w:rPr>
          <w:b/>
          <w:szCs w:val="20"/>
        </w:rPr>
      </w:pPr>
      <w:r>
        <w:rPr>
          <w:b/>
          <w:szCs w:val="20"/>
        </w:rPr>
        <w:t>Obyvatel přibývá hlavně v</w:t>
      </w:r>
      <w:r w:rsidR="00F83BC7">
        <w:rPr>
          <w:b/>
          <w:szCs w:val="20"/>
        </w:rPr>
        <w:t> obcích v okolí velkých</w:t>
      </w:r>
      <w:r>
        <w:rPr>
          <w:b/>
          <w:szCs w:val="20"/>
        </w:rPr>
        <w:t xml:space="preserve"> měst. Naopak v odlehlejších </w:t>
      </w:r>
      <w:r w:rsidR="00A617D8">
        <w:rPr>
          <w:b/>
          <w:szCs w:val="20"/>
        </w:rPr>
        <w:t xml:space="preserve">oblastech se jejich počty snižují. </w:t>
      </w:r>
      <w:r>
        <w:rPr>
          <w:b/>
          <w:szCs w:val="20"/>
        </w:rPr>
        <w:t xml:space="preserve">Proces </w:t>
      </w:r>
      <w:proofErr w:type="spellStart"/>
      <w:r>
        <w:rPr>
          <w:b/>
          <w:szCs w:val="20"/>
        </w:rPr>
        <w:t>suburbanizace</w:t>
      </w:r>
      <w:proofErr w:type="spellEnd"/>
      <w:r>
        <w:rPr>
          <w:b/>
          <w:szCs w:val="20"/>
        </w:rPr>
        <w:t>, který odstartoval v polovině 90. let, se týká všech krajů.</w:t>
      </w:r>
    </w:p>
    <w:p w:rsidR="00A72312" w:rsidRDefault="00A72312" w:rsidP="00F61AAF">
      <w:pPr>
        <w:spacing w:line="240" w:lineRule="auto"/>
        <w:ind w:right="-284"/>
        <w:jc w:val="left"/>
        <w:rPr>
          <w:b/>
          <w:szCs w:val="20"/>
        </w:rPr>
      </w:pPr>
      <w:bookmarkStart w:id="0" w:name="_GoBack"/>
      <w:bookmarkEnd w:id="0"/>
    </w:p>
    <w:p w:rsidR="0080710F" w:rsidRDefault="00A72312" w:rsidP="006644C3">
      <w:pPr>
        <w:spacing w:line="240" w:lineRule="auto"/>
        <w:ind w:right="-284"/>
        <w:jc w:val="left"/>
        <w:rPr>
          <w:szCs w:val="20"/>
        </w:rPr>
      </w:pPr>
      <w:r w:rsidRPr="00A72312">
        <w:rPr>
          <w:szCs w:val="20"/>
        </w:rPr>
        <w:t>Nejv</w:t>
      </w:r>
      <w:r w:rsidR="00FD4A6B">
        <w:rPr>
          <w:szCs w:val="20"/>
        </w:rPr>
        <w:t xml:space="preserve">ětší </w:t>
      </w:r>
      <w:r w:rsidRPr="00A72312">
        <w:rPr>
          <w:szCs w:val="20"/>
        </w:rPr>
        <w:t>přesun obyvatel z</w:t>
      </w:r>
      <w:r w:rsidR="00A617D8">
        <w:rPr>
          <w:szCs w:val="20"/>
        </w:rPr>
        <w:t xml:space="preserve"> </w:t>
      </w:r>
      <w:r w:rsidRPr="00A72312">
        <w:rPr>
          <w:szCs w:val="20"/>
        </w:rPr>
        <w:t xml:space="preserve">měst do </w:t>
      </w:r>
      <w:r w:rsidR="00A617D8">
        <w:rPr>
          <w:szCs w:val="20"/>
        </w:rPr>
        <w:t xml:space="preserve">okolních </w:t>
      </w:r>
      <w:r w:rsidR="00F83BC7">
        <w:rPr>
          <w:szCs w:val="20"/>
        </w:rPr>
        <w:t>obcí</w:t>
      </w:r>
      <w:r w:rsidR="00A617D8">
        <w:rPr>
          <w:szCs w:val="20"/>
        </w:rPr>
        <w:t xml:space="preserve"> </w:t>
      </w:r>
      <w:r w:rsidRPr="00A72312">
        <w:rPr>
          <w:szCs w:val="20"/>
        </w:rPr>
        <w:t>probíhá v</w:t>
      </w:r>
      <w:r>
        <w:rPr>
          <w:szCs w:val="20"/>
        </w:rPr>
        <w:t> Praze a Brně,</w:t>
      </w:r>
      <w:r w:rsidR="003579E4">
        <w:rPr>
          <w:szCs w:val="20"/>
        </w:rPr>
        <w:t xml:space="preserve"> kde se </w:t>
      </w:r>
      <w:r>
        <w:rPr>
          <w:szCs w:val="20"/>
        </w:rPr>
        <w:t xml:space="preserve">rozšiřují obytné </w:t>
      </w:r>
      <w:r w:rsidR="00FD4A6B">
        <w:rPr>
          <w:szCs w:val="20"/>
        </w:rPr>
        <w:t xml:space="preserve">satelitní </w:t>
      </w:r>
      <w:r>
        <w:rPr>
          <w:szCs w:val="20"/>
        </w:rPr>
        <w:t>čtvrti</w:t>
      </w:r>
      <w:r w:rsidR="00A617D8">
        <w:rPr>
          <w:szCs w:val="20"/>
        </w:rPr>
        <w:t xml:space="preserve"> </w:t>
      </w:r>
      <w:r w:rsidR="00FD4A6B">
        <w:rPr>
          <w:szCs w:val="20"/>
        </w:rPr>
        <w:t>a původní periferie v d</w:t>
      </w:r>
      <w:r w:rsidR="00A617D8">
        <w:rPr>
          <w:szCs w:val="20"/>
        </w:rPr>
        <w:t>osah</w:t>
      </w:r>
      <w:r w:rsidR="006644C3">
        <w:rPr>
          <w:szCs w:val="20"/>
        </w:rPr>
        <w:t>u</w:t>
      </w:r>
      <w:r w:rsidR="00A617D8">
        <w:rPr>
          <w:szCs w:val="20"/>
        </w:rPr>
        <w:t xml:space="preserve"> centra</w:t>
      </w:r>
      <w:r w:rsidR="00A617D8" w:rsidRPr="003579E4">
        <w:rPr>
          <w:i/>
          <w:szCs w:val="20"/>
        </w:rPr>
        <w:t>. „</w:t>
      </w:r>
      <w:r w:rsidR="00FC22A6">
        <w:rPr>
          <w:i/>
          <w:szCs w:val="20"/>
        </w:rPr>
        <w:t>V 70. a 80</w:t>
      </w:r>
      <w:r w:rsidR="00E4086B">
        <w:rPr>
          <w:i/>
          <w:szCs w:val="20"/>
        </w:rPr>
        <w:t>.</w:t>
      </w:r>
      <w:r w:rsidR="00FC22A6">
        <w:rPr>
          <w:i/>
          <w:szCs w:val="20"/>
        </w:rPr>
        <w:t xml:space="preserve"> letech minulého století</w:t>
      </w:r>
      <w:r w:rsidR="00A617D8" w:rsidRPr="003579E4">
        <w:rPr>
          <w:i/>
          <w:szCs w:val="20"/>
        </w:rPr>
        <w:t xml:space="preserve"> se lidé stěh</w:t>
      </w:r>
      <w:r w:rsidR="006644C3" w:rsidRPr="003579E4">
        <w:rPr>
          <w:i/>
          <w:szCs w:val="20"/>
        </w:rPr>
        <w:t xml:space="preserve">ovali </w:t>
      </w:r>
      <w:r w:rsidR="00A617D8" w:rsidRPr="003579E4">
        <w:rPr>
          <w:i/>
          <w:szCs w:val="20"/>
        </w:rPr>
        <w:t xml:space="preserve">do center městských regionů. V polovině 90. let se tento proces obrátil a začalo převažovat stěhování z center do </w:t>
      </w:r>
      <w:r w:rsidR="006644C3" w:rsidRPr="003579E4">
        <w:rPr>
          <w:i/>
          <w:szCs w:val="20"/>
        </w:rPr>
        <w:t>okolního zázemí</w:t>
      </w:r>
      <w:r w:rsidR="003579E4">
        <w:rPr>
          <w:i/>
          <w:szCs w:val="20"/>
        </w:rPr>
        <w:t xml:space="preserve">. </w:t>
      </w:r>
      <w:r w:rsidR="003579E4" w:rsidRPr="003579E4">
        <w:rPr>
          <w:i/>
          <w:szCs w:val="20"/>
        </w:rPr>
        <w:t>Nejvíce lidí s</w:t>
      </w:r>
      <w:r w:rsidR="00FD4A6B">
        <w:rPr>
          <w:i/>
          <w:szCs w:val="20"/>
        </w:rPr>
        <w:t>e stěhuje mezi hlavním městem a </w:t>
      </w:r>
      <w:r w:rsidR="003579E4" w:rsidRPr="003579E4">
        <w:rPr>
          <w:i/>
          <w:szCs w:val="20"/>
        </w:rPr>
        <w:t xml:space="preserve">Středočeským krajem, což souvisí i s procesem </w:t>
      </w:r>
      <w:proofErr w:type="spellStart"/>
      <w:r w:rsidR="003579E4" w:rsidRPr="003579E4">
        <w:rPr>
          <w:i/>
          <w:szCs w:val="20"/>
        </w:rPr>
        <w:t>suburbaniz</w:t>
      </w:r>
      <w:r w:rsidR="00FD4A6B">
        <w:rPr>
          <w:i/>
          <w:szCs w:val="20"/>
        </w:rPr>
        <w:t>ace</w:t>
      </w:r>
      <w:proofErr w:type="spellEnd"/>
      <w:r w:rsidR="00FD4A6B">
        <w:rPr>
          <w:i/>
          <w:szCs w:val="20"/>
        </w:rPr>
        <w:t>. V roce 2016 se z Prahy do </w:t>
      </w:r>
      <w:r w:rsidR="003579E4" w:rsidRPr="003579E4">
        <w:rPr>
          <w:i/>
          <w:szCs w:val="20"/>
        </w:rPr>
        <w:t xml:space="preserve">středních Čech vystěhovalo </w:t>
      </w:r>
      <w:r w:rsidR="00F83BC7">
        <w:rPr>
          <w:i/>
          <w:szCs w:val="20"/>
        </w:rPr>
        <w:t>14 100</w:t>
      </w:r>
      <w:r w:rsidR="003579E4" w:rsidRPr="003579E4">
        <w:rPr>
          <w:i/>
          <w:szCs w:val="20"/>
        </w:rPr>
        <w:t xml:space="preserve"> osob, zatímco 8 200</w:t>
      </w:r>
      <w:r w:rsidR="00FD4A6B">
        <w:rPr>
          <w:i/>
          <w:szCs w:val="20"/>
        </w:rPr>
        <w:t xml:space="preserve"> osob změnilo trvalé bydliště v </w:t>
      </w:r>
      <w:r w:rsidR="003579E4" w:rsidRPr="003579E4">
        <w:rPr>
          <w:i/>
          <w:szCs w:val="20"/>
        </w:rPr>
        <w:t>opačném směru</w:t>
      </w:r>
      <w:r w:rsidR="006644C3" w:rsidRPr="003579E4">
        <w:rPr>
          <w:i/>
          <w:szCs w:val="20"/>
        </w:rPr>
        <w:t>,“</w:t>
      </w:r>
      <w:r w:rsidR="006644C3">
        <w:rPr>
          <w:szCs w:val="20"/>
        </w:rPr>
        <w:t xml:space="preserve"> </w:t>
      </w:r>
      <w:r w:rsidR="003579E4">
        <w:rPr>
          <w:szCs w:val="20"/>
        </w:rPr>
        <w:t>říká </w:t>
      </w:r>
      <w:r w:rsidR="006644C3">
        <w:rPr>
          <w:szCs w:val="20"/>
        </w:rPr>
        <w:t>m</w:t>
      </w:r>
      <w:r w:rsidR="006644C3" w:rsidRPr="0022094E">
        <w:rPr>
          <w:szCs w:val="20"/>
        </w:rPr>
        <w:t>ís</w:t>
      </w:r>
      <w:r w:rsidR="006644C3">
        <w:rPr>
          <w:szCs w:val="20"/>
        </w:rPr>
        <w:t xml:space="preserve">topředsedkyně ČSÚ Eva </w:t>
      </w:r>
      <w:proofErr w:type="spellStart"/>
      <w:r w:rsidR="006644C3">
        <w:rPr>
          <w:szCs w:val="20"/>
        </w:rPr>
        <w:t>Krumpová</w:t>
      </w:r>
      <w:proofErr w:type="spellEnd"/>
      <w:r w:rsidR="006644C3">
        <w:rPr>
          <w:szCs w:val="20"/>
        </w:rPr>
        <w:t>.</w:t>
      </w:r>
    </w:p>
    <w:p w:rsidR="006644C3" w:rsidRDefault="006644C3" w:rsidP="006644C3">
      <w:pPr>
        <w:spacing w:line="240" w:lineRule="auto"/>
        <w:ind w:right="-284"/>
        <w:jc w:val="left"/>
        <w:rPr>
          <w:szCs w:val="20"/>
        </w:rPr>
      </w:pPr>
    </w:p>
    <w:p w:rsidR="006644C3" w:rsidRDefault="00F83BC7" w:rsidP="006644C3">
      <w:pPr>
        <w:spacing w:line="240" w:lineRule="auto"/>
        <w:ind w:right="-284"/>
        <w:jc w:val="left"/>
        <w:rPr>
          <w:szCs w:val="20"/>
        </w:rPr>
      </w:pPr>
      <w:r>
        <w:rPr>
          <w:szCs w:val="20"/>
        </w:rPr>
        <w:t>Stěhováním roste počet obyvatel</w:t>
      </w:r>
      <w:r w:rsidR="006644C3" w:rsidRPr="00BF3EA1">
        <w:rPr>
          <w:szCs w:val="20"/>
        </w:rPr>
        <w:t xml:space="preserve"> </w:t>
      </w:r>
      <w:r w:rsidR="00E4086B">
        <w:rPr>
          <w:szCs w:val="20"/>
        </w:rPr>
        <w:t xml:space="preserve">zejména </w:t>
      </w:r>
      <w:r w:rsidR="006644C3" w:rsidRPr="00BF3EA1">
        <w:rPr>
          <w:szCs w:val="20"/>
        </w:rPr>
        <w:t xml:space="preserve">ve středních Čechách a </w:t>
      </w:r>
      <w:r w:rsidR="00124732">
        <w:rPr>
          <w:szCs w:val="20"/>
        </w:rPr>
        <w:t xml:space="preserve">v </w:t>
      </w:r>
      <w:r w:rsidR="006644C3" w:rsidRPr="00BF3EA1">
        <w:rPr>
          <w:szCs w:val="20"/>
        </w:rPr>
        <w:t>metropoli, snižuje se v</w:t>
      </w:r>
      <w:r w:rsidR="00E4086B">
        <w:rPr>
          <w:szCs w:val="20"/>
        </w:rPr>
        <w:t xml:space="preserve"> Karlovarském a </w:t>
      </w:r>
      <w:r w:rsidR="006644C3" w:rsidRPr="00BF3EA1">
        <w:rPr>
          <w:szCs w:val="20"/>
        </w:rPr>
        <w:t>Moravskoslezském kraj</w:t>
      </w:r>
      <w:r w:rsidR="006644C3">
        <w:rPr>
          <w:szCs w:val="20"/>
        </w:rPr>
        <w:t xml:space="preserve">i. </w:t>
      </w:r>
      <w:r w:rsidR="006644C3" w:rsidRPr="00BF3EA1">
        <w:rPr>
          <w:szCs w:val="20"/>
        </w:rPr>
        <w:t xml:space="preserve">Na změny v počtu obyvatel některých krajů má </w:t>
      </w:r>
      <w:r w:rsidR="006644C3">
        <w:rPr>
          <w:szCs w:val="20"/>
        </w:rPr>
        <w:t xml:space="preserve">významný vliv </w:t>
      </w:r>
      <w:r w:rsidR="006B7664">
        <w:rPr>
          <w:szCs w:val="20"/>
        </w:rPr>
        <w:t xml:space="preserve">i </w:t>
      </w:r>
      <w:r w:rsidR="006644C3">
        <w:rPr>
          <w:szCs w:val="20"/>
        </w:rPr>
        <w:t>stěhování ze </w:t>
      </w:r>
      <w:r w:rsidR="006644C3" w:rsidRPr="00BF3EA1">
        <w:rPr>
          <w:szCs w:val="20"/>
        </w:rPr>
        <w:t>zahraničí</w:t>
      </w:r>
      <w:r w:rsidR="006644C3">
        <w:rPr>
          <w:szCs w:val="20"/>
        </w:rPr>
        <w:t xml:space="preserve">. Jedná se zejména </w:t>
      </w:r>
      <w:r w:rsidR="006644C3" w:rsidRPr="00BF3EA1">
        <w:rPr>
          <w:szCs w:val="20"/>
        </w:rPr>
        <w:t>o Prahu a Plzeňský kraj.</w:t>
      </w:r>
    </w:p>
    <w:p w:rsidR="003579E4" w:rsidRDefault="003579E4" w:rsidP="006644C3">
      <w:pPr>
        <w:spacing w:line="240" w:lineRule="auto"/>
        <w:ind w:right="-284"/>
        <w:jc w:val="left"/>
        <w:rPr>
          <w:szCs w:val="20"/>
        </w:rPr>
      </w:pPr>
    </w:p>
    <w:p w:rsidR="00D418D7" w:rsidRPr="00A72312" w:rsidRDefault="003579E4" w:rsidP="00F61AAF">
      <w:pPr>
        <w:spacing w:line="240" w:lineRule="auto"/>
        <w:ind w:right="-284"/>
        <w:jc w:val="left"/>
        <w:rPr>
          <w:szCs w:val="20"/>
        </w:rPr>
      </w:pPr>
      <w:r>
        <w:rPr>
          <w:szCs w:val="20"/>
        </w:rPr>
        <w:t xml:space="preserve">Celkově se počet </w:t>
      </w:r>
      <w:r w:rsidR="00A72312" w:rsidRPr="00A72312">
        <w:rPr>
          <w:szCs w:val="20"/>
        </w:rPr>
        <w:t xml:space="preserve">obyvatel </w:t>
      </w:r>
      <w:r w:rsidR="00F83BC7">
        <w:rPr>
          <w:szCs w:val="20"/>
        </w:rPr>
        <w:t>mezi roky 2011 a 2016 zvýšil</w:t>
      </w:r>
      <w:r>
        <w:rPr>
          <w:szCs w:val="20"/>
        </w:rPr>
        <w:t xml:space="preserve"> v p</w:t>
      </w:r>
      <w:r w:rsidR="0022094E" w:rsidRPr="00A72312">
        <w:rPr>
          <w:szCs w:val="20"/>
        </w:rPr>
        <w:t>olovin</w:t>
      </w:r>
      <w:r w:rsidR="00A72312" w:rsidRPr="00A72312">
        <w:rPr>
          <w:szCs w:val="20"/>
        </w:rPr>
        <w:t>ě</w:t>
      </w:r>
      <w:r w:rsidR="0022094E" w:rsidRPr="00A72312">
        <w:rPr>
          <w:szCs w:val="20"/>
        </w:rPr>
        <w:t xml:space="preserve"> krajů</w:t>
      </w:r>
      <w:r w:rsidR="00A72312" w:rsidRPr="00A72312">
        <w:rPr>
          <w:szCs w:val="20"/>
        </w:rPr>
        <w:t>,</w:t>
      </w:r>
      <w:r>
        <w:rPr>
          <w:szCs w:val="20"/>
        </w:rPr>
        <w:t xml:space="preserve"> </w:t>
      </w:r>
      <w:r w:rsidR="00A72312" w:rsidRPr="00A72312">
        <w:rPr>
          <w:szCs w:val="20"/>
        </w:rPr>
        <w:t>ve druhé</w:t>
      </w:r>
      <w:r>
        <w:rPr>
          <w:szCs w:val="20"/>
        </w:rPr>
        <w:t xml:space="preserve"> </w:t>
      </w:r>
      <w:r w:rsidR="00A72312" w:rsidRPr="00A72312">
        <w:rPr>
          <w:szCs w:val="20"/>
        </w:rPr>
        <w:t xml:space="preserve">naopak </w:t>
      </w:r>
      <w:r w:rsidR="00F83BC7">
        <w:rPr>
          <w:szCs w:val="20"/>
        </w:rPr>
        <w:t>poklesl</w:t>
      </w:r>
      <w:r>
        <w:rPr>
          <w:szCs w:val="20"/>
        </w:rPr>
        <w:t xml:space="preserve">. </w:t>
      </w:r>
      <w:r w:rsidR="00BF3EA1">
        <w:rPr>
          <w:szCs w:val="20"/>
        </w:rPr>
        <w:t>V </w:t>
      </w:r>
      <w:r w:rsidR="0022094E" w:rsidRPr="00A72312">
        <w:rPr>
          <w:szCs w:val="20"/>
        </w:rPr>
        <w:t xml:space="preserve">relativním vyjádření nejvíce </w:t>
      </w:r>
      <w:r>
        <w:rPr>
          <w:szCs w:val="20"/>
        </w:rPr>
        <w:t xml:space="preserve">přibývá </w:t>
      </w:r>
      <w:r w:rsidR="0022094E" w:rsidRPr="00A72312">
        <w:rPr>
          <w:szCs w:val="20"/>
        </w:rPr>
        <w:t>obyvatel Prahy a Středočeského kraje, naproti tomu nejv</w:t>
      </w:r>
      <w:r w:rsidR="00A72312" w:rsidRPr="00A72312">
        <w:rPr>
          <w:szCs w:val="20"/>
        </w:rPr>
        <w:t>ý</w:t>
      </w:r>
      <w:r>
        <w:rPr>
          <w:szCs w:val="20"/>
        </w:rPr>
        <w:t xml:space="preserve">razněji se jejich počet snižuje </w:t>
      </w:r>
      <w:r w:rsidR="0022094E" w:rsidRPr="00A72312">
        <w:rPr>
          <w:szCs w:val="20"/>
        </w:rPr>
        <w:t>v</w:t>
      </w:r>
      <w:r w:rsidR="00BF3EA1">
        <w:rPr>
          <w:szCs w:val="20"/>
        </w:rPr>
        <w:t> </w:t>
      </w:r>
      <w:r w:rsidR="0022094E" w:rsidRPr="00A72312">
        <w:rPr>
          <w:szCs w:val="20"/>
        </w:rPr>
        <w:t>Moravsk</w:t>
      </w:r>
      <w:r w:rsidR="00A72312" w:rsidRPr="00A72312">
        <w:rPr>
          <w:szCs w:val="20"/>
        </w:rPr>
        <w:t>oslezském</w:t>
      </w:r>
      <w:r w:rsidR="00BF3EA1">
        <w:rPr>
          <w:szCs w:val="20"/>
        </w:rPr>
        <w:t xml:space="preserve">, </w:t>
      </w:r>
      <w:r w:rsidR="00A72312" w:rsidRPr="00A72312">
        <w:rPr>
          <w:szCs w:val="20"/>
        </w:rPr>
        <w:t xml:space="preserve">Karlovarském </w:t>
      </w:r>
      <w:r w:rsidR="00F83BC7">
        <w:rPr>
          <w:szCs w:val="20"/>
        </w:rPr>
        <w:t xml:space="preserve">a Ústeckém </w:t>
      </w:r>
      <w:r w:rsidR="00A72312" w:rsidRPr="00A72312">
        <w:rPr>
          <w:szCs w:val="20"/>
        </w:rPr>
        <w:t>kraji.</w:t>
      </w:r>
    </w:p>
    <w:p w:rsidR="00A72312" w:rsidRDefault="00A72312" w:rsidP="00F61AAF">
      <w:pPr>
        <w:spacing w:line="240" w:lineRule="auto"/>
        <w:ind w:right="-284"/>
        <w:jc w:val="left"/>
        <w:rPr>
          <w:b/>
          <w:szCs w:val="20"/>
        </w:rPr>
      </w:pPr>
    </w:p>
    <w:p w:rsidR="003579E4" w:rsidRDefault="00FC22A6" w:rsidP="0080710F">
      <w:pPr>
        <w:spacing w:line="240" w:lineRule="auto"/>
        <w:ind w:right="-284"/>
        <w:jc w:val="left"/>
        <w:rPr>
          <w:szCs w:val="20"/>
        </w:rPr>
      </w:pPr>
      <w:r>
        <w:rPr>
          <w:szCs w:val="20"/>
        </w:rPr>
        <w:t>P</w:t>
      </w:r>
      <w:r w:rsidR="0022094E" w:rsidRPr="00BF3EA1">
        <w:rPr>
          <w:szCs w:val="20"/>
        </w:rPr>
        <w:t xml:space="preserve">řevahu </w:t>
      </w:r>
      <w:r w:rsidR="00A72312" w:rsidRPr="00BF3EA1">
        <w:rPr>
          <w:szCs w:val="20"/>
        </w:rPr>
        <w:t xml:space="preserve">narozených nad </w:t>
      </w:r>
      <w:r w:rsidR="0022094E" w:rsidRPr="00BF3EA1">
        <w:rPr>
          <w:szCs w:val="20"/>
        </w:rPr>
        <w:t>zemřelými v posledních letech vykazují Praha</w:t>
      </w:r>
      <w:r w:rsidR="00BF3EA1" w:rsidRPr="00BF3EA1">
        <w:rPr>
          <w:szCs w:val="20"/>
        </w:rPr>
        <w:t xml:space="preserve"> a kraje </w:t>
      </w:r>
      <w:r w:rsidR="0022094E" w:rsidRPr="00BF3EA1">
        <w:rPr>
          <w:szCs w:val="20"/>
        </w:rPr>
        <w:t xml:space="preserve">Středočeský, Liberecký a Jihomoravský. Opačná situace je </w:t>
      </w:r>
      <w:r w:rsidR="00BF3EA1" w:rsidRPr="00BF3EA1">
        <w:rPr>
          <w:szCs w:val="20"/>
        </w:rPr>
        <w:t>v Moravskoslezském a </w:t>
      </w:r>
      <w:r w:rsidR="00BF3EA1">
        <w:rPr>
          <w:szCs w:val="20"/>
        </w:rPr>
        <w:t>Zlínském kraji</w:t>
      </w:r>
      <w:r w:rsidR="00F83BC7">
        <w:rPr>
          <w:szCs w:val="20"/>
        </w:rPr>
        <w:t xml:space="preserve"> </w:t>
      </w:r>
      <w:r w:rsidR="00E4086B">
        <w:rPr>
          <w:szCs w:val="20"/>
        </w:rPr>
        <w:t>a</w:t>
      </w:r>
      <w:r w:rsidR="00F83BC7">
        <w:rPr>
          <w:szCs w:val="20"/>
        </w:rPr>
        <w:t xml:space="preserve"> také v Karlovarském a Ústeckém kraji</w:t>
      </w:r>
      <w:r w:rsidR="00BF3EA1">
        <w:rPr>
          <w:szCs w:val="20"/>
        </w:rPr>
        <w:t>.</w:t>
      </w:r>
      <w:r w:rsidR="0080710F">
        <w:rPr>
          <w:szCs w:val="20"/>
        </w:rPr>
        <w:t xml:space="preserve"> </w:t>
      </w:r>
      <w:r w:rsidR="0080710F" w:rsidRPr="003579E4">
        <w:rPr>
          <w:i/>
          <w:szCs w:val="20"/>
        </w:rPr>
        <w:t xml:space="preserve">„V rámci všech krajů platí, že ženy odkládají mateřství. Zatímco v roce 1991 měly první dítě nejčastěji ve 20 letech, v roce 2016 </w:t>
      </w:r>
      <w:r w:rsidR="003579E4" w:rsidRPr="003579E4">
        <w:rPr>
          <w:i/>
          <w:szCs w:val="20"/>
        </w:rPr>
        <w:t>b</w:t>
      </w:r>
      <w:r w:rsidR="0080710F" w:rsidRPr="003579E4">
        <w:rPr>
          <w:i/>
          <w:szCs w:val="20"/>
        </w:rPr>
        <w:t>ylo nejvíce</w:t>
      </w:r>
      <w:r w:rsidR="003579E4" w:rsidRPr="003579E4">
        <w:rPr>
          <w:i/>
          <w:szCs w:val="20"/>
        </w:rPr>
        <w:t xml:space="preserve"> matek ve věku 30 let. Lidé odsouvají </w:t>
      </w:r>
      <w:r w:rsidR="00FD4A6B">
        <w:rPr>
          <w:i/>
          <w:szCs w:val="20"/>
        </w:rPr>
        <w:t>i </w:t>
      </w:r>
      <w:r w:rsidR="003579E4" w:rsidRPr="003579E4">
        <w:rPr>
          <w:i/>
          <w:szCs w:val="20"/>
        </w:rPr>
        <w:t xml:space="preserve">sňatky. </w:t>
      </w:r>
      <w:r w:rsidR="0080710F" w:rsidRPr="003579E4">
        <w:rPr>
          <w:i/>
          <w:szCs w:val="20"/>
        </w:rPr>
        <w:t xml:space="preserve">Všechny regiony </w:t>
      </w:r>
      <w:r w:rsidR="003579E4" w:rsidRPr="003579E4">
        <w:rPr>
          <w:i/>
          <w:szCs w:val="20"/>
        </w:rPr>
        <w:t xml:space="preserve">tak </w:t>
      </w:r>
      <w:r w:rsidR="0080710F" w:rsidRPr="003579E4">
        <w:rPr>
          <w:i/>
          <w:szCs w:val="20"/>
        </w:rPr>
        <w:t xml:space="preserve">zaznamenávají rostoucí počet dětí narozených mimo manželství. Jde hlavně o Karlovarský a Ústecký kraj,“ </w:t>
      </w:r>
      <w:r w:rsidR="0080710F">
        <w:rPr>
          <w:szCs w:val="20"/>
        </w:rPr>
        <w:t xml:space="preserve">říká </w:t>
      </w:r>
      <w:r w:rsidR="003579E4">
        <w:rPr>
          <w:szCs w:val="20"/>
        </w:rPr>
        <w:t xml:space="preserve">Jan </w:t>
      </w:r>
      <w:proofErr w:type="spellStart"/>
      <w:r w:rsidR="003579E4">
        <w:rPr>
          <w:szCs w:val="20"/>
        </w:rPr>
        <w:t>Honner</w:t>
      </w:r>
      <w:proofErr w:type="spellEnd"/>
      <w:r w:rsidR="003579E4">
        <w:rPr>
          <w:szCs w:val="20"/>
        </w:rPr>
        <w:t xml:space="preserve"> z odboru vnější komunikace ČSÚ.</w:t>
      </w:r>
    </w:p>
    <w:p w:rsidR="003579E4" w:rsidRDefault="003579E4" w:rsidP="0080710F">
      <w:pPr>
        <w:spacing w:line="240" w:lineRule="auto"/>
        <w:ind w:right="-284"/>
        <w:jc w:val="left"/>
        <w:rPr>
          <w:szCs w:val="20"/>
        </w:rPr>
      </w:pPr>
    </w:p>
    <w:p w:rsidR="0022094E" w:rsidRDefault="003579E4" w:rsidP="0022094E">
      <w:pPr>
        <w:spacing w:line="240" w:lineRule="auto"/>
        <w:ind w:right="-284"/>
        <w:jc w:val="left"/>
        <w:rPr>
          <w:szCs w:val="20"/>
        </w:rPr>
      </w:pPr>
      <w:r>
        <w:rPr>
          <w:szCs w:val="20"/>
        </w:rPr>
        <w:t xml:space="preserve">Rozdíly mezi kraji nejsou dány jen demografickými ukazateli. Porovnávat lze např. údaje o trhu práce. </w:t>
      </w:r>
      <w:r w:rsidRPr="0022094E">
        <w:rPr>
          <w:szCs w:val="20"/>
        </w:rPr>
        <w:t>Podíl nezaměstnaných byl koncem minulého</w:t>
      </w:r>
      <w:r>
        <w:rPr>
          <w:szCs w:val="20"/>
        </w:rPr>
        <w:t xml:space="preserve"> roku nejmenší v Praze, nejvyšší v </w:t>
      </w:r>
      <w:r w:rsidRPr="0022094E">
        <w:rPr>
          <w:szCs w:val="20"/>
        </w:rPr>
        <w:t xml:space="preserve">Moravskoslezském a Ústeckém </w:t>
      </w:r>
      <w:r w:rsidR="00FD4A6B">
        <w:rPr>
          <w:szCs w:val="20"/>
        </w:rPr>
        <w:t xml:space="preserve">kraji. </w:t>
      </w:r>
      <w:r w:rsidR="0022094E" w:rsidRPr="0022094E">
        <w:rPr>
          <w:szCs w:val="20"/>
        </w:rPr>
        <w:t>Průměrná hrubá měsíční mzda se v posledních letech ve</w:t>
      </w:r>
      <w:r w:rsidR="00FD4A6B">
        <w:rPr>
          <w:szCs w:val="20"/>
        </w:rPr>
        <w:t> </w:t>
      </w:r>
      <w:r w:rsidR="0022094E">
        <w:rPr>
          <w:szCs w:val="20"/>
        </w:rPr>
        <w:t>všech krajích zvyšuje. V </w:t>
      </w:r>
      <w:r w:rsidR="0022094E" w:rsidRPr="0022094E">
        <w:rPr>
          <w:szCs w:val="20"/>
        </w:rPr>
        <w:t>absolutních hodnotách dominuje Praha, na posledním mí</w:t>
      </w:r>
      <w:r w:rsidR="003B3FC6">
        <w:rPr>
          <w:szCs w:val="20"/>
        </w:rPr>
        <w:t>stě se nachází Karlovarský kraj</w:t>
      </w:r>
      <w:r w:rsidR="0022094E" w:rsidRPr="0022094E">
        <w:rPr>
          <w:szCs w:val="20"/>
        </w:rPr>
        <w:t>.</w:t>
      </w:r>
    </w:p>
    <w:p w:rsidR="003B3FC6" w:rsidRDefault="003B3FC6" w:rsidP="0022094E">
      <w:pPr>
        <w:spacing w:line="240" w:lineRule="auto"/>
        <w:ind w:right="-284"/>
        <w:jc w:val="left"/>
        <w:rPr>
          <w:szCs w:val="20"/>
        </w:rPr>
      </w:pPr>
    </w:p>
    <w:p w:rsidR="00D418D7" w:rsidRDefault="003B3FC6" w:rsidP="003B3FC6">
      <w:pPr>
        <w:spacing w:line="240" w:lineRule="auto"/>
        <w:ind w:right="-284"/>
        <w:jc w:val="left"/>
        <w:rPr>
          <w:szCs w:val="20"/>
        </w:rPr>
      </w:pPr>
      <w:r>
        <w:rPr>
          <w:szCs w:val="20"/>
        </w:rPr>
        <w:t>Další aktuální statistiky o krajích naleznete v </w:t>
      </w:r>
      <w:r w:rsidR="0022094E" w:rsidRPr="0022094E">
        <w:rPr>
          <w:szCs w:val="20"/>
        </w:rPr>
        <w:t>publikaci Srovnání k</w:t>
      </w:r>
      <w:r w:rsidR="0022094E">
        <w:rPr>
          <w:szCs w:val="20"/>
        </w:rPr>
        <w:t>rajů v České republice 2017</w:t>
      </w:r>
      <w:r>
        <w:rPr>
          <w:szCs w:val="20"/>
        </w:rPr>
        <w:t xml:space="preserve">: </w:t>
      </w:r>
      <w:r w:rsidR="0022094E">
        <w:rPr>
          <w:szCs w:val="20"/>
        </w:rPr>
        <w:t xml:space="preserve"> </w:t>
      </w:r>
      <w:hyperlink r:id="rId8" w:history="1">
        <w:r w:rsidR="0022094E" w:rsidRPr="005246CE">
          <w:rPr>
            <w:rStyle w:val="Hypertextovodkaz"/>
            <w:szCs w:val="20"/>
          </w:rPr>
          <w:t>https://www.czso.cz/csu/czso/srovnani-kraju-v-ceske-republice-2017</w:t>
        </w:r>
      </w:hyperlink>
      <w:r>
        <w:rPr>
          <w:szCs w:val="20"/>
        </w:rPr>
        <w:t>.</w:t>
      </w:r>
    </w:p>
    <w:p w:rsidR="003B3FC6" w:rsidRDefault="003B3FC6" w:rsidP="003B3FC6">
      <w:pPr>
        <w:spacing w:line="240" w:lineRule="auto"/>
        <w:ind w:right="-284"/>
        <w:jc w:val="left"/>
        <w:rPr>
          <w:szCs w:val="20"/>
        </w:rPr>
      </w:pPr>
    </w:p>
    <w:p w:rsidR="0022094E" w:rsidRDefault="0022094E" w:rsidP="00B3580F">
      <w:pPr>
        <w:spacing w:line="240" w:lineRule="auto"/>
        <w:ind w:right="-285"/>
        <w:jc w:val="left"/>
        <w:rPr>
          <w:b/>
          <w:szCs w:val="18"/>
        </w:rPr>
      </w:pPr>
    </w:p>
    <w:p w:rsidR="003B3FC6" w:rsidRDefault="003B3FC6" w:rsidP="00B3580F">
      <w:pPr>
        <w:spacing w:line="240" w:lineRule="auto"/>
        <w:ind w:right="-285"/>
        <w:jc w:val="left"/>
        <w:rPr>
          <w:b/>
          <w:szCs w:val="18"/>
        </w:rPr>
      </w:pPr>
    </w:p>
    <w:p w:rsidR="0080710F" w:rsidRPr="0022094E" w:rsidRDefault="0080710F" w:rsidP="00B3580F">
      <w:pPr>
        <w:spacing w:line="240" w:lineRule="auto"/>
        <w:ind w:right="-285"/>
        <w:jc w:val="left"/>
        <w:rPr>
          <w:b/>
          <w:szCs w:val="18"/>
        </w:rPr>
      </w:pPr>
    </w:p>
    <w:p w:rsidR="00D418D7" w:rsidRDefault="00BC7870" w:rsidP="00B3580F">
      <w:pPr>
        <w:spacing w:line="240" w:lineRule="auto"/>
        <w:jc w:val="left"/>
        <w:rPr>
          <w:rFonts w:cs="Arial"/>
          <w:b/>
          <w:bCs/>
          <w:iCs/>
        </w:rPr>
      </w:pPr>
      <w:r w:rsidRPr="001B6F48">
        <w:rPr>
          <w:rFonts w:cs="Arial"/>
          <w:b/>
          <w:bCs/>
          <w:iCs/>
        </w:rPr>
        <w:t>Kontakty</w:t>
      </w:r>
    </w:p>
    <w:p w:rsidR="00D418D7" w:rsidRDefault="00BC7870" w:rsidP="00B3580F">
      <w:pPr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Petra </w:t>
      </w:r>
      <w:proofErr w:type="spellStart"/>
      <w:r>
        <w:rPr>
          <w:rFonts w:cs="Arial"/>
        </w:rPr>
        <w:t>Báčová</w:t>
      </w:r>
      <w:proofErr w:type="spellEnd"/>
    </w:p>
    <w:p w:rsidR="00D418D7" w:rsidRDefault="00BC7870" w:rsidP="00B3580F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D418D7" w:rsidRDefault="00BC7870" w:rsidP="00B3580F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18551C" w:rsidRDefault="00BC7870" w:rsidP="00B3580F">
      <w:pPr>
        <w:spacing w:line="240" w:lineRule="auto"/>
        <w:ind w:right="-284"/>
        <w:jc w:val="left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9" w:history="1">
        <w:r w:rsidR="008D7AF7" w:rsidRPr="00FD0858">
          <w:rPr>
            <w:rStyle w:val="Hypertextovodkaz"/>
            <w:rFonts w:cs="Arial"/>
          </w:rPr>
          <w:t>petra.bacova@czso.cz</w:t>
        </w:r>
      </w:hyperlink>
      <w:r w:rsidR="008D7AF7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sectPr w:rsidR="0018551C" w:rsidSect="00461ECA">
      <w:headerReference w:type="default" r:id="rId10"/>
      <w:footerReference w:type="default" r:id="rId11"/>
      <w:pgSz w:w="11907" w:h="16839" w:code="9"/>
      <w:pgMar w:top="2410" w:right="1474" w:bottom="1134" w:left="1985" w:header="720" w:footer="5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6D" w:rsidRDefault="00E1206D">
      <w:r>
        <w:separator/>
      </w:r>
    </w:p>
  </w:endnote>
  <w:endnote w:type="continuationSeparator" w:id="0">
    <w:p w:rsidR="00E1206D" w:rsidRDefault="00E1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43495E">
    <w:pPr>
      <w:pStyle w:val="Zpat"/>
    </w:pPr>
    <w:r>
      <w:rPr>
        <w:noProof/>
        <w:lang w:eastAsia="cs-CZ"/>
      </w:rPr>
      <w:pict>
        <v:line id="Přímá spojnice 2" o:spid="_x0000_s4098" style="position:absolute;left:0;text-align:left;flip:y;z-index:251658752;visibility:visible;mso-wrap-distance-top:-8e-5mm;mso-wrap-distance-bottom:-8e-5mm;mso-position-horizontal-relative:page;mso-position-vertical-relative:page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left:0;text-align:left;margin-left:98.65pt;margin-top:798.15pt;width:427.2pt;height:21.5pt;z-index:2516567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<v:textbox inset="0,0,0,0">
            <w:txbxContent>
              <w:p w:rsidR="003F6ADE" w:rsidRDefault="003F6ADE" w:rsidP="003F6ADE">
                <w:pPr>
                  <w:spacing w:after="60"/>
                  <w:jc w:val="left"/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 – </w:t>
                </w:r>
                <w:r w:rsidRPr="00E237D4">
                  <w:rPr>
                    <w:rFonts w:cs="Arial"/>
                    <w:bCs/>
                    <w:sz w:val="15"/>
                    <w:szCs w:val="15"/>
                  </w:rPr>
                  <w:t>kontakt pro média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>
                  <w:rPr>
                    <w:rFonts w:cs="Arial"/>
                    <w:sz w:val="15"/>
                    <w:szCs w:val="15"/>
                    <w:lang w:val="en-US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3F6ADE" w:rsidRPr="0031683D" w:rsidRDefault="003F6ADE" w:rsidP="003F6ADE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E364F" w:rsidRDefault="006E364F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ab/>
                </w:r>
                <w:r w:rsidR="0043495E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43495E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8D7AF7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43495E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6D" w:rsidRDefault="00E1206D">
      <w:r>
        <w:separator/>
      </w:r>
    </w:p>
  </w:footnote>
  <w:footnote w:type="continuationSeparator" w:id="0">
    <w:p w:rsidR="00E1206D" w:rsidRDefault="00E12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4F" w:rsidRDefault="00F83B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349250</wp:posOffset>
          </wp:positionH>
          <wp:positionV relativeFrom="page">
            <wp:posOffset>582930</wp:posOffset>
          </wp:positionV>
          <wp:extent cx="6329045" cy="1045845"/>
          <wp:effectExtent l="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AMO_ReportControlsVisible" w:val="Empty"/>
  </w:docVars>
  <w:rsids>
    <w:rsidRoot w:val="00307202"/>
    <w:rsid w:val="00000F35"/>
    <w:rsid w:val="00004FFD"/>
    <w:rsid w:val="000142A1"/>
    <w:rsid w:val="00026DFA"/>
    <w:rsid w:val="000304DF"/>
    <w:rsid w:val="00034127"/>
    <w:rsid w:val="00034D83"/>
    <w:rsid w:val="00041DC3"/>
    <w:rsid w:val="00041F4F"/>
    <w:rsid w:val="00042D88"/>
    <w:rsid w:val="000472B9"/>
    <w:rsid w:val="00052A4C"/>
    <w:rsid w:val="000539DA"/>
    <w:rsid w:val="000557A1"/>
    <w:rsid w:val="000563C5"/>
    <w:rsid w:val="00060017"/>
    <w:rsid w:val="0007020F"/>
    <w:rsid w:val="000752D7"/>
    <w:rsid w:val="000A0B9C"/>
    <w:rsid w:val="000B11BA"/>
    <w:rsid w:val="000B1306"/>
    <w:rsid w:val="000C25C0"/>
    <w:rsid w:val="000C3089"/>
    <w:rsid w:val="000C3095"/>
    <w:rsid w:val="000C35E0"/>
    <w:rsid w:val="000C7756"/>
    <w:rsid w:val="000D1D3D"/>
    <w:rsid w:val="000D323C"/>
    <w:rsid w:val="000D5B5C"/>
    <w:rsid w:val="000E39F4"/>
    <w:rsid w:val="000F216E"/>
    <w:rsid w:val="001026EE"/>
    <w:rsid w:val="00103487"/>
    <w:rsid w:val="00103931"/>
    <w:rsid w:val="001063E1"/>
    <w:rsid w:val="00107A61"/>
    <w:rsid w:val="00113DD3"/>
    <w:rsid w:val="0012117B"/>
    <w:rsid w:val="00124732"/>
    <w:rsid w:val="00132A94"/>
    <w:rsid w:val="0013351C"/>
    <w:rsid w:val="00133AB2"/>
    <w:rsid w:val="00146806"/>
    <w:rsid w:val="0016053C"/>
    <w:rsid w:val="00166F56"/>
    <w:rsid w:val="00167E54"/>
    <w:rsid w:val="001756B8"/>
    <w:rsid w:val="00185192"/>
    <w:rsid w:val="0018551C"/>
    <w:rsid w:val="00191A63"/>
    <w:rsid w:val="00197BC6"/>
    <w:rsid w:val="001A5513"/>
    <w:rsid w:val="001C74E1"/>
    <w:rsid w:val="001C7EDC"/>
    <w:rsid w:val="001D2E0E"/>
    <w:rsid w:val="001D4099"/>
    <w:rsid w:val="001D6592"/>
    <w:rsid w:val="001E1F20"/>
    <w:rsid w:val="001E6798"/>
    <w:rsid w:val="001F1009"/>
    <w:rsid w:val="001F2285"/>
    <w:rsid w:val="001F601A"/>
    <w:rsid w:val="002201F1"/>
    <w:rsid w:val="0022094E"/>
    <w:rsid w:val="002305E7"/>
    <w:rsid w:val="00241F92"/>
    <w:rsid w:val="002441DA"/>
    <w:rsid w:val="002518ED"/>
    <w:rsid w:val="00253021"/>
    <w:rsid w:val="002542E1"/>
    <w:rsid w:val="002564BD"/>
    <w:rsid w:val="00263978"/>
    <w:rsid w:val="002653CE"/>
    <w:rsid w:val="00287DFA"/>
    <w:rsid w:val="00287F1E"/>
    <w:rsid w:val="00290193"/>
    <w:rsid w:val="002A19ED"/>
    <w:rsid w:val="002D0E20"/>
    <w:rsid w:val="002D4A6F"/>
    <w:rsid w:val="002E3F5F"/>
    <w:rsid w:val="002E41D6"/>
    <w:rsid w:val="002E6BFA"/>
    <w:rsid w:val="002F5291"/>
    <w:rsid w:val="00307202"/>
    <w:rsid w:val="00314196"/>
    <w:rsid w:val="003145D6"/>
    <w:rsid w:val="00317774"/>
    <w:rsid w:val="0032749E"/>
    <w:rsid w:val="003367EE"/>
    <w:rsid w:val="00342845"/>
    <w:rsid w:val="0034436E"/>
    <w:rsid w:val="00345FF3"/>
    <w:rsid w:val="0034720B"/>
    <w:rsid w:val="003547FA"/>
    <w:rsid w:val="0035694E"/>
    <w:rsid w:val="003579E4"/>
    <w:rsid w:val="00361B09"/>
    <w:rsid w:val="00362A0C"/>
    <w:rsid w:val="00367339"/>
    <w:rsid w:val="00367EC4"/>
    <w:rsid w:val="003713FD"/>
    <w:rsid w:val="00371FC1"/>
    <w:rsid w:val="003831FC"/>
    <w:rsid w:val="00387EC5"/>
    <w:rsid w:val="00391CD0"/>
    <w:rsid w:val="00394169"/>
    <w:rsid w:val="003A144F"/>
    <w:rsid w:val="003A399D"/>
    <w:rsid w:val="003A568A"/>
    <w:rsid w:val="003B3FC6"/>
    <w:rsid w:val="003C01DD"/>
    <w:rsid w:val="003C6C05"/>
    <w:rsid w:val="003D36C9"/>
    <w:rsid w:val="003D67BD"/>
    <w:rsid w:val="003E32C6"/>
    <w:rsid w:val="003E7652"/>
    <w:rsid w:val="003F6ADE"/>
    <w:rsid w:val="00403319"/>
    <w:rsid w:val="004062FE"/>
    <w:rsid w:val="00406CC5"/>
    <w:rsid w:val="004159F3"/>
    <w:rsid w:val="004318C2"/>
    <w:rsid w:val="0043495E"/>
    <w:rsid w:val="00442467"/>
    <w:rsid w:val="00445758"/>
    <w:rsid w:val="004507E4"/>
    <w:rsid w:val="00450933"/>
    <w:rsid w:val="0045187F"/>
    <w:rsid w:val="00457E94"/>
    <w:rsid w:val="00461ECA"/>
    <w:rsid w:val="00462CE7"/>
    <w:rsid w:val="00466F29"/>
    <w:rsid w:val="00467E20"/>
    <w:rsid w:val="0047212F"/>
    <w:rsid w:val="00475A98"/>
    <w:rsid w:val="004824A6"/>
    <w:rsid w:val="00491FB7"/>
    <w:rsid w:val="004A0748"/>
    <w:rsid w:val="004A1850"/>
    <w:rsid w:val="004C4EB6"/>
    <w:rsid w:val="004C5820"/>
    <w:rsid w:val="004C5DBB"/>
    <w:rsid w:val="004C5F92"/>
    <w:rsid w:val="004D6503"/>
    <w:rsid w:val="004F0E1E"/>
    <w:rsid w:val="004F6E2D"/>
    <w:rsid w:val="004F7EF6"/>
    <w:rsid w:val="00506176"/>
    <w:rsid w:val="00516475"/>
    <w:rsid w:val="0052018D"/>
    <w:rsid w:val="00521906"/>
    <w:rsid w:val="00522B8B"/>
    <w:rsid w:val="0052544D"/>
    <w:rsid w:val="00530200"/>
    <w:rsid w:val="005424BA"/>
    <w:rsid w:val="005438DB"/>
    <w:rsid w:val="005478AE"/>
    <w:rsid w:val="00561F97"/>
    <w:rsid w:val="005668C6"/>
    <w:rsid w:val="005757AE"/>
    <w:rsid w:val="00594A12"/>
    <w:rsid w:val="00596AEA"/>
    <w:rsid w:val="00597838"/>
    <w:rsid w:val="005A5735"/>
    <w:rsid w:val="005A7064"/>
    <w:rsid w:val="005D3CF6"/>
    <w:rsid w:val="005D5BFC"/>
    <w:rsid w:val="005E07AD"/>
    <w:rsid w:val="005E1C3A"/>
    <w:rsid w:val="005E29F4"/>
    <w:rsid w:val="005F00A6"/>
    <w:rsid w:val="005F58A5"/>
    <w:rsid w:val="005F6ECE"/>
    <w:rsid w:val="0060132D"/>
    <w:rsid w:val="00605EB8"/>
    <w:rsid w:val="00614BD2"/>
    <w:rsid w:val="0062004F"/>
    <w:rsid w:val="00622E2C"/>
    <w:rsid w:val="006243E4"/>
    <w:rsid w:val="00631537"/>
    <w:rsid w:val="00645146"/>
    <w:rsid w:val="0064758F"/>
    <w:rsid w:val="006479F9"/>
    <w:rsid w:val="006507D9"/>
    <w:rsid w:val="006510B9"/>
    <w:rsid w:val="006644C3"/>
    <w:rsid w:val="006A09B7"/>
    <w:rsid w:val="006B0A10"/>
    <w:rsid w:val="006B7664"/>
    <w:rsid w:val="006C1692"/>
    <w:rsid w:val="006C6E12"/>
    <w:rsid w:val="006D444A"/>
    <w:rsid w:val="006D4A90"/>
    <w:rsid w:val="006D76E3"/>
    <w:rsid w:val="006E1707"/>
    <w:rsid w:val="006E364F"/>
    <w:rsid w:val="006E4A81"/>
    <w:rsid w:val="006F7B26"/>
    <w:rsid w:val="007038B9"/>
    <w:rsid w:val="007116E4"/>
    <w:rsid w:val="007118C4"/>
    <w:rsid w:val="007121E6"/>
    <w:rsid w:val="00720D88"/>
    <w:rsid w:val="00721D3B"/>
    <w:rsid w:val="00722AA4"/>
    <w:rsid w:val="007314A3"/>
    <w:rsid w:val="00740E2E"/>
    <w:rsid w:val="0074132D"/>
    <w:rsid w:val="00744E79"/>
    <w:rsid w:val="007533CE"/>
    <w:rsid w:val="00755114"/>
    <w:rsid w:val="0077166C"/>
    <w:rsid w:val="00771871"/>
    <w:rsid w:val="00772C72"/>
    <w:rsid w:val="007731A3"/>
    <w:rsid w:val="0077706B"/>
    <w:rsid w:val="007773B2"/>
    <w:rsid w:val="00777FAD"/>
    <w:rsid w:val="007827E6"/>
    <w:rsid w:val="007938E2"/>
    <w:rsid w:val="007B2A50"/>
    <w:rsid w:val="007C184C"/>
    <w:rsid w:val="007C27AC"/>
    <w:rsid w:val="007D1B66"/>
    <w:rsid w:val="007D2D87"/>
    <w:rsid w:val="007D4350"/>
    <w:rsid w:val="007D71F4"/>
    <w:rsid w:val="007E58D0"/>
    <w:rsid w:val="00805C39"/>
    <w:rsid w:val="0080710F"/>
    <w:rsid w:val="008150F5"/>
    <w:rsid w:val="00816C01"/>
    <w:rsid w:val="00827E78"/>
    <w:rsid w:val="00830C63"/>
    <w:rsid w:val="00830D2F"/>
    <w:rsid w:val="00830F57"/>
    <w:rsid w:val="0083503A"/>
    <w:rsid w:val="0084083A"/>
    <w:rsid w:val="00845356"/>
    <w:rsid w:val="00846AEA"/>
    <w:rsid w:val="00857395"/>
    <w:rsid w:val="00882837"/>
    <w:rsid w:val="00891CD2"/>
    <w:rsid w:val="008A5297"/>
    <w:rsid w:val="008B155F"/>
    <w:rsid w:val="008B3C26"/>
    <w:rsid w:val="008B5008"/>
    <w:rsid w:val="008C69B8"/>
    <w:rsid w:val="008D35AC"/>
    <w:rsid w:val="008D49D7"/>
    <w:rsid w:val="008D7120"/>
    <w:rsid w:val="008D7AF7"/>
    <w:rsid w:val="008E581B"/>
    <w:rsid w:val="008F5394"/>
    <w:rsid w:val="008F7374"/>
    <w:rsid w:val="0090664D"/>
    <w:rsid w:val="009110E7"/>
    <w:rsid w:val="00911569"/>
    <w:rsid w:val="009226FE"/>
    <w:rsid w:val="009262E8"/>
    <w:rsid w:val="00932A5D"/>
    <w:rsid w:val="00933825"/>
    <w:rsid w:val="00933D6B"/>
    <w:rsid w:val="009410AF"/>
    <w:rsid w:val="0094285E"/>
    <w:rsid w:val="00942DF9"/>
    <w:rsid w:val="00944775"/>
    <w:rsid w:val="009464C8"/>
    <w:rsid w:val="009535DD"/>
    <w:rsid w:val="00961539"/>
    <w:rsid w:val="009621DA"/>
    <w:rsid w:val="00966792"/>
    <w:rsid w:val="00970EA2"/>
    <w:rsid w:val="0098403E"/>
    <w:rsid w:val="0098549E"/>
    <w:rsid w:val="00991128"/>
    <w:rsid w:val="009A64B2"/>
    <w:rsid w:val="009A6FBF"/>
    <w:rsid w:val="009B6C1C"/>
    <w:rsid w:val="009F4268"/>
    <w:rsid w:val="00A0726C"/>
    <w:rsid w:val="00A11F5B"/>
    <w:rsid w:val="00A138F6"/>
    <w:rsid w:val="00A13CFB"/>
    <w:rsid w:val="00A21A67"/>
    <w:rsid w:val="00A2436A"/>
    <w:rsid w:val="00A33068"/>
    <w:rsid w:val="00A458B8"/>
    <w:rsid w:val="00A51DD3"/>
    <w:rsid w:val="00A602DD"/>
    <w:rsid w:val="00A617D8"/>
    <w:rsid w:val="00A621F8"/>
    <w:rsid w:val="00A66A2F"/>
    <w:rsid w:val="00A66E06"/>
    <w:rsid w:val="00A704C0"/>
    <w:rsid w:val="00A72312"/>
    <w:rsid w:val="00A7578F"/>
    <w:rsid w:val="00A904A2"/>
    <w:rsid w:val="00A90CF7"/>
    <w:rsid w:val="00A94509"/>
    <w:rsid w:val="00A96675"/>
    <w:rsid w:val="00AA57E9"/>
    <w:rsid w:val="00AB4A3C"/>
    <w:rsid w:val="00AC0579"/>
    <w:rsid w:val="00AC06EA"/>
    <w:rsid w:val="00AC2A81"/>
    <w:rsid w:val="00AC6890"/>
    <w:rsid w:val="00AD148E"/>
    <w:rsid w:val="00AD5E33"/>
    <w:rsid w:val="00AF3175"/>
    <w:rsid w:val="00AF7A9E"/>
    <w:rsid w:val="00B07695"/>
    <w:rsid w:val="00B16E4D"/>
    <w:rsid w:val="00B21A3B"/>
    <w:rsid w:val="00B228D0"/>
    <w:rsid w:val="00B234F2"/>
    <w:rsid w:val="00B25C2B"/>
    <w:rsid w:val="00B3580F"/>
    <w:rsid w:val="00B400EE"/>
    <w:rsid w:val="00B4394B"/>
    <w:rsid w:val="00B43DDA"/>
    <w:rsid w:val="00B63BB9"/>
    <w:rsid w:val="00B7345B"/>
    <w:rsid w:val="00B81198"/>
    <w:rsid w:val="00B94CB1"/>
    <w:rsid w:val="00BA194C"/>
    <w:rsid w:val="00BA5ECB"/>
    <w:rsid w:val="00BB0EC4"/>
    <w:rsid w:val="00BB4640"/>
    <w:rsid w:val="00BC3989"/>
    <w:rsid w:val="00BC7870"/>
    <w:rsid w:val="00BD4987"/>
    <w:rsid w:val="00BD4E8B"/>
    <w:rsid w:val="00BD6236"/>
    <w:rsid w:val="00BE74F1"/>
    <w:rsid w:val="00BF2D9E"/>
    <w:rsid w:val="00BF3EA1"/>
    <w:rsid w:val="00C10606"/>
    <w:rsid w:val="00C17005"/>
    <w:rsid w:val="00C251D4"/>
    <w:rsid w:val="00C3174D"/>
    <w:rsid w:val="00C3778B"/>
    <w:rsid w:val="00C46818"/>
    <w:rsid w:val="00C72EAB"/>
    <w:rsid w:val="00C75006"/>
    <w:rsid w:val="00C962BD"/>
    <w:rsid w:val="00C96361"/>
    <w:rsid w:val="00CA098A"/>
    <w:rsid w:val="00CA0EE2"/>
    <w:rsid w:val="00CA56EB"/>
    <w:rsid w:val="00CA70C0"/>
    <w:rsid w:val="00CB2CA8"/>
    <w:rsid w:val="00CB2DDC"/>
    <w:rsid w:val="00CD3067"/>
    <w:rsid w:val="00CD4E9C"/>
    <w:rsid w:val="00CF2FC5"/>
    <w:rsid w:val="00D10971"/>
    <w:rsid w:val="00D20059"/>
    <w:rsid w:val="00D338CB"/>
    <w:rsid w:val="00D34AF5"/>
    <w:rsid w:val="00D35379"/>
    <w:rsid w:val="00D41793"/>
    <w:rsid w:val="00D418D7"/>
    <w:rsid w:val="00D42B91"/>
    <w:rsid w:val="00D4710F"/>
    <w:rsid w:val="00D759B4"/>
    <w:rsid w:val="00D76C0A"/>
    <w:rsid w:val="00D7706C"/>
    <w:rsid w:val="00D81DB2"/>
    <w:rsid w:val="00D82988"/>
    <w:rsid w:val="00D83D59"/>
    <w:rsid w:val="00DA22A0"/>
    <w:rsid w:val="00DA669A"/>
    <w:rsid w:val="00DC246A"/>
    <w:rsid w:val="00DC321F"/>
    <w:rsid w:val="00DE0AA6"/>
    <w:rsid w:val="00DE18F3"/>
    <w:rsid w:val="00DE1D4C"/>
    <w:rsid w:val="00DE4F16"/>
    <w:rsid w:val="00DE7D75"/>
    <w:rsid w:val="00DF05D7"/>
    <w:rsid w:val="00DF42C5"/>
    <w:rsid w:val="00E01286"/>
    <w:rsid w:val="00E01476"/>
    <w:rsid w:val="00E0429B"/>
    <w:rsid w:val="00E11C14"/>
    <w:rsid w:val="00E1206D"/>
    <w:rsid w:val="00E22E7C"/>
    <w:rsid w:val="00E4086B"/>
    <w:rsid w:val="00E447B8"/>
    <w:rsid w:val="00E46B20"/>
    <w:rsid w:val="00E50EAE"/>
    <w:rsid w:val="00E5654C"/>
    <w:rsid w:val="00E56F2B"/>
    <w:rsid w:val="00E61415"/>
    <w:rsid w:val="00E65B25"/>
    <w:rsid w:val="00E6645C"/>
    <w:rsid w:val="00E702D2"/>
    <w:rsid w:val="00E753ED"/>
    <w:rsid w:val="00E806C7"/>
    <w:rsid w:val="00E80A7E"/>
    <w:rsid w:val="00E84292"/>
    <w:rsid w:val="00E90DF8"/>
    <w:rsid w:val="00E93E39"/>
    <w:rsid w:val="00EA7EC7"/>
    <w:rsid w:val="00EB503B"/>
    <w:rsid w:val="00EC561F"/>
    <w:rsid w:val="00EC6DF8"/>
    <w:rsid w:val="00EC7625"/>
    <w:rsid w:val="00ED189D"/>
    <w:rsid w:val="00ED5618"/>
    <w:rsid w:val="00EE4FCE"/>
    <w:rsid w:val="00EE7638"/>
    <w:rsid w:val="00EE77A7"/>
    <w:rsid w:val="00EE7BC5"/>
    <w:rsid w:val="00EF7429"/>
    <w:rsid w:val="00F05BD7"/>
    <w:rsid w:val="00F07EE7"/>
    <w:rsid w:val="00F13B59"/>
    <w:rsid w:val="00F250CA"/>
    <w:rsid w:val="00F25F46"/>
    <w:rsid w:val="00F42003"/>
    <w:rsid w:val="00F46E93"/>
    <w:rsid w:val="00F548DF"/>
    <w:rsid w:val="00F559FF"/>
    <w:rsid w:val="00F61AAF"/>
    <w:rsid w:val="00F66992"/>
    <w:rsid w:val="00F761E8"/>
    <w:rsid w:val="00F8091A"/>
    <w:rsid w:val="00F83753"/>
    <w:rsid w:val="00F83BC7"/>
    <w:rsid w:val="00F872F9"/>
    <w:rsid w:val="00F97F64"/>
    <w:rsid w:val="00FA1E26"/>
    <w:rsid w:val="00FA564E"/>
    <w:rsid w:val="00FA63C2"/>
    <w:rsid w:val="00FB0B19"/>
    <w:rsid w:val="00FB1D5D"/>
    <w:rsid w:val="00FB3E80"/>
    <w:rsid w:val="00FB7082"/>
    <w:rsid w:val="00FC22A6"/>
    <w:rsid w:val="00FC25E0"/>
    <w:rsid w:val="00FD1605"/>
    <w:rsid w:val="00FD4A6B"/>
    <w:rsid w:val="00FE0AB3"/>
    <w:rsid w:val="00FE2C95"/>
    <w:rsid w:val="00FE4609"/>
    <w:rsid w:val="00FF1883"/>
    <w:rsid w:val="00FF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6731">
          <w:marLeft w:val="0"/>
          <w:marRight w:val="0"/>
          <w:marTop w:val="101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59">
          <w:marLeft w:val="0"/>
          <w:marRight w:val="0"/>
          <w:marTop w:val="101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98">
          <w:marLeft w:val="0"/>
          <w:marRight w:val="0"/>
          <w:marTop w:val="101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331">
          <w:marLeft w:val="0"/>
          <w:marRight w:val="0"/>
          <w:marTop w:val="101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rovnani-kraju-v-ceske-republice-20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a.bacova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5F043-6C75-4C6B-BD8D-7C1F8955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>ČSÚ</Company>
  <LinksUpToDate>false</LinksUpToDate>
  <CharactersWithSpaces>2776</CharactersWithSpaces>
  <SharedDoc>false</SharedDoc>
  <HLinks>
    <vt:vector size="18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mailto:michaela.brazdilova@czso.cz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mluvčí ČSÚ</dc:creator>
  <cp:lastModifiedBy>Ing. Jurij Kogan</cp:lastModifiedBy>
  <cp:revision>3</cp:revision>
  <cp:lastPrinted>2018-02-12T13:07:00Z</cp:lastPrinted>
  <dcterms:created xsi:type="dcterms:W3CDTF">2018-02-12T15:10:00Z</dcterms:created>
  <dcterms:modified xsi:type="dcterms:W3CDTF">2018-02-13T11:24:00Z</dcterms:modified>
</cp:coreProperties>
</file>