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6" w:rsidRPr="00194F66" w:rsidRDefault="00201E83" w:rsidP="00194F66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194F66" w:rsidRPr="00194F66">
        <w:rPr>
          <w:sz w:val="30"/>
          <w:szCs w:val="30"/>
        </w:rPr>
        <w:t>.</w:t>
      </w:r>
      <w:r w:rsidR="00194F66" w:rsidRPr="00194F66">
        <w:rPr>
          <w:sz w:val="30"/>
          <w:szCs w:val="30"/>
        </w:rPr>
        <w:tab/>
        <w:t>Elektronický prodej</w:t>
      </w:r>
    </w:p>
    <w:p w:rsidR="007477AC" w:rsidRPr="007477AC" w:rsidRDefault="007477AC" w:rsidP="007477AC">
      <w:pPr>
        <w:pStyle w:val="Zkladntext"/>
        <w:spacing w:before="0" w:after="80" w:line="264" w:lineRule="auto"/>
        <w:rPr>
          <w:rFonts w:ascii="Arial" w:hAnsi="Arial" w:cs="Arial"/>
          <w:bCs/>
          <w:i/>
          <w:sz w:val="20"/>
        </w:rPr>
      </w:pPr>
      <w:r w:rsidRPr="007477AC">
        <w:rPr>
          <w:rFonts w:ascii="Arial" w:hAnsi="Arial" w:cs="Arial"/>
          <w:bCs/>
          <w:i/>
          <w:sz w:val="20"/>
        </w:rPr>
        <w:t>Obliba elektronického obchodování v Česku rok od roku roste. Během roku 201</w:t>
      </w:r>
      <w:r w:rsidR="00201E83">
        <w:rPr>
          <w:rFonts w:ascii="Arial" w:hAnsi="Arial" w:cs="Arial"/>
          <w:bCs/>
          <w:i/>
          <w:sz w:val="20"/>
        </w:rPr>
        <w:t>8</w:t>
      </w:r>
      <w:r w:rsidRPr="007477AC">
        <w:rPr>
          <w:rFonts w:ascii="Arial" w:hAnsi="Arial" w:cs="Arial"/>
          <w:bCs/>
          <w:i/>
          <w:sz w:val="20"/>
        </w:rPr>
        <w:t xml:space="preserve"> uskutečnil</w:t>
      </w:r>
      <w:r w:rsidR="00201E83">
        <w:rPr>
          <w:rFonts w:ascii="Arial" w:hAnsi="Arial" w:cs="Arial"/>
          <w:bCs/>
          <w:i/>
          <w:sz w:val="20"/>
        </w:rPr>
        <w:t>o</w:t>
      </w:r>
      <w:r w:rsidRPr="007477AC">
        <w:rPr>
          <w:rFonts w:ascii="Arial" w:hAnsi="Arial" w:cs="Arial"/>
          <w:bCs/>
          <w:i/>
          <w:sz w:val="20"/>
        </w:rPr>
        <w:t xml:space="preserve"> elektronický prodej </w:t>
      </w:r>
      <w:r w:rsidR="00201E83">
        <w:rPr>
          <w:rFonts w:ascii="Arial" w:hAnsi="Arial" w:cs="Arial"/>
          <w:bCs/>
          <w:i/>
          <w:sz w:val="20"/>
        </w:rPr>
        <w:t>30</w:t>
      </w:r>
      <w:r w:rsidR="00752629">
        <w:rPr>
          <w:rFonts w:ascii="Arial" w:hAnsi="Arial" w:cs="Arial"/>
          <w:bCs/>
          <w:i/>
          <w:sz w:val="20"/>
        </w:rPr>
        <w:t> </w:t>
      </w:r>
      <w:r w:rsidR="00201E83">
        <w:rPr>
          <w:rFonts w:ascii="Arial" w:hAnsi="Arial" w:cs="Arial"/>
          <w:bCs/>
          <w:i/>
          <w:sz w:val="20"/>
        </w:rPr>
        <w:t>%</w:t>
      </w:r>
      <w:r w:rsidRPr="007477AC">
        <w:rPr>
          <w:rFonts w:ascii="Arial" w:hAnsi="Arial" w:cs="Arial"/>
          <w:bCs/>
          <w:i/>
          <w:sz w:val="20"/>
        </w:rPr>
        <w:t xml:space="preserve"> </w:t>
      </w:r>
      <w:r w:rsidR="00201E83">
        <w:rPr>
          <w:rFonts w:ascii="Arial" w:hAnsi="Arial" w:cs="Arial"/>
          <w:bCs/>
          <w:i/>
          <w:sz w:val="20"/>
        </w:rPr>
        <w:t>firem</w:t>
      </w:r>
      <w:r w:rsidRPr="007477AC">
        <w:rPr>
          <w:rFonts w:ascii="Arial" w:hAnsi="Arial" w:cs="Arial"/>
          <w:bCs/>
          <w:i/>
          <w:sz w:val="20"/>
        </w:rPr>
        <w:t xml:space="preserve"> a tyto prodeje tvořily bezmála </w:t>
      </w:r>
      <w:r w:rsidR="003C42E1">
        <w:rPr>
          <w:rFonts w:ascii="Arial" w:hAnsi="Arial" w:cs="Arial"/>
          <w:bCs/>
          <w:i/>
          <w:sz w:val="20"/>
        </w:rPr>
        <w:t>třetinu</w:t>
      </w:r>
      <w:r w:rsidRPr="007477AC">
        <w:rPr>
          <w:rFonts w:ascii="Arial" w:hAnsi="Arial" w:cs="Arial"/>
          <w:bCs/>
          <w:i/>
          <w:sz w:val="20"/>
        </w:rPr>
        <w:t xml:space="preserve"> veškerých podnikových tržeb v </w:t>
      </w:r>
      <w:r>
        <w:rPr>
          <w:rFonts w:ascii="Arial" w:hAnsi="Arial" w:cs="Arial"/>
          <w:bCs/>
          <w:i/>
          <w:sz w:val="20"/>
        </w:rPr>
        <w:t>tomto</w:t>
      </w:r>
      <w:r w:rsidRPr="007477AC">
        <w:rPr>
          <w:rFonts w:ascii="Arial" w:hAnsi="Arial" w:cs="Arial"/>
          <w:bCs/>
          <w:i/>
          <w:sz w:val="20"/>
        </w:rPr>
        <w:t xml:space="preserve"> roce. Za</w:t>
      </w:r>
      <w:r>
        <w:rPr>
          <w:rFonts w:ascii="Arial" w:hAnsi="Arial" w:cs="Arial"/>
          <w:bCs/>
          <w:i/>
          <w:sz w:val="20"/>
        </w:rPr>
        <w:t> </w:t>
      </w:r>
      <w:r w:rsidRPr="007477AC">
        <w:rPr>
          <w:rFonts w:ascii="Arial" w:hAnsi="Arial" w:cs="Arial"/>
          <w:bCs/>
          <w:i/>
          <w:sz w:val="20"/>
        </w:rPr>
        <w:t>posledních 10 let se podíl firem elektronicky prodávajících</w:t>
      </w:r>
      <w:r>
        <w:rPr>
          <w:rFonts w:ascii="Arial" w:hAnsi="Arial" w:cs="Arial"/>
          <w:bCs/>
          <w:i/>
          <w:sz w:val="20"/>
        </w:rPr>
        <w:t xml:space="preserve"> </w:t>
      </w:r>
      <w:r w:rsidRPr="007477AC">
        <w:rPr>
          <w:rFonts w:ascii="Arial" w:hAnsi="Arial" w:cs="Arial"/>
          <w:bCs/>
          <w:i/>
          <w:sz w:val="20"/>
        </w:rPr>
        <w:t xml:space="preserve">zdvojnásobil a intenzita elektronických prodejů (% z celkových tržeb firem) je od té doby </w:t>
      </w:r>
      <w:r w:rsidR="00201E83">
        <w:rPr>
          <w:rFonts w:ascii="Arial" w:hAnsi="Arial" w:cs="Arial"/>
          <w:bCs/>
          <w:i/>
          <w:sz w:val="20"/>
        </w:rPr>
        <w:t xml:space="preserve">téměř </w:t>
      </w:r>
      <w:r>
        <w:rPr>
          <w:rFonts w:ascii="Arial" w:hAnsi="Arial" w:cs="Arial"/>
          <w:bCs/>
          <w:i/>
          <w:sz w:val="20"/>
        </w:rPr>
        <w:t>dvakrát</w:t>
      </w:r>
      <w:r w:rsidRPr="007477AC">
        <w:rPr>
          <w:rFonts w:ascii="Arial" w:hAnsi="Arial" w:cs="Arial"/>
          <w:bCs/>
          <w:i/>
          <w:sz w:val="20"/>
        </w:rPr>
        <w:t xml:space="preserve"> vyšší. Firmy provozující prodej přes webové stránky </w:t>
      </w:r>
      <w:r>
        <w:rPr>
          <w:rFonts w:ascii="Arial" w:hAnsi="Arial" w:cs="Arial"/>
          <w:bCs/>
          <w:i/>
          <w:sz w:val="20"/>
        </w:rPr>
        <w:t>začínají zvolna pronikat i na tzv. on-line tržiště (e-</w:t>
      </w:r>
      <w:proofErr w:type="spellStart"/>
      <w:r>
        <w:rPr>
          <w:rFonts w:ascii="Arial" w:hAnsi="Arial" w:cs="Arial"/>
          <w:bCs/>
          <w:i/>
          <w:sz w:val="20"/>
        </w:rPr>
        <w:t>marketplaces</w:t>
      </w:r>
      <w:proofErr w:type="spellEnd"/>
      <w:r>
        <w:rPr>
          <w:rFonts w:ascii="Arial" w:hAnsi="Arial" w:cs="Arial"/>
          <w:bCs/>
          <w:i/>
          <w:sz w:val="20"/>
        </w:rPr>
        <w:t>).</w:t>
      </w:r>
      <w:r w:rsidR="005C41DA">
        <w:rPr>
          <w:rFonts w:ascii="Arial" w:hAnsi="Arial" w:cs="Arial"/>
          <w:bCs/>
          <w:i/>
          <w:sz w:val="20"/>
        </w:rPr>
        <w:t xml:space="preserve"> Prodávat v tomto prostředí se zatím daří především </w:t>
      </w:r>
      <w:r w:rsidR="00257036">
        <w:rPr>
          <w:rFonts w:ascii="Arial" w:hAnsi="Arial" w:cs="Arial"/>
          <w:bCs/>
          <w:i/>
          <w:sz w:val="20"/>
        </w:rPr>
        <w:t>subjektům</w:t>
      </w:r>
      <w:r w:rsidR="005C41DA">
        <w:rPr>
          <w:rFonts w:ascii="Arial" w:hAnsi="Arial" w:cs="Arial"/>
          <w:bCs/>
          <w:i/>
          <w:sz w:val="20"/>
        </w:rPr>
        <w:t xml:space="preserve"> </w:t>
      </w:r>
      <w:r w:rsidR="003C42E1">
        <w:rPr>
          <w:rFonts w:ascii="Arial" w:hAnsi="Arial" w:cs="Arial"/>
          <w:bCs/>
          <w:i/>
          <w:sz w:val="20"/>
        </w:rPr>
        <w:t xml:space="preserve">působícím v cestovním ruchu, zvláště firmám </w:t>
      </w:r>
      <w:r w:rsidR="005C41DA">
        <w:rPr>
          <w:rFonts w:ascii="Arial" w:hAnsi="Arial" w:cs="Arial"/>
          <w:bCs/>
          <w:i/>
          <w:sz w:val="20"/>
        </w:rPr>
        <w:t>poskytujícím ubytování.</w:t>
      </w:r>
    </w:p>
    <w:p w:rsidR="001165D5" w:rsidRPr="007477AC" w:rsidRDefault="001165D5" w:rsidP="001165D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FC03F2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otázky v této kapitole se vztahují k roku předcházejícímu šetření, tj. zde konkrétně </w:t>
      </w:r>
      <w:r w:rsidR="00CF431A"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k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>roku 201</w:t>
      </w:r>
      <w:r w:rsidR="00201E83">
        <w:rPr>
          <w:rFonts w:ascii="Arial" w:hAnsi="Arial" w:cs="Arial"/>
          <w:bCs/>
          <w:i/>
          <w:sz w:val="20"/>
          <w:szCs w:val="20"/>
          <w:lang w:eastAsia="cs-CZ"/>
        </w:rPr>
        <w:t>8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 </w:t>
      </w:r>
    </w:p>
    <w:p w:rsidR="00194F66" w:rsidRPr="00194F66" w:rsidRDefault="00194F66" w:rsidP="00015E95">
      <w:pPr>
        <w:pStyle w:val="Nadpis2"/>
        <w:spacing w:before="240" w:after="120" w:line="240" w:lineRule="auto"/>
        <w:rPr>
          <w:sz w:val="24"/>
          <w:szCs w:val="24"/>
        </w:rPr>
      </w:pPr>
      <w:r w:rsidRPr="00194F66">
        <w:rPr>
          <w:sz w:val="24"/>
          <w:szCs w:val="24"/>
        </w:rPr>
        <w:t>Hlavní zjištění</w:t>
      </w:r>
    </w:p>
    <w:p w:rsidR="005C41DA" w:rsidRPr="005209D8" w:rsidRDefault="005C41DA" w:rsidP="00C3575E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</w:rPr>
      </w:pPr>
      <w:r w:rsidRPr="005209D8">
        <w:rPr>
          <w:rFonts w:ascii="Arial" w:hAnsi="Arial" w:cs="Arial"/>
          <w:iCs/>
          <w:sz w:val="20"/>
          <w:szCs w:val="20"/>
        </w:rPr>
        <w:t>V roce 201</w:t>
      </w:r>
      <w:r w:rsidR="00201E83">
        <w:rPr>
          <w:rFonts w:ascii="Arial" w:hAnsi="Arial" w:cs="Arial"/>
          <w:iCs/>
          <w:sz w:val="20"/>
          <w:szCs w:val="20"/>
        </w:rPr>
        <w:t>8</w:t>
      </w:r>
      <w:r w:rsidRPr="005209D8">
        <w:rPr>
          <w:rFonts w:ascii="Arial" w:hAnsi="Arial" w:cs="Arial"/>
          <w:iCs/>
          <w:sz w:val="20"/>
          <w:szCs w:val="20"/>
        </w:rPr>
        <w:t xml:space="preserve"> </w:t>
      </w:r>
      <w:r w:rsidRPr="005209D8">
        <w:rPr>
          <w:rFonts w:ascii="Arial" w:hAnsi="Arial" w:cs="Arial"/>
          <w:b/>
          <w:iCs/>
          <w:sz w:val="20"/>
          <w:szCs w:val="20"/>
        </w:rPr>
        <w:t>prodával</w:t>
      </w:r>
      <w:r w:rsidR="00201E83">
        <w:rPr>
          <w:rFonts w:ascii="Arial" w:hAnsi="Arial" w:cs="Arial"/>
          <w:b/>
          <w:iCs/>
          <w:sz w:val="20"/>
          <w:szCs w:val="20"/>
        </w:rPr>
        <w:t>o</w:t>
      </w:r>
      <w:r w:rsidRPr="005209D8">
        <w:rPr>
          <w:rFonts w:ascii="Arial" w:hAnsi="Arial" w:cs="Arial"/>
          <w:b/>
          <w:iCs/>
          <w:sz w:val="20"/>
          <w:szCs w:val="20"/>
        </w:rPr>
        <w:t xml:space="preserve"> elektronicky</w:t>
      </w:r>
      <w:r w:rsidRPr="005209D8">
        <w:rPr>
          <w:rFonts w:ascii="Arial" w:hAnsi="Arial" w:cs="Arial"/>
          <w:iCs/>
          <w:sz w:val="20"/>
          <w:szCs w:val="20"/>
        </w:rPr>
        <w:t xml:space="preserve"> své zboží a/nebo služby </w:t>
      </w:r>
      <w:r w:rsidR="00201E83">
        <w:rPr>
          <w:rFonts w:ascii="Arial" w:hAnsi="Arial" w:cs="Arial"/>
          <w:iCs/>
          <w:sz w:val="20"/>
          <w:szCs w:val="20"/>
        </w:rPr>
        <w:t>30</w:t>
      </w:r>
      <w:r w:rsidR="009055A6">
        <w:rPr>
          <w:rFonts w:ascii="Arial" w:hAnsi="Arial" w:cs="Arial"/>
          <w:iCs/>
          <w:sz w:val="20"/>
          <w:szCs w:val="20"/>
        </w:rPr>
        <w:t> </w:t>
      </w:r>
      <w:r w:rsidR="00201E83">
        <w:rPr>
          <w:rFonts w:ascii="Arial" w:hAnsi="Arial" w:cs="Arial"/>
          <w:iCs/>
          <w:sz w:val="20"/>
          <w:szCs w:val="20"/>
        </w:rPr>
        <w:t>%</w:t>
      </w:r>
      <w:r w:rsidRPr="005209D8">
        <w:rPr>
          <w:rFonts w:ascii="Arial" w:hAnsi="Arial" w:cs="Arial"/>
          <w:iCs/>
          <w:sz w:val="20"/>
          <w:szCs w:val="20"/>
        </w:rPr>
        <w:t xml:space="preserve"> firem. </w:t>
      </w:r>
      <w:r w:rsidR="00676B14" w:rsidRPr="00015E95">
        <w:rPr>
          <w:rFonts w:ascii="Arial" w:hAnsi="Arial" w:cs="Arial"/>
          <w:b/>
          <w:iCs/>
          <w:sz w:val="20"/>
          <w:szCs w:val="20"/>
        </w:rPr>
        <w:t>T</w:t>
      </w:r>
      <w:r w:rsidRPr="005209D8">
        <w:rPr>
          <w:rFonts w:ascii="Arial" w:hAnsi="Arial" w:cs="Arial"/>
          <w:b/>
          <w:iCs/>
          <w:sz w:val="20"/>
          <w:szCs w:val="20"/>
        </w:rPr>
        <w:t>ržby z</w:t>
      </w:r>
      <w:r w:rsidR="00215DD0">
        <w:rPr>
          <w:rFonts w:ascii="Arial" w:hAnsi="Arial" w:cs="Arial"/>
          <w:b/>
          <w:iCs/>
          <w:sz w:val="20"/>
          <w:szCs w:val="20"/>
        </w:rPr>
        <w:t> </w:t>
      </w:r>
      <w:r w:rsidRPr="005209D8">
        <w:rPr>
          <w:rFonts w:ascii="Arial" w:hAnsi="Arial" w:cs="Arial"/>
          <w:b/>
          <w:iCs/>
          <w:sz w:val="20"/>
          <w:szCs w:val="20"/>
        </w:rPr>
        <w:t>elektronických prodejů</w:t>
      </w:r>
      <w:r w:rsidRPr="005209D8">
        <w:rPr>
          <w:rFonts w:ascii="Arial" w:hAnsi="Arial" w:cs="Arial"/>
          <w:iCs/>
          <w:sz w:val="20"/>
          <w:szCs w:val="20"/>
        </w:rPr>
        <w:t xml:space="preserve"> na celkových tržbách podniků s 10 a více zaměstnanci</w:t>
      </w:r>
      <w:r w:rsidR="00676B14">
        <w:rPr>
          <w:rFonts w:ascii="Arial" w:hAnsi="Arial" w:cs="Arial"/>
          <w:iCs/>
          <w:sz w:val="20"/>
          <w:szCs w:val="20"/>
        </w:rPr>
        <w:t xml:space="preserve"> se ve stejném roce</w:t>
      </w:r>
      <w:r w:rsidRPr="005209D8">
        <w:rPr>
          <w:rFonts w:ascii="Arial" w:hAnsi="Arial" w:cs="Arial"/>
          <w:iCs/>
          <w:sz w:val="20"/>
          <w:szCs w:val="20"/>
        </w:rPr>
        <w:t xml:space="preserve"> podílely </w:t>
      </w:r>
      <w:r w:rsidR="0078139D">
        <w:rPr>
          <w:rFonts w:ascii="Arial" w:hAnsi="Arial" w:cs="Arial"/>
          <w:iCs/>
          <w:sz w:val="20"/>
          <w:szCs w:val="20"/>
        </w:rPr>
        <w:t>32</w:t>
      </w:r>
      <w:r w:rsidR="009055A6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%</w:t>
      </w:r>
      <w:r w:rsidRPr="005209D8">
        <w:rPr>
          <w:rFonts w:ascii="Arial" w:hAnsi="Arial" w:cs="Arial"/>
          <w:iCs/>
          <w:sz w:val="20"/>
          <w:szCs w:val="20"/>
        </w:rPr>
        <w:t xml:space="preserve"> – </w:t>
      </w:r>
      <w:r>
        <w:rPr>
          <w:rFonts w:ascii="Arial" w:hAnsi="Arial" w:cs="Arial"/>
          <w:iCs/>
          <w:sz w:val="20"/>
          <w:szCs w:val="20"/>
        </w:rPr>
        <w:t xml:space="preserve">v obou případech se jedná o </w:t>
      </w:r>
      <w:r w:rsidR="0078139D">
        <w:rPr>
          <w:rFonts w:ascii="Arial" w:hAnsi="Arial" w:cs="Arial"/>
          <w:iCs/>
          <w:sz w:val="20"/>
          <w:szCs w:val="20"/>
        </w:rPr>
        <w:t xml:space="preserve">přibližně </w:t>
      </w:r>
      <w:r w:rsidR="00936E0F">
        <w:rPr>
          <w:rFonts w:ascii="Arial" w:hAnsi="Arial" w:cs="Arial"/>
          <w:iCs/>
          <w:sz w:val="20"/>
          <w:szCs w:val="20"/>
        </w:rPr>
        <w:t xml:space="preserve">dvojnásobné zvýšení </w:t>
      </w:r>
      <w:r w:rsidR="00015E95">
        <w:rPr>
          <w:rFonts w:ascii="Arial" w:hAnsi="Arial" w:cs="Arial"/>
          <w:iCs/>
          <w:sz w:val="20"/>
          <w:szCs w:val="20"/>
        </w:rPr>
        <w:t>oproti</w:t>
      </w:r>
      <w:r w:rsidR="00936E0F">
        <w:rPr>
          <w:rFonts w:ascii="Arial" w:hAnsi="Arial" w:cs="Arial"/>
          <w:iCs/>
          <w:sz w:val="20"/>
          <w:szCs w:val="20"/>
        </w:rPr>
        <w:t> situaci před 10 lety</w:t>
      </w:r>
      <w:r w:rsidRPr="005209D8">
        <w:rPr>
          <w:rFonts w:ascii="Arial" w:hAnsi="Arial" w:cs="Arial"/>
          <w:iCs/>
          <w:sz w:val="20"/>
          <w:szCs w:val="20"/>
        </w:rPr>
        <w:t xml:space="preserve">. Mezi velikostními kategoriemi subjektů </w:t>
      </w:r>
      <w:r w:rsidRPr="00936E0F">
        <w:rPr>
          <w:rFonts w:ascii="Arial" w:hAnsi="Arial" w:cs="Arial"/>
          <w:b/>
          <w:iCs/>
          <w:sz w:val="20"/>
          <w:szCs w:val="20"/>
        </w:rPr>
        <w:t>dominují v elektronickém prodeji velké firmy</w:t>
      </w:r>
      <w:r w:rsidRPr="005209D8">
        <w:rPr>
          <w:rFonts w:ascii="Arial" w:hAnsi="Arial" w:cs="Arial"/>
          <w:iCs/>
          <w:sz w:val="20"/>
          <w:szCs w:val="20"/>
        </w:rPr>
        <w:t>. Polovina z nich elektronicky prodává a </w:t>
      </w:r>
      <w:r w:rsidR="0078139D">
        <w:rPr>
          <w:rFonts w:ascii="Arial" w:hAnsi="Arial" w:cs="Arial"/>
          <w:iCs/>
          <w:sz w:val="20"/>
          <w:szCs w:val="20"/>
        </w:rPr>
        <w:t xml:space="preserve">více než </w:t>
      </w:r>
      <w:r w:rsidRPr="005209D8">
        <w:rPr>
          <w:rFonts w:ascii="Arial" w:hAnsi="Arial" w:cs="Arial"/>
          <w:iCs/>
          <w:sz w:val="20"/>
          <w:szCs w:val="20"/>
        </w:rPr>
        <w:t>dvě pětiny jejich celkových tržeb (</w:t>
      </w:r>
      <w:r w:rsidR="0078139D">
        <w:rPr>
          <w:rFonts w:ascii="Arial" w:hAnsi="Arial" w:cs="Arial"/>
          <w:iCs/>
          <w:sz w:val="20"/>
          <w:szCs w:val="20"/>
        </w:rPr>
        <w:t>41</w:t>
      </w:r>
      <w:r w:rsidR="009055A6">
        <w:rPr>
          <w:rFonts w:ascii="Arial" w:hAnsi="Arial" w:cs="Arial"/>
          <w:iCs/>
          <w:sz w:val="20"/>
          <w:szCs w:val="20"/>
        </w:rPr>
        <w:t> </w:t>
      </w:r>
      <w:r w:rsidR="00936E0F">
        <w:rPr>
          <w:rFonts w:ascii="Arial" w:hAnsi="Arial" w:cs="Arial"/>
          <w:iCs/>
          <w:sz w:val="20"/>
          <w:szCs w:val="20"/>
        </w:rPr>
        <w:t>%</w:t>
      </w:r>
      <w:r w:rsidRPr="005209D8">
        <w:rPr>
          <w:rFonts w:ascii="Arial" w:hAnsi="Arial" w:cs="Arial"/>
          <w:iCs/>
          <w:sz w:val="20"/>
          <w:szCs w:val="20"/>
        </w:rPr>
        <w:t xml:space="preserve">) pochází právě z e-prodejů. </w:t>
      </w:r>
    </w:p>
    <w:p w:rsidR="005C41DA" w:rsidRPr="00837234" w:rsidRDefault="005C41DA" w:rsidP="00C3575E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before="0" w:after="0" w:line="276" w:lineRule="auto"/>
        <w:ind w:left="284" w:right="0" w:hanging="284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Podíl podniků prodávajících zboží a/nebo služby </w:t>
      </w:r>
      <w:r w:rsidRPr="00837234">
        <w:rPr>
          <w:rFonts w:ascii="Arial" w:eastAsia="Calibri" w:hAnsi="Arial" w:cs="Arial"/>
          <w:b/>
          <w:iCs/>
          <w:sz w:val="20"/>
          <w:szCs w:val="20"/>
          <w:lang w:eastAsia="en-US"/>
        </w:rPr>
        <w:t>přes webové stránky je dlouhodobě vyšší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 než podíl podniků prodávajících zboží a/nebo služby pomocí elektronické výměny dat</w:t>
      </w:r>
      <w:r w:rsidR="00015E95">
        <w:rPr>
          <w:rFonts w:ascii="Arial" w:eastAsia="Calibri" w:hAnsi="Arial" w:cs="Arial"/>
          <w:iCs/>
          <w:sz w:val="20"/>
          <w:szCs w:val="20"/>
          <w:lang w:eastAsia="en-US"/>
        </w:rPr>
        <w:t xml:space="preserve"> (EDI)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>. Přes webové stránky prodávala v roce 201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 xml:space="preserve">8 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v Česku 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>necelá čtvrtina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583F39" w:rsidRPr="00837234">
        <w:rPr>
          <w:rFonts w:ascii="Arial" w:eastAsia="Calibri" w:hAnsi="Arial" w:cs="Arial"/>
          <w:iCs/>
          <w:sz w:val="20"/>
          <w:szCs w:val="20"/>
          <w:lang w:eastAsia="en-US"/>
        </w:rPr>
        <w:t>subjektů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 xml:space="preserve"> (23</w:t>
      </w:r>
      <w:r w:rsidR="009055A6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>%)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, pomocí elektronické výměny dat </w:t>
      </w:r>
      <w:r w:rsidR="00583F39" w:rsidRPr="00837234">
        <w:rPr>
          <w:rFonts w:ascii="Arial" w:eastAsia="Calibri" w:hAnsi="Arial" w:cs="Arial"/>
          <w:iCs/>
          <w:sz w:val="20"/>
          <w:szCs w:val="20"/>
          <w:lang w:eastAsia="en-US"/>
        </w:rPr>
        <w:t>1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>3</w:t>
      </w:r>
      <w:r w:rsidR="009055A6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="00583F39" w:rsidRPr="00837234">
        <w:rPr>
          <w:rFonts w:ascii="Arial" w:eastAsia="Calibri" w:hAnsi="Arial" w:cs="Arial"/>
          <w:iCs/>
          <w:sz w:val="20"/>
          <w:szCs w:val="20"/>
          <w:lang w:eastAsia="en-US"/>
        </w:rPr>
        <w:t>% firem</w:t>
      </w:r>
      <w:r w:rsidR="00676B14"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, tedy </w:t>
      </w:r>
      <w:r w:rsidR="00676B14" w:rsidRPr="00837234">
        <w:rPr>
          <w:rFonts w:ascii="Arial" w:eastAsia="Calibri" w:hAnsi="Arial" w:cs="Arial"/>
          <w:b/>
          <w:iCs/>
          <w:sz w:val="20"/>
          <w:szCs w:val="20"/>
          <w:lang w:eastAsia="en-US"/>
        </w:rPr>
        <w:t>zhruba poloviční podíl</w:t>
      </w:r>
      <w:r w:rsidR="00583F39" w:rsidRPr="00837234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</w:p>
    <w:p w:rsidR="00837234" w:rsidRPr="00837234" w:rsidRDefault="005C41DA" w:rsidP="00C3575E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76" w:lineRule="auto"/>
        <w:ind w:left="284" w:right="0" w:hanging="284"/>
        <w:rPr>
          <w:rFonts w:ascii="Arial" w:hAnsi="Arial" w:cs="Arial"/>
          <w:iCs/>
          <w:sz w:val="20"/>
          <w:szCs w:val="20"/>
        </w:rPr>
      </w:pP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Opačná je situace týkající se podílu </w:t>
      </w:r>
      <w:r w:rsidRPr="00752629">
        <w:rPr>
          <w:rFonts w:ascii="Arial" w:eastAsia="Calibri" w:hAnsi="Arial" w:cs="Arial"/>
          <w:b/>
          <w:iCs/>
          <w:sz w:val="20"/>
          <w:szCs w:val="20"/>
          <w:lang w:eastAsia="en-US"/>
        </w:rPr>
        <w:t>tržeb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 z těchto e-prodejů. Tržby z prodejů uskutečněných přes webové stránky tvořily 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>9</w:t>
      </w:r>
      <w:r w:rsidR="009055A6">
        <w:rPr>
          <w:rFonts w:ascii="Arial" w:eastAsia="Calibri" w:hAnsi="Arial" w:cs="Arial"/>
          <w:iCs/>
          <w:sz w:val="20"/>
          <w:szCs w:val="20"/>
          <w:lang w:eastAsia="en-US"/>
        </w:rPr>
        <w:t> 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>% celkových podnikových tržeb</w:t>
      </w:r>
      <w:r w:rsidR="00676B14"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 v roce 201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>8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, zatímco </w:t>
      </w:r>
      <w:r w:rsidRPr="008372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tržby získané elektronickou výměnou dat </w:t>
      </w:r>
      <w:r w:rsidR="00676B14" w:rsidRPr="008372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byly </w:t>
      </w:r>
      <w:r w:rsidR="0078139D">
        <w:rPr>
          <w:rFonts w:ascii="Arial" w:eastAsia="Calibri" w:hAnsi="Arial" w:cs="Arial"/>
          <w:b/>
          <w:iCs/>
          <w:sz w:val="20"/>
          <w:szCs w:val="20"/>
          <w:lang w:eastAsia="en-US"/>
        </w:rPr>
        <w:t>2,5 krát</w:t>
      </w:r>
      <w:r w:rsidR="00676B14" w:rsidRPr="00837234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vyšší</w:t>
      </w:r>
      <w:r w:rsidR="00676B14"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>tvořily 2</w:t>
      </w:r>
      <w:r w:rsidR="0078139D">
        <w:rPr>
          <w:rFonts w:ascii="Arial" w:eastAsia="Calibri" w:hAnsi="Arial" w:cs="Arial"/>
          <w:iCs/>
          <w:sz w:val="20"/>
          <w:szCs w:val="20"/>
          <w:lang w:eastAsia="en-US"/>
        </w:rPr>
        <w:t>3</w:t>
      </w:r>
      <w:r w:rsidRPr="00837234">
        <w:rPr>
          <w:rFonts w:ascii="Arial" w:eastAsia="Calibri" w:hAnsi="Arial" w:cs="Arial"/>
          <w:iCs/>
          <w:sz w:val="20"/>
          <w:szCs w:val="20"/>
          <w:lang w:eastAsia="en-US"/>
        </w:rPr>
        <w:t> % celkových podnikových tržeb</w:t>
      </w:r>
      <w:r w:rsidR="00676B14" w:rsidRPr="00837234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</w:p>
    <w:p w:rsidR="005209D8" w:rsidRPr="000E75E3" w:rsidRDefault="005C41DA" w:rsidP="00C3575E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before="0" w:after="0" w:line="276" w:lineRule="auto"/>
        <w:ind w:left="284" w:right="0" w:hanging="284"/>
        <w:rPr>
          <w:rFonts w:ascii="Arial" w:hAnsi="Arial" w:cs="Arial"/>
          <w:iCs/>
          <w:sz w:val="20"/>
          <w:szCs w:val="20"/>
        </w:rPr>
      </w:pP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>V žebříčku podniků elektronicky prodávajících byla Česká republika za rok 201</w:t>
      </w:r>
      <w:r w:rsidR="000E75E3" w:rsidRPr="000E75E3">
        <w:rPr>
          <w:rFonts w:ascii="Arial" w:eastAsia="Calibri" w:hAnsi="Arial" w:cs="Arial"/>
          <w:iCs/>
          <w:sz w:val="20"/>
          <w:szCs w:val="20"/>
          <w:lang w:eastAsia="en-US"/>
        </w:rPr>
        <w:t>7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0E75E3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na </w:t>
      </w:r>
      <w:r w:rsidR="00676B14" w:rsidRPr="000E75E3">
        <w:rPr>
          <w:rFonts w:ascii="Arial" w:eastAsia="Calibri" w:hAnsi="Arial" w:cs="Arial"/>
          <w:b/>
          <w:iCs/>
          <w:sz w:val="20"/>
          <w:szCs w:val="20"/>
          <w:lang w:eastAsia="en-US"/>
        </w:rPr>
        <w:t>sedmém</w:t>
      </w:r>
      <w:r w:rsidRPr="000E75E3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místě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E75E3">
        <w:rPr>
          <w:rFonts w:ascii="Arial" w:eastAsia="Calibri" w:hAnsi="Arial" w:cs="Arial"/>
          <w:b/>
          <w:iCs/>
          <w:sz w:val="20"/>
          <w:szCs w:val="20"/>
          <w:lang w:eastAsia="en-US"/>
        </w:rPr>
        <w:t>nad průměrem EU28</w:t>
      </w:r>
      <w:r w:rsidR="00837234" w:rsidRPr="000E75E3">
        <w:rPr>
          <w:rStyle w:val="Znakapoznpodarou"/>
          <w:rFonts w:ascii="Arial" w:hAnsi="Arial" w:cs="Arial"/>
          <w:iCs/>
          <w:sz w:val="20"/>
          <w:szCs w:val="20"/>
        </w:rPr>
        <w:footnoteReference w:id="1"/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. Nad průměrem </w:t>
      </w:r>
      <w:r w:rsidR="000E75E3" w:rsidRPr="000E75E3">
        <w:rPr>
          <w:rFonts w:ascii="Arial" w:eastAsia="Calibri" w:hAnsi="Arial" w:cs="Arial"/>
          <w:iCs/>
          <w:sz w:val="20"/>
          <w:szCs w:val="20"/>
          <w:lang w:eastAsia="en-US"/>
        </w:rPr>
        <w:t>byla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ČR </w:t>
      </w:r>
      <w:r w:rsidR="004560CB" w:rsidRPr="000E75E3">
        <w:rPr>
          <w:rFonts w:ascii="Arial" w:eastAsia="Calibri" w:hAnsi="Arial" w:cs="Arial"/>
          <w:iCs/>
          <w:sz w:val="20"/>
          <w:szCs w:val="20"/>
          <w:lang w:eastAsia="en-US"/>
        </w:rPr>
        <w:t>také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v elektronických prodejích uskutečněných</w:t>
      </w:r>
      <w:r w:rsidR="009F3E7F"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přes webové stránky (deváté místo za rok 20</w:t>
      </w:r>
      <w:r w:rsidR="0078139D" w:rsidRPr="000E75E3">
        <w:rPr>
          <w:rFonts w:ascii="Arial" w:eastAsia="Calibri" w:hAnsi="Arial" w:cs="Arial"/>
          <w:iCs/>
          <w:sz w:val="20"/>
          <w:szCs w:val="20"/>
          <w:lang w:eastAsia="en-US"/>
        </w:rPr>
        <w:t>1</w:t>
      </w:r>
      <w:r w:rsidR="000E75E3" w:rsidRPr="000E75E3">
        <w:rPr>
          <w:rFonts w:ascii="Arial" w:eastAsia="Calibri" w:hAnsi="Arial" w:cs="Arial"/>
          <w:iCs/>
          <w:sz w:val="20"/>
          <w:szCs w:val="20"/>
          <w:lang w:eastAsia="en-US"/>
        </w:rPr>
        <w:t>7</w:t>
      </w:r>
      <w:r w:rsidR="009F3E7F" w:rsidRPr="000E75E3">
        <w:rPr>
          <w:rFonts w:ascii="Arial" w:eastAsia="Calibri" w:hAnsi="Arial" w:cs="Arial"/>
          <w:iCs/>
          <w:sz w:val="20"/>
          <w:szCs w:val="20"/>
          <w:lang w:eastAsia="en-US"/>
        </w:rPr>
        <w:t>)</w:t>
      </w:r>
      <w:r w:rsidR="004560CB" w:rsidRPr="000E75E3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="009F3E7F"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4560CB" w:rsidRPr="000E75E3">
        <w:rPr>
          <w:rFonts w:ascii="Arial" w:eastAsia="Calibri" w:hAnsi="Arial" w:cs="Arial"/>
          <w:iCs/>
          <w:sz w:val="20"/>
          <w:szCs w:val="20"/>
          <w:lang w:eastAsia="en-US"/>
        </w:rPr>
        <w:t>V</w:t>
      </w:r>
      <w:r w:rsidR="009F3E7F" w:rsidRPr="000E75E3">
        <w:rPr>
          <w:rFonts w:ascii="Arial" w:eastAsia="Calibri" w:hAnsi="Arial" w:cs="Arial"/>
          <w:iCs/>
          <w:sz w:val="20"/>
          <w:szCs w:val="20"/>
          <w:lang w:eastAsia="en-US"/>
        </w:rPr>
        <w:t> počtu firem elektronicky prodávajících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prostřednictvím elektronické výměny dat </w:t>
      </w:r>
      <w:r w:rsidR="000E75E3" w:rsidRPr="000E75E3">
        <w:rPr>
          <w:rFonts w:ascii="Arial" w:eastAsia="Calibri" w:hAnsi="Arial" w:cs="Arial"/>
          <w:iCs/>
          <w:sz w:val="20"/>
          <w:szCs w:val="20"/>
          <w:lang w:eastAsia="en-US"/>
        </w:rPr>
        <w:t>byly</w:t>
      </w:r>
      <w:r w:rsidR="009F3E7F"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české firmy 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>za rok 201</w:t>
      </w:r>
      <w:r w:rsidR="000E75E3" w:rsidRPr="000E75E3">
        <w:rPr>
          <w:rFonts w:ascii="Arial" w:eastAsia="Calibri" w:hAnsi="Arial" w:cs="Arial"/>
          <w:iCs/>
          <w:sz w:val="20"/>
          <w:szCs w:val="20"/>
          <w:lang w:eastAsia="en-US"/>
        </w:rPr>
        <w:t>7</w:t>
      </w:r>
      <w:r w:rsidR="009F3E7F"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9F3E7F" w:rsidRPr="000E75E3">
        <w:rPr>
          <w:rFonts w:ascii="Arial" w:eastAsia="Calibri" w:hAnsi="Arial" w:cs="Arial"/>
          <w:b/>
          <w:iCs/>
          <w:sz w:val="20"/>
          <w:szCs w:val="20"/>
          <w:lang w:eastAsia="en-US"/>
        </w:rPr>
        <w:t>dokonce na druhé příčce</w:t>
      </w:r>
      <w:r w:rsidRPr="000E75E3"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5209D8" w:rsidRPr="000E75E3">
        <w:rPr>
          <w:rFonts w:ascii="Arial" w:hAnsi="Arial" w:cs="Arial"/>
          <w:iCs/>
          <w:sz w:val="20"/>
          <w:szCs w:val="20"/>
        </w:rPr>
        <w:t>V podílu tržeb realizovaných z e-prodejů se české firmy s deseti a více zaměstnanci</w:t>
      </w:r>
      <w:r w:rsidR="009F3E7F" w:rsidRPr="000E75E3">
        <w:rPr>
          <w:rFonts w:ascii="Arial" w:hAnsi="Arial" w:cs="Arial"/>
          <w:iCs/>
          <w:sz w:val="20"/>
          <w:szCs w:val="20"/>
        </w:rPr>
        <w:t xml:space="preserve"> za rok 201</w:t>
      </w:r>
      <w:r w:rsidR="000E75E3" w:rsidRPr="000E75E3">
        <w:rPr>
          <w:rFonts w:ascii="Arial" w:hAnsi="Arial" w:cs="Arial"/>
          <w:iCs/>
          <w:sz w:val="20"/>
          <w:szCs w:val="20"/>
        </w:rPr>
        <w:t>7</w:t>
      </w:r>
      <w:r w:rsidR="005209D8" w:rsidRPr="000E75E3">
        <w:rPr>
          <w:rFonts w:ascii="Arial" w:hAnsi="Arial" w:cs="Arial"/>
          <w:iCs/>
          <w:sz w:val="20"/>
          <w:szCs w:val="20"/>
        </w:rPr>
        <w:t xml:space="preserve"> umístily, po Irsku a Belgii, </w:t>
      </w:r>
      <w:r w:rsidR="005209D8" w:rsidRPr="000E75E3">
        <w:rPr>
          <w:rFonts w:ascii="Arial" w:hAnsi="Arial" w:cs="Arial"/>
          <w:b/>
          <w:iCs/>
          <w:sz w:val="20"/>
          <w:szCs w:val="20"/>
        </w:rPr>
        <w:t>na třetím místě</w:t>
      </w:r>
      <w:r w:rsidR="0066687D" w:rsidRPr="000E75E3">
        <w:rPr>
          <w:rFonts w:ascii="Arial" w:hAnsi="Arial" w:cs="Arial"/>
          <w:iCs/>
          <w:sz w:val="20"/>
          <w:szCs w:val="20"/>
        </w:rPr>
        <w:t>.</w:t>
      </w:r>
      <w:r w:rsidR="00837234" w:rsidRPr="000E75E3">
        <w:rPr>
          <w:rFonts w:ascii="Arial" w:hAnsi="Arial" w:cs="Arial"/>
          <w:iCs/>
          <w:sz w:val="20"/>
          <w:szCs w:val="20"/>
        </w:rPr>
        <w:t xml:space="preserve"> Pokud bychom vzali v úvahu jen </w:t>
      </w:r>
      <w:r w:rsidR="00837234" w:rsidRPr="000E75E3">
        <w:rPr>
          <w:rFonts w:ascii="Arial" w:hAnsi="Arial" w:cs="Arial"/>
          <w:b/>
          <w:iCs/>
          <w:sz w:val="20"/>
          <w:szCs w:val="20"/>
        </w:rPr>
        <w:t>tržby získané elektronickou výměnou dat</w:t>
      </w:r>
      <w:r w:rsidR="00837234" w:rsidRPr="000E75E3">
        <w:rPr>
          <w:rFonts w:ascii="Arial" w:hAnsi="Arial" w:cs="Arial"/>
          <w:iCs/>
          <w:sz w:val="20"/>
          <w:szCs w:val="20"/>
        </w:rPr>
        <w:t xml:space="preserve">, </w:t>
      </w:r>
      <w:r w:rsidR="000E75E3" w:rsidRPr="000E75E3">
        <w:rPr>
          <w:rFonts w:ascii="Arial" w:hAnsi="Arial" w:cs="Arial"/>
          <w:iCs/>
          <w:sz w:val="20"/>
          <w:szCs w:val="20"/>
        </w:rPr>
        <w:t>byly</w:t>
      </w:r>
      <w:r w:rsidR="00837234" w:rsidRPr="000E75E3">
        <w:rPr>
          <w:rFonts w:ascii="Arial" w:hAnsi="Arial" w:cs="Arial"/>
          <w:iCs/>
          <w:sz w:val="20"/>
          <w:szCs w:val="20"/>
        </w:rPr>
        <w:t xml:space="preserve"> české podniky za rok 201</w:t>
      </w:r>
      <w:r w:rsidR="000E75E3" w:rsidRPr="000E75E3">
        <w:rPr>
          <w:rFonts w:ascii="Arial" w:hAnsi="Arial" w:cs="Arial"/>
          <w:iCs/>
          <w:sz w:val="20"/>
          <w:szCs w:val="20"/>
        </w:rPr>
        <w:t>7</w:t>
      </w:r>
      <w:r w:rsidR="00837234" w:rsidRPr="000E75E3">
        <w:rPr>
          <w:rFonts w:ascii="Arial" w:hAnsi="Arial" w:cs="Arial"/>
          <w:iCs/>
          <w:sz w:val="20"/>
          <w:szCs w:val="20"/>
        </w:rPr>
        <w:t xml:space="preserve"> </w:t>
      </w:r>
      <w:r w:rsidR="000E75E3" w:rsidRPr="000E75E3">
        <w:rPr>
          <w:rFonts w:ascii="Arial" w:hAnsi="Arial" w:cs="Arial"/>
          <w:iCs/>
          <w:sz w:val="20"/>
          <w:szCs w:val="20"/>
        </w:rPr>
        <w:t xml:space="preserve">dokonce </w:t>
      </w:r>
      <w:r w:rsidR="00837234" w:rsidRPr="000E75E3">
        <w:rPr>
          <w:rFonts w:ascii="Arial" w:hAnsi="Arial" w:cs="Arial"/>
          <w:b/>
          <w:iCs/>
          <w:sz w:val="20"/>
          <w:szCs w:val="20"/>
        </w:rPr>
        <w:t>na</w:t>
      </w:r>
      <w:r w:rsidR="004F596E" w:rsidRPr="000E75E3">
        <w:rPr>
          <w:rFonts w:ascii="Arial" w:hAnsi="Arial" w:cs="Arial"/>
          <w:b/>
          <w:iCs/>
          <w:sz w:val="20"/>
          <w:szCs w:val="20"/>
        </w:rPr>
        <w:t> </w:t>
      </w:r>
      <w:r w:rsidR="00837234" w:rsidRPr="000E75E3">
        <w:rPr>
          <w:rFonts w:ascii="Arial" w:hAnsi="Arial" w:cs="Arial"/>
          <w:b/>
          <w:iCs/>
          <w:sz w:val="20"/>
          <w:szCs w:val="20"/>
        </w:rPr>
        <w:t>prvním místě evropského žebříčku</w:t>
      </w:r>
      <w:r w:rsidR="00837234" w:rsidRPr="000E75E3">
        <w:rPr>
          <w:rFonts w:ascii="Arial" w:hAnsi="Arial" w:cs="Arial"/>
          <w:iCs/>
          <w:sz w:val="20"/>
          <w:szCs w:val="20"/>
        </w:rPr>
        <w:t>.</w:t>
      </w:r>
    </w:p>
    <w:p w:rsidR="00676B14" w:rsidRDefault="00676B14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6C7861">
        <w:rPr>
          <w:rFonts w:ascii="Arial" w:hAnsi="Arial" w:cs="Arial"/>
          <w:iCs/>
          <w:sz w:val="20"/>
          <w:szCs w:val="20"/>
        </w:rPr>
        <w:t>K prodeji prostřednictvím elektronické výměny dat přistupují především velké subjekty</w:t>
      </w:r>
      <w:r w:rsidR="00601A3B" w:rsidRPr="006C7861">
        <w:rPr>
          <w:rFonts w:ascii="Arial" w:hAnsi="Arial" w:cs="Arial"/>
          <w:iCs/>
          <w:sz w:val="20"/>
          <w:szCs w:val="20"/>
        </w:rPr>
        <w:t>,</w:t>
      </w:r>
      <w:r w:rsidRPr="006C7861">
        <w:rPr>
          <w:rFonts w:ascii="Arial" w:hAnsi="Arial" w:cs="Arial"/>
          <w:iCs/>
          <w:sz w:val="20"/>
          <w:szCs w:val="20"/>
        </w:rPr>
        <w:t xml:space="preserve"> v roce 201</w:t>
      </w:r>
      <w:r w:rsidR="0078139D">
        <w:rPr>
          <w:rFonts w:ascii="Arial" w:hAnsi="Arial" w:cs="Arial"/>
          <w:iCs/>
          <w:sz w:val="20"/>
          <w:szCs w:val="20"/>
        </w:rPr>
        <w:t>8</w:t>
      </w:r>
      <w:r w:rsidR="00C442B4" w:rsidRPr="006C7861">
        <w:rPr>
          <w:rFonts w:ascii="Arial" w:hAnsi="Arial" w:cs="Arial"/>
          <w:iCs/>
          <w:sz w:val="20"/>
          <w:szCs w:val="20"/>
        </w:rPr>
        <w:t xml:space="preserve"> </w:t>
      </w:r>
      <w:r w:rsidRPr="006C7861">
        <w:rPr>
          <w:rFonts w:ascii="Arial" w:hAnsi="Arial" w:cs="Arial"/>
          <w:iCs/>
          <w:sz w:val="20"/>
          <w:szCs w:val="20"/>
        </w:rPr>
        <w:t>prodávalo zboží či služby 3</w:t>
      </w:r>
      <w:r w:rsidR="0078139D">
        <w:rPr>
          <w:rFonts w:ascii="Arial" w:hAnsi="Arial" w:cs="Arial"/>
          <w:iCs/>
          <w:sz w:val="20"/>
          <w:szCs w:val="20"/>
        </w:rPr>
        <w:t>7</w:t>
      </w:r>
      <w:r w:rsidRPr="006C7861">
        <w:rPr>
          <w:rFonts w:ascii="Arial" w:hAnsi="Arial" w:cs="Arial"/>
          <w:iCs/>
          <w:sz w:val="20"/>
          <w:szCs w:val="20"/>
        </w:rPr>
        <w:t xml:space="preserve"> % velkých, ale pouze </w:t>
      </w:r>
      <w:r w:rsidR="0078139D">
        <w:rPr>
          <w:rFonts w:ascii="Arial" w:hAnsi="Arial" w:cs="Arial"/>
          <w:iCs/>
          <w:sz w:val="20"/>
          <w:szCs w:val="20"/>
        </w:rPr>
        <w:t>10</w:t>
      </w:r>
      <w:r w:rsidR="009055A6">
        <w:rPr>
          <w:rFonts w:ascii="Arial" w:hAnsi="Arial" w:cs="Arial"/>
          <w:iCs/>
          <w:sz w:val="20"/>
          <w:szCs w:val="20"/>
        </w:rPr>
        <w:t> </w:t>
      </w:r>
      <w:r w:rsidRPr="006C7861">
        <w:rPr>
          <w:rFonts w:ascii="Arial" w:hAnsi="Arial" w:cs="Arial"/>
          <w:iCs/>
          <w:sz w:val="20"/>
          <w:szCs w:val="20"/>
        </w:rPr>
        <w:t xml:space="preserve">% malých firem. Z odvětvového pohledu je e-prodej elektronickou výměnou dat </w:t>
      </w:r>
      <w:r w:rsidRPr="006C7861">
        <w:rPr>
          <w:rFonts w:ascii="Arial" w:hAnsi="Arial" w:cs="Arial"/>
          <w:b/>
          <w:iCs/>
          <w:sz w:val="20"/>
          <w:szCs w:val="20"/>
        </w:rPr>
        <w:t>dlouhodobě nejvíce rozšířen v automobilovém průmyslu</w:t>
      </w:r>
      <w:r w:rsidRPr="006C7861">
        <w:rPr>
          <w:rFonts w:ascii="Arial" w:hAnsi="Arial" w:cs="Arial"/>
          <w:iCs/>
          <w:sz w:val="20"/>
          <w:szCs w:val="20"/>
        </w:rPr>
        <w:t xml:space="preserve"> (</w:t>
      </w:r>
      <w:r w:rsidR="0078139D">
        <w:rPr>
          <w:rFonts w:ascii="Arial" w:hAnsi="Arial" w:cs="Arial"/>
          <w:iCs/>
          <w:sz w:val="20"/>
          <w:szCs w:val="20"/>
        </w:rPr>
        <w:t>41</w:t>
      </w:r>
      <w:r w:rsidRPr="006C7861">
        <w:rPr>
          <w:rFonts w:ascii="Arial" w:hAnsi="Arial" w:cs="Arial"/>
          <w:iCs/>
          <w:sz w:val="20"/>
          <w:szCs w:val="20"/>
        </w:rPr>
        <w:t> % v roce 201</w:t>
      </w:r>
      <w:r w:rsidR="0078139D">
        <w:rPr>
          <w:rFonts w:ascii="Arial" w:hAnsi="Arial" w:cs="Arial"/>
          <w:iCs/>
          <w:sz w:val="20"/>
          <w:szCs w:val="20"/>
        </w:rPr>
        <w:t>8</w:t>
      </w:r>
      <w:r w:rsidRPr="006C7861">
        <w:rPr>
          <w:rFonts w:ascii="Arial" w:hAnsi="Arial" w:cs="Arial"/>
          <w:iCs/>
          <w:sz w:val="20"/>
          <w:szCs w:val="20"/>
        </w:rPr>
        <w:t>). S</w:t>
      </w:r>
      <w:r w:rsidR="0078139D">
        <w:rPr>
          <w:rFonts w:ascii="Arial" w:hAnsi="Arial" w:cs="Arial"/>
          <w:iCs/>
          <w:sz w:val="20"/>
          <w:szCs w:val="20"/>
        </w:rPr>
        <w:t xml:space="preserve"> velkým </w:t>
      </w:r>
      <w:r w:rsidRPr="006C7861">
        <w:rPr>
          <w:rFonts w:ascii="Arial" w:hAnsi="Arial" w:cs="Arial"/>
          <w:iCs/>
          <w:sz w:val="20"/>
          <w:szCs w:val="20"/>
        </w:rPr>
        <w:t>odstupem následuj</w:t>
      </w:r>
      <w:r w:rsidR="0078139D">
        <w:rPr>
          <w:rFonts w:ascii="Arial" w:hAnsi="Arial" w:cs="Arial"/>
          <w:iCs/>
          <w:sz w:val="20"/>
          <w:szCs w:val="20"/>
        </w:rPr>
        <w:t>e chemický</w:t>
      </w:r>
      <w:r w:rsidR="00526416">
        <w:rPr>
          <w:rFonts w:ascii="Arial" w:hAnsi="Arial" w:cs="Arial"/>
          <w:iCs/>
          <w:sz w:val="20"/>
          <w:szCs w:val="20"/>
        </w:rPr>
        <w:t xml:space="preserve">, </w:t>
      </w:r>
      <w:r w:rsidR="0078139D">
        <w:rPr>
          <w:rFonts w:ascii="Arial" w:hAnsi="Arial" w:cs="Arial"/>
          <w:iCs/>
          <w:sz w:val="20"/>
          <w:szCs w:val="20"/>
        </w:rPr>
        <w:t>farmaceutický</w:t>
      </w:r>
      <w:r w:rsidR="00526416">
        <w:rPr>
          <w:rFonts w:ascii="Arial" w:hAnsi="Arial" w:cs="Arial"/>
          <w:iCs/>
          <w:sz w:val="20"/>
          <w:szCs w:val="20"/>
        </w:rPr>
        <w:t>, gumárenský a plastový</w:t>
      </w:r>
      <w:r w:rsidR="0078139D">
        <w:rPr>
          <w:rFonts w:ascii="Arial" w:hAnsi="Arial" w:cs="Arial"/>
          <w:iCs/>
          <w:sz w:val="20"/>
          <w:szCs w:val="20"/>
        </w:rPr>
        <w:t xml:space="preserve"> průmysl</w:t>
      </w:r>
      <w:r w:rsidR="00601A3B" w:rsidRPr="006C7861">
        <w:rPr>
          <w:rFonts w:ascii="Arial" w:hAnsi="Arial" w:cs="Arial"/>
          <w:iCs/>
          <w:sz w:val="20"/>
          <w:szCs w:val="20"/>
        </w:rPr>
        <w:t xml:space="preserve"> </w:t>
      </w:r>
      <w:r w:rsidR="00526416">
        <w:rPr>
          <w:rFonts w:ascii="Arial" w:hAnsi="Arial" w:cs="Arial"/>
          <w:iCs/>
          <w:sz w:val="20"/>
          <w:szCs w:val="20"/>
        </w:rPr>
        <w:t xml:space="preserve">(CZ NACE 19-23), a dále pak </w:t>
      </w:r>
      <w:r w:rsidR="00601A3B" w:rsidRPr="006C7861">
        <w:rPr>
          <w:rFonts w:ascii="Arial" w:hAnsi="Arial" w:cs="Arial"/>
          <w:iCs/>
          <w:sz w:val="20"/>
          <w:szCs w:val="20"/>
        </w:rPr>
        <w:t xml:space="preserve">cestovní agentury a kanceláře, </w:t>
      </w:r>
      <w:r w:rsidRPr="006C7861">
        <w:rPr>
          <w:rFonts w:ascii="Arial" w:hAnsi="Arial" w:cs="Arial"/>
          <w:iCs/>
          <w:sz w:val="20"/>
          <w:szCs w:val="20"/>
        </w:rPr>
        <w:t xml:space="preserve">firmy </w:t>
      </w:r>
      <w:r w:rsidR="00601A3B" w:rsidRPr="006C7861">
        <w:rPr>
          <w:rFonts w:ascii="Arial" w:hAnsi="Arial" w:cs="Arial"/>
          <w:iCs/>
          <w:sz w:val="20"/>
          <w:szCs w:val="20"/>
        </w:rPr>
        <w:t xml:space="preserve">působící v potravinářském průmyslu a velkoobchod </w:t>
      </w:r>
      <w:r w:rsidRPr="006C7861">
        <w:rPr>
          <w:rFonts w:ascii="Arial" w:hAnsi="Arial" w:cs="Arial"/>
          <w:iCs/>
          <w:sz w:val="20"/>
          <w:szCs w:val="20"/>
        </w:rPr>
        <w:t>(</w:t>
      </w:r>
      <w:r w:rsidR="00601A3B" w:rsidRPr="006C7861">
        <w:rPr>
          <w:rFonts w:ascii="Arial" w:hAnsi="Arial" w:cs="Arial"/>
          <w:iCs/>
          <w:sz w:val="20"/>
          <w:szCs w:val="20"/>
        </w:rPr>
        <w:t xml:space="preserve">ve všech </w:t>
      </w:r>
      <w:r w:rsidR="006C7861" w:rsidRPr="006C7861">
        <w:rPr>
          <w:rFonts w:ascii="Arial" w:hAnsi="Arial" w:cs="Arial"/>
          <w:iCs/>
          <w:sz w:val="20"/>
          <w:szCs w:val="20"/>
        </w:rPr>
        <w:t>zmíněných odvětvích využívalo</w:t>
      </w:r>
      <w:r w:rsidR="00601A3B" w:rsidRPr="006C7861">
        <w:rPr>
          <w:rFonts w:ascii="Arial" w:hAnsi="Arial" w:cs="Arial"/>
          <w:iCs/>
          <w:sz w:val="20"/>
          <w:szCs w:val="20"/>
        </w:rPr>
        <w:t xml:space="preserve"> </w:t>
      </w:r>
      <w:r w:rsidRPr="006C7861">
        <w:rPr>
          <w:rFonts w:ascii="Arial" w:hAnsi="Arial" w:cs="Arial"/>
          <w:iCs/>
          <w:sz w:val="20"/>
          <w:szCs w:val="20"/>
        </w:rPr>
        <w:t xml:space="preserve">e-prodej přes </w:t>
      </w:r>
      <w:proofErr w:type="gramStart"/>
      <w:r w:rsidRPr="006C7861">
        <w:rPr>
          <w:rFonts w:ascii="Arial" w:hAnsi="Arial" w:cs="Arial"/>
          <w:iCs/>
          <w:sz w:val="20"/>
          <w:szCs w:val="20"/>
        </w:rPr>
        <w:t>EDI</w:t>
      </w:r>
      <w:r w:rsidR="006C7861" w:rsidRPr="006C7861">
        <w:rPr>
          <w:rFonts w:ascii="Arial" w:hAnsi="Arial" w:cs="Arial"/>
          <w:iCs/>
          <w:sz w:val="20"/>
          <w:szCs w:val="20"/>
        </w:rPr>
        <w:t xml:space="preserve"> </w:t>
      </w:r>
      <w:r w:rsidRPr="006C7861">
        <w:rPr>
          <w:rFonts w:ascii="Arial" w:hAnsi="Arial" w:cs="Arial"/>
          <w:iCs/>
          <w:sz w:val="20"/>
          <w:szCs w:val="20"/>
        </w:rPr>
        <w:t xml:space="preserve"> </w:t>
      </w:r>
      <w:r w:rsidR="00601A3B" w:rsidRPr="006C7861">
        <w:rPr>
          <w:rFonts w:ascii="Arial" w:hAnsi="Arial" w:cs="Arial"/>
          <w:iCs/>
          <w:sz w:val="20"/>
          <w:szCs w:val="20"/>
        </w:rPr>
        <w:t>v roce</w:t>
      </w:r>
      <w:proofErr w:type="gramEnd"/>
      <w:r w:rsidR="00601A3B" w:rsidRPr="006C7861">
        <w:rPr>
          <w:rFonts w:ascii="Arial" w:hAnsi="Arial" w:cs="Arial"/>
          <w:iCs/>
          <w:sz w:val="20"/>
          <w:szCs w:val="20"/>
        </w:rPr>
        <w:t xml:space="preserve"> 201</w:t>
      </w:r>
      <w:r w:rsidR="0078139D">
        <w:rPr>
          <w:rFonts w:ascii="Arial" w:hAnsi="Arial" w:cs="Arial"/>
          <w:iCs/>
          <w:sz w:val="20"/>
          <w:szCs w:val="20"/>
        </w:rPr>
        <w:t>8</w:t>
      </w:r>
      <w:r w:rsidR="00601A3B" w:rsidRPr="006C7861">
        <w:rPr>
          <w:rFonts w:ascii="Arial" w:hAnsi="Arial" w:cs="Arial"/>
          <w:iCs/>
          <w:sz w:val="20"/>
          <w:szCs w:val="20"/>
        </w:rPr>
        <w:t xml:space="preserve"> více než 2</w:t>
      </w:r>
      <w:r w:rsidR="00526416">
        <w:rPr>
          <w:rFonts w:ascii="Arial" w:hAnsi="Arial" w:cs="Arial"/>
          <w:iCs/>
          <w:sz w:val="20"/>
          <w:szCs w:val="20"/>
        </w:rPr>
        <w:t>2</w:t>
      </w:r>
      <w:r w:rsidR="009055A6">
        <w:rPr>
          <w:rFonts w:ascii="Arial" w:hAnsi="Arial" w:cs="Arial"/>
          <w:iCs/>
          <w:sz w:val="20"/>
          <w:szCs w:val="20"/>
        </w:rPr>
        <w:t> </w:t>
      </w:r>
      <w:r w:rsidRPr="006C7861">
        <w:rPr>
          <w:rFonts w:ascii="Arial" w:hAnsi="Arial" w:cs="Arial"/>
          <w:iCs/>
          <w:sz w:val="20"/>
          <w:szCs w:val="20"/>
        </w:rPr>
        <w:t xml:space="preserve">% </w:t>
      </w:r>
      <w:r w:rsidR="00601A3B" w:rsidRPr="006C7861">
        <w:rPr>
          <w:rFonts w:ascii="Arial" w:hAnsi="Arial" w:cs="Arial"/>
          <w:iCs/>
          <w:sz w:val="20"/>
          <w:szCs w:val="20"/>
        </w:rPr>
        <w:t>subjektů</w:t>
      </w:r>
      <w:r w:rsidRPr="006C7861">
        <w:rPr>
          <w:rFonts w:ascii="Arial" w:hAnsi="Arial" w:cs="Arial"/>
          <w:iCs/>
          <w:sz w:val="20"/>
          <w:szCs w:val="20"/>
        </w:rPr>
        <w:t>).</w:t>
      </w:r>
    </w:p>
    <w:p w:rsidR="00FB73C1" w:rsidRPr="00FB73C1" w:rsidRDefault="007F6765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Elektronický prodej prostřednictvím webových stránek či aplikací byl blíže popsán v kapitole </w:t>
      </w:r>
      <w:proofErr w:type="gramStart"/>
      <w:r>
        <w:rPr>
          <w:rFonts w:ascii="Arial" w:hAnsi="Arial" w:cs="Arial"/>
          <w:iCs/>
          <w:sz w:val="20"/>
          <w:szCs w:val="20"/>
        </w:rPr>
        <w:t>č.3 této</w:t>
      </w:r>
      <w:proofErr w:type="gramEnd"/>
      <w:r w:rsidR="003C42E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publikace. </w:t>
      </w:r>
      <w:r w:rsidR="00F55BAA">
        <w:rPr>
          <w:rFonts w:ascii="Arial" w:hAnsi="Arial" w:cs="Arial"/>
          <w:iCs/>
          <w:sz w:val="20"/>
          <w:szCs w:val="20"/>
        </w:rPr>
        <w:t>Zde tedy</w:t>
      </w:r>
      <w:r w:rsidR="00257036">
        <w:rPr>
          <w:rFonts w:ascii="Arial" w:hAnsi="Arial" w:cs="Arial"/>
          <w:iCs/>
          <w:sz w:val="20"/>
          <w:szCs w:val="20"/>
        </w:rPr>
        <w:t xml:space="preserve"> uvádíme </w:t>
      </w:r>
      <w:r w:rsidR="00F55BAA">
        <w:rPr>
          <w:rFonts w:ascii="Arial" w:hAnsi="Arial" w:cs="Arial"/>
          <w:iCs/>
          <w:sz w:val="20"/>
          <w:szCs w:val="20"/>
        </w:rPr>
        <w:t xml:space="preserve">už jen </w:t>
      </w:r>
      <w:r w:rsidR="00257036">
        <w:rPr>
          <w:rFonts w:ascii="Arial" w:hAnsi="Arial" w:cs="Arial"/>
          <w:iCs/>
          <w:sz w:val="20"/>
          <w:szCs w:val="20"/>
        </w:rPr>
        <w:t xml:space="preserve">nejdůležitější </w:t>
      </w:r>
      <w:r w:rsidR="00F55BAA">
        <w:rPr>
          <w:rFonts w:ascii="Arial" w:hAnsi="Arial" w:cs="Arial"/>
          <w:iCs/>
          <w:sz w:val="20"/>
          <w:szCs w:val="20"/>
        </w:rPr>
        <w:t xml:space="preserve">zjištění: přes webové stránky či aplikace prodávají nejčastěji </w:t>
      </w:r>
      <w:r w:rsidR="00F55BAA" w:rsidRPr="009B66DE">
        <w:rPr>
          <w:rFonts w:ascii="Arial" w:hAnsi="Arial" w:cs="Arial"/>
          <w:b/>
          <w:sz w:val="20"/>
        </w:rPr>
        <w:t>firmy působící v cestovním ruchu</w:t>
      </w:r>
      <w:r w:rsidR="00F55BAA">
        <w:rPr>
          <w:rFonts w:ascii="Arial" w:hAnsi="Arial" w:cs="Arial"/>
          <w:sz w:val="20"/>
        </w:rPr>
        <w:t xml:space="preserve"> a subjekty poskytující </w:t>
      </w:r>
      <w:r w:rsidR="00F55BAA" w:rsidRPr="009B66DE">
        <w:rPr>
          <w:rFonts w:ascii="Arial" w:hAnsi="Arial" w:cs="Arial"/>
          <w:b/>
          <w:sz w:val="20"/>
        </w:rPr>
        <w:t>ubytování</w:t>
      </w:r>
      <w:r w:rsidR="00F55BAA">
        <w:rPr>
          <w:rFonts w:ascii="Arial" w:hAnsi="Arial" w:cs="Arial"/>
          <w:sz w:val="20"/>
        </w:rPr>
        <w:t xml:space="preserve"> </w:t>
      </w:r>
      <w:r w:rsidR="00526416">
        <w:rPr>
          <w:rFonts w:ascii="Arial" w:hAnsi="Arial" w:cs="Arial"/>
          <w:sz w:val="20"/>
        </w:rPr>
        <w:t>(v obou případech 71</w:t>
      </w:r>
      <w:r w:rsidR="009055A6">
        <w:rPr>
          <w:rFonts w:ascii="Arial" w:hAnsi="Arial" w:cs="Arial"/>
          <w:sz w:val="20"/>
        </w:rPr>
        <w:t> </w:t>
      </w:r>
      <w:r w:rsidR="00526416">
        <w:rPr>
          <w:rFonts w:ascii="Arial" w:hAnsi="Arial" w:cs="Arial"/>
          <w:sz w:val="20"/>
        </w:rPr>
        <w:t>% v roce 2018)</w:t>
      </w:r>
      <w:r w:rsidR="00F55BAA">
        <w:rPr>
          <w:rFonts w:ascii="Arial" w:hAnsi="Arial" w:cs="Arial"/>
          <w:sz w:val="20"/>
        </w:rPr>
        <w:t xml:space="preserve">. Firmy, které prodávají přes své vlastní webové stránky, prodávají </w:t>
      </w:r>
      <w:r w:rsidR="00F55BAA" w:rsidRPr="009B66DE">
        <w:rPr>
          <w:rFonts w:ascii="Arial" w:hAnsi="Arial" w:cs="Arial"/>
          <w:sz w:val="20"/>
        </w:rPr>
        <w:t>přibližně stejně často jak koncovým zákazníkům</w:t>
      </w:r>
      <w:r w:rsidR="00F55BAA">
        <w:rPr>
          <w:rFonts w:ascii="Arial" w:hAnsi="Arial" w:cs="Arial"/>
          <w:sz w:val="20"/>
        </w:rPr>
        <w:t xml:space="preserve"> (tzv. B2C prodej), tak dalším firmám nebo organizacím veřejné správy (tzv. B2B</w:t>
      </w:r>
      <w:r w:rsidR="00015E95">
        <w:rPr>
          <w:rFonts w:ascii="Arial" w:hAnsi="Arial" w:cs="Arial"/>
          <w:sz w:val="20"/>
        </w:rPr>
        <w:t>/</w:t>
      </w:r>
      <w:r w:rsidR="00F55BAA">
        <w:rPr>
          <w:rFonts w:ascii="Arial" w:hAnsi="Arial" w:cs="Arial"/>
          <w:sz w:val="20"/>
        </w:rPr>
        <w:t xml:space="preserve">B2G prodej). </w:t>
      </w:r>
    </w:p>
    <w:p w:rsidR="00F55BAA" w:rsidRPr="00C22FED" w:rsidRDefault="00FB73C1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B73C1">
        <w:rPr>
          <w:rFonts w:ascii="Arial" w:hAnsi="Arial" w:cs="Arial"/>
          <w:sz w:val="20"/>
        </w:rPr>
        <w:t>Prodej přes tzv. </w:t>
      </w:r>
      <w:r w:rsidRPr="009B66DE">
        <w:rPr>
          <w:rFonts w:ascii="Arial" w:hAnsi="Arial" w:cs="Arial"/>
          <w:b/>
          <w:sz w:val="20"/>
        </w:rPr>
        <w:t>on-line tržiště</w:t>
      </w:r>
      <w:r w:rsidRPr="00FB73C1">
        <w:rPr>
          <w:rFonts w:ascii="Arial" w:hAnsi="Arial" w:cs="Arial"/>
          <w:sz w:val="20"/>
        </w:rPr>
        <w:t xml:space="preserve"> není v</w:t>
      </w:r>
      <w:r w:rsidR="00257036">
        <w:rPr>
          <w:rFonts w:ascii="Arial" w:hAnsi="Arial" w:cs="Arial"/>
          <w:sz w:val="20"/>
        </w:rPr>
        <w:t xml:space="preserve"> případě</w:t>
      </w:r>
      <w:r w:rsidRPr="00FB73C1">
        <w:rPr>
          <w:rFonts w:ascii="Arial" w:hAnsi="Arial" w:cs="Arial"/>
          <w:sz w:val="20"/>
        </w:rPr>
        <w:t> česk</w:t>
      </w:r>
      <w:r w:rsidR="00257036">
        <w:rPr>
          <w:rFonts w:ascii="Arial" w:hAnsi="Arial" w:cs="Arial"/>
          <w:sz w:val="20"/>
        </w:rPr>
        <w:t>ých</w:t>
      </w:r>
      <w:r w:rsidRPr="00FB73C1">
        <w:rPr>
          <w:rFonts w:ascii="Arial" w:hAnsi="Arial" w:cs="Arial"/>
          <w:sz w:val="20"/>
        </w:rPr>
        <w:t xml:space="preserve"> podnik</w:t>
      </w:r>
      <w:r w:rsidR="00257036">
        <w:rPr>
          <w:rFonts w:ascii="Arial" w:hAnsi="Arial" w:cs="Arial"/>
          <w:sz w:val="20"/>
        </w:rPr>
        <w:t xml:space="preserve">ů </w:t>
      </w:r>
      <w:r w:rsidR="006169B6">
        <w:rPr>
          <w:rFonts w:ascii="Arial" w:hAnsi="Arial" w:cs="Arial"/>
          <w:sz w:val="20"/>
        </w:rPr>
        <w:t xml:space="preserve">zatím </w:t>
      </w:r>
      <w:r w:rsidRPr="00FB73C1">
        <w:rPr>
          <w:rFonts w:ascii="Arial" w:hAnsi="Arial" w:cs="Arial"/>
          <w:sz w:val="20"/>
        </w:rPr>
        <w:t xml:space="preserve">příliš </w:t>
      </w:r>
      <w:r w:rsidR="00257036">
        <w:rPr>
          <w:rFonts w:ascii="Arial" w:hAnsi="Arial" w:cs="Arial"/>
          <w:sz w:val="20"/>
        </w:rPr>
        <w:t>praktikován</w:t>
      </w:r>
      <w:r w:rsidRPr="00FB73C1">
        <w:rPr>
          <w:rFonts w:ascii="Arial" w:hAnsi="Arial" w:cs="Arial"/>
          <w:sz w:val="20"/>
        </w:rPr>
        <w:t>. V roce 201</w:t>
      </w:r>
      <w:r w:rsidR="00526416">
        <w:rPr>
          <w:rFonts w:ascii="Arial" w:hAnsi="Arial" w:cs="Arial"/>
          <w:sz w:val="20"/>
        </w:rPr>
        <w:t>8</w:t>
      </w:r>
      <w:r w:rsidRPr="00FB73C1">
        <w:rPr>
          <w:rFonts w:ascii="Arial" w:hAnsi="Arial" w:cs="Arial"/>
          <w:sz w:val="20"/>
        </w:rPr>
        <w:t xml:space="preserve"> </w:t>
      </w:r>
      <w:r w:rsidR="00257036">
        <w:rPr>
          <w:rFonts w:ascii="Arial" w:hAnsi="Arial" w:cs="Arial"/>
          <w:sz w:val="20"/>
        </w:rPr>
        <w:t xml:space="preserve">tímto způsobem </w:t>
      </w:r>
      <w:r w:rsidRPr="00FB73C1">
        <w:rPr>
          <w:rFonts w:ascii="Arial" w:hAnsi="Arial" w:cs="Arial"/>
          <w:sz w:val="20"/>
        </w:rPr>
        <w:t xml:space="preserve">prodávala </w:t>
      </w:r>
      <w:r w:rsidR="00526416">
        <w:rPr>
          <w:rFonts w:ascii="Arial" w:hAnsi="Arial" w:cs="Arial"/>
          <w:sz w:val="20"/>
        </w:rPr>
        <w:t>4</w:t>
      </w:r>
      <w:r w:rsidR="009055A6">
        <w:rPr>
          <w:rFonts w:ascii="Arial" w:hAnsi="Arial" w:cs="Arial"/>
          <w:sz w:val="20"/>
        </w:rPr>
        <w:t> </w:t>
      </w:r>
      <w:r w:rsidRPr="00FB73C1">
        <w:rPr>
          <w:rFonts w:ascii="Arial" w:hAnsi="Arial" w:cs="Arial"/>
          <w:sz w:val="20"/>
        </w:rPr>
        <w:t>% podniků s více než 10 zaměstnanci.</w:t>
      </w:r>
      <w:r w:rsidR="006169B6">
        <w:rPr>
          <w:rFonts w:ascii="Arial" w:hAnsi="Arial" w:cs="Arial"/>
          <w:sz w:val="20"/>
        </w:rPr>
        <w:t xml:space="preserve"> Prodej přes on-line tržiště realizovaly především subjekty</w:t>
      </w:r>
      <w:r w:rsidR="00257036">
        <w:rPr>
          <w:rFonts w:ascii="Arial" w:hAnsi="Arial" w:cs="Arial"/>
          <w:sz w:val="20"/>
        </w:rPr>
        <w:t xml:space="preserve"> působící</w:t>
      </w:r>
      <w:r w:rsidR="006169B6" w:rsidRPr="00FB73C1">
        <w:rPr>
          <w:rFonts w:ascii="Arial" w:hAnsi="Arial" w:cs="Arial"/>
          <w:sz w:val="20"/>
        </w:rPr>
        <w:t xml:space="preserve"> </w:t>
      </w:r>
      <w:r w:rsidR="006169B6" w:rsidRPr="009B66DE">
        <w:rPr>
          <w:rFonts w:ascii="Arial" w:hAnsi="Arial" w:cs="Arial"/>
          <w:b/>
          <w:sz w:val="20"/>
        </w:rPr>
        <w:t>v oblasti ubytování</w:t>
      </w:r>
      <w:r w:rsidR="00526416">
        <w:rPr>
          <w:rFonts w:ascii="Arial" w:hAnsi="Arial" w:cs="Arial"/>
          <w:b/>
          <w:sz w:val="20"/>
        </w:rPr>
        <w:t xml:space="preserve"> </w:t>
      </w:r>
      <w:r w:rsidR="00526416" w:rsidRPr="00526416">
        <w:rPr>
          <w:rFonts w:ascii="Arial" w:hAnsi="Arial" w:cs="Arial"/>
          <w:sz w:val="20"/>
        </w:rPr>
        <w:t>(20</w:t>
      </w:r>
      <w:r w:rsidR="009055A6">
        <w:rPr>
          <w:rFonts w:ascii="Arial" w:hAnsi="Arial" w:cs="Arial"/>
          <w:sz w:val="20"/>
        </w:rPr>
        <w:t> </w:t>
      </w:r>
      <w:r w:rsidR="00526416" w:rsidRPr="00526416">
        <w:rPr>
          <w:rFonts w:ascii="Arial" w:hAnsi="Arial" w:cs="Arial"/>
          <w:sz w:val="20"/>
        </w:rPr>
        <w:t>%)</w:t>
      </w:r>
      <w:r w:rsidR="006169B6" w:rsidRPr="009B66DE">
        <w:rPr>
          <w:rFonts w:ascii="Arial" w:hAnsi="Arial" w:cs="Arial"/>
          <w:b/>
          <w:sz w:val="20"/>
        </w:rPr>
        <w:t xml:space="preserve"> a cestovní </w:t>
      </w:r>
      <w:r w:rsidR="00526416">
        <w:rPr>
          <w:rFonts w:ascii="Arial" w:hAnsi="Arial" w:cs="Arial"/>
          <w:b/>
          <w:sz w:val="20"/>
        </w:rPr>
        <w:t xml:space="preserve">kanceláře </w:t>
      </w:r>
      <w:r w:rsidR="00526416" w:rsidRPr="00526416">
        <w:rPr>
          <w:rFonts w:ascii="Arial" w:hAnsi="Arial" w:cs="Arial"/>
          <w:sz w:val="20"/>
        </w:rPr>
        <w:t>(12</w:t>
      </w:r>
      <w:r w:rsidR="009055A6">
        <w:rPr>
          <w:rFonts w:ascii="Arial" w:hAnsi="Arial" w:cs="Arial"/>
          <w:sz w:val="20"/>
        </w:rPr>
        <w:t> </w:t>
      </w:r>
      <w:r w:rsidR="00526416" w:rsidRPr="00526416">
        <w:rPr>
          <w:rFonts w:ascii="Arial" w:hAnsi="Arial" w:cs="Arial"/>
          <w:sz w:val="20"/>
        </w:rPr>
        <w:t>%)</w:t>
      </w:r>
      <w:r w:rsidR="006169B6">
        <w:rPr>
          <w:rFonts w:ascii="Arial" w:hAnsi="Arial" w:cs="Arial"/>
          <w:sz w:val="20"/>
        </w:rPr>
        <w:t>.</w:t>
      </w:r>
    </w:p>
    <w:p w:rsidR="009055A6" w:rsidRDefault="00C22FED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03901">
        <w:rPr>
          <w:rFonts w:ascii="Arial" w:hAnsi="Arial" w:cs="Arial"/>
          <w:iCs/>
          <w:sz w:val="20"/>
          <w:szCs w:val="20"/>
        </w:rPr>
        <w:t xml:space="preserve">Mezi firmy, které častěji prodávají koncovým zákazníkům (B2C) než jiným firmám či veřejné správě (B2B, B2G) patří ty, které poskytují </w:t>
      </w:r>
      <w:r w:rsidRPr="004F596E">
        <w:rPr>
          <w:rFonts w:ascii="Arial" w:hAnsi="Arial" w:cs="Arial"/>
          <w:b/>
          <w:iCs/>
          <w:sz w:val="20"/>
          <w:szCs w:val="20"/>
        </w:rPr>
        <w:t>ubytování, stravovací služby</w:t>
      </w:r>
      <w:r>
        <w:rPr>
          <w:rFonts w:ascii="Arial" w:hAnsi="Arial" w:cs="Arial"/>
          <w:iCs/>
          <w:sz w:val="20"/>
          <w:szCs w:val="20"/>
        </w:rPr>
        <w:t>,</w:t>
      </w:r>
      <w:r w:rsidRPr="00503901">
        <w:rPr>
          <w:rFonts w:ascii="Arial" w:hAnsi="Arial" w:cs="Arial"/>
          <w:iCs/>
          <w:sz w:val="20"/>
          <w:szCs w:val="20"/>
        </w:rPr>
        <w:t xml:space="preserve"> dále pak firmy působící v</w:t>
      </w:r>
      <w:r>
        <w:rPr>
          <w:rFonts w:ascii="Arial" w:hAnsi="Arial" w:cs="Arial"/>
          <w:iCs/>
          <w:sz w:val="20"/>
          <w:szCs w:val="20"/>
        </w:rPr>
        <w:t> </w:t>
      </w:r>
      <w:r w:rsidRPr="004F596E">
        <w:rPr>
          <w:rFonts w:ascii="Arial" w:hAnsi="Arial" w:cs="Arial"/>
          <w:b/>
          <w:iCs/>
          <w:sz w:val="20"/>
          <w:szCs w:val="20"/>
        </w:rPr>
        <w:t>maloobchodě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="00C84831">
        <w:rPr>
          <w:rFonts w:ascii="Arial" w:hAnsi="Arial" w:cs="Arial"/>
          <w:iCs/>
          <w:sz w:val="20"/>
          <w:szCs w:val="20"/>
        </w:rPr>
        <w:t>v </w:t>
      </w:r>
      <w:r w:rsidR="00C84831" w:rsidRPr="004F596E">
        <w:rPr>
          <w:rFonts w:ascii="Arial" w:hAnsi="Arial" w:cs="Arial"/>
          <w:b/>
          <w:iCs/>
          <w:sz w:val="20"/>
          <w:szCs w:val="20"/>
        </w:rPr>
        <w:t>telekomunikačních činnostech</w:t>
      </w:r>
      <w:r w:rsidR="00C84831">
        <w:rPr>
          <w:rFonts w:ascii="Arial" w:hAnsi="Arial" w:cs="Arial"/>
          <w:iCs/>
          <w:sz w:val="20"/>
          <w:szCs w:val="20"/>
        </w:rPr>
        <w:t xml:space="preserve"> </w:t>
      </w:r>
      <w:r w:rsidRPr="00503901">
        <w:rPr>
          <w:rFonts w:ascii="Arial" w:hAnsi="Arial" w:cs="Arial"/>
          <w:iCs/>
          <w:sz w:val="20"/>
          <w:szCs w:val="20"/>
        </w:rPr>
        <w:t xml:space="preserve">a také </w:t>
      </w:r>
      <w:r w:rsidRPr="004F596E">
        <w:rPr>
          <w:rFonts w:ascii="Arial" w:hAnsi="Arial" w:cs="Arial"/>
          <w:b/>
          <w:iCs/>
          <w:sz w:val="20"/>
          <w:szCs w:val="20"/>
        </w:rPr>
        <w:t>cestovní agentury a kanceláře</w:t>
      </w:r>
      <w:r w:rsidRPr="00503901">
        <w:rPr>
          <w:rFonts w:ascii="Arial" w:hAnsi="Arial" w:cs="Arial"/>
          <w:iCs/>
          <w:sz w:val="20"/>
          <w:szCs w:val="20"/>
        </w:rPr>
        <w:t xml:space="preserve">. </w:t>
      </w:r>
      <w:r w:rsidR="00C84831">
        <w:rPr>
          <w:rFonts w:ascii="Arial" w:hAnsi="Arial" w:cs="Arial"/>
          <w:iCs/>
          <w:sz w:val="20"/>
          <w:szCs w:val="20"/>
        </w:rPr>
        <w:t>Z odvětví zpracovatelského průmyslu je e-prodej koncovým zákazníkům častější než prodej jiným firmám v např. v potravinářském nebo textilním a</w:t>
      </w:r>
      <w:r w:rsidR="004F596E">
        <w:rPr>
          <w:rFonts w:ascii="Arial" w:hAnsi="Arial" w:cs="Arial"/>
          <w:iCs/>
          <w:sz w:val="20"/>
          <w:szCs w:val="20"/>
        </w:rPr>
        <w:t> </w:t>
      </w:r>
      <w:r w:rsidR="00C84831">
        <w:rPr>
          <w:rFonts w:ascii="Arial" w:hAnsi="Arial" w:cs="Arial"/>
          <w:iCs/>
          <w:sz w:val="20"/>
          <w:szCs w:val="20"/>
        </w:rPr>
        <w:t xml:space="preserve">oděvním průmyslu. </w:t>
      </w:r>
      <w:r w:rsidRPr="00503901">
        <w:rPr>
          <w:rFonts w:ascii="Arial" w:hAnsi="Arial" w:cs="Arial"/>
          <w:iCs/>
          <w:sz w:val="20"/>
          <w:szCs w:val="20"/>
        </w:rPr>
        <w:t xml:space="preserve">Na e-prodej dalším firmám nebo organizacím veřejné správy se častěji než </w:t>
      </w:r>
      <w:r w:rsidRPr="00503901">
        <w:rPr>
          <w:rFonts w:ascii="Arial" w:hAnsi="Arial" w:cs="Arial"/>
          <w:iCs/>
          <w:sz w:val="20"/>
          <w:szCs w:val="20"/>
        </w:rPr>
        <w:lastRenderedPageBreak/>
        <w:t>na</w:t>
      </w:r>
      <w:r w:rsidR="003547FD">
        <w:rPr>
          <w:rFonts w:ascii="Arial" w:hAnsi="Arial" w:cs="Arial"/>
          <w:iCs/>
          <w:sz w:val="20"/>
          <w:szCs w:val="20"/>
        </w:rPr>
        <w:t> </w:t>
      </w:r>
      <w:r w:rsidRPr="00503901">
        <w:rPr>
          <w:rFonts w:ascii="Arial" w:hAnsi="Arial" w:cs="Arial"/>
          <w:iCs/>
          <w:sz w:val="20"/>
          <w:szCs w:val="20"/>
        </w:rPr>
        <w:t>prodej</w:t>
      </w:r>
      <w:r w:rsidR="00C84831">
        <w:rPr>
          <w:rFonts w:ascii="Arial" w:hAnsi="Arial" w:cs="Arial"/>
          <w:iCs/>
          <w:sz w:val="20"/>
          <w:szCs w:val="20"/>
        </w:rPr>
        <w:t xml:space="preserve"> koncovým zákazníkům</w:t>
      </w:r>
      <w:r w:rsidRPr="00503901">
        <w:rPr>
          <w:rFonts w:ascii="Arial" w:hAnsi="Arial" w:cs="Arial"/>
          <w:iCs/>
          <w:sz w:val="20"/>
          <w:szCs w:val="20"/>
        </w:rPr>
        <w:t xml:space="preserve"> zaměřují ze</w:t>
      </w:r>
      <w:r>
        <w:rPr>
          <w:rFonts w:ascii="Arial" w:hAnsi="Arial" w:cs="Arial"/>
          <w:iCs/>
          <w:sz w:val="20"/>
          <w:szCs w:val="20"/>
        </w:rPr>
        <w:t> </w:t>
      </w:r>
      <w:r w:rsidRPr="00503901">
        <w:rPr>
          <w:rFonts w:ascii="Arial" w:hAnsi="Arial" w:cs="Arial"/>
          <w:iCs/>
          <w:sz w:val="20"/>
          <w:szCs w:val="20"/>
        </w:rPr>
        <w:t>zpracovatelského průmyslu</w:t>
      </w:r>
      <w:r w:rsidR="00C84831">
        <w:rPr>
          <w:rFonts w:ascii="Arial" w:hAnsi="Arial" w:cs="Arial"/>
          <w:iCs/>
          <w:sz w:val="20"/>
          <w:szCs w:val="20"/>
        </w:rPr>
        <w:t xml:space="preserve"> častěji např. </w:t>
      </w:r>
      <w:r w:rsidR="00C84831" w:rsidRPr="003547FD">
        <w:rPr>
          <w:rFonts w:ascii="Arial" w:hAnsi="Arial" w:cs="Arial"/>
          <w:iCs/>
          <w:sz w:val="20"/>
          <w:szCs w:val="20"/>
        </w:rPr>
        <w:t>elektronický průmysl</w:t>
      </w:r>
      <w:r w:rsidR="00C84831">
        <w:rPr>
          <w:rFonts w:ascii="Arial" w:hAnsi="Arial" w:cs="Arial"/>
          <w:iCs/>
          <w:sz w:val="20"/>
          <w:szCs w:val="20"/>
        </w:rPr>
        <w:t xml:space="preserve"> (</w:t>
      </w:r>
      <w:r w:rsidR="00C84831" w:rsidRPr="003547FD">
        <w:rPr>
          <w:rFonts w:ascii="Arial" w:hAnsi="Arial" w:cs="Arial"/>
          <w:b/>
          <w:iCs/>
          <w:sz w:val="20"/>
          <w:szCs w:val="20"/>
        </w:rPr>
        <w:t>výroba počítačů</w:t>
      </w:r>
      <w:r w:rsidR="00C84831">
        <w:rPr>
          <w:rFonts w:ascii="Arial" w:hAnsi="Arial" w:cs="Arial"/>
          <w:iCs/>
          <w:sz w:val="20"/>
          <w:szCs w:val="20"/>
        </w:rPr>
        <w:t>) nebo</w:t>
      </w:r>
      <w:r w:rsidR="003547FD">
        <w:rPr>
          <w:rFonts w:ascii="Arial" w:hAnsi="Arial" w:cs="Arial"/>
          <w:iCs/>
          <w:sz w:val="20"/>
          <w:szCs w:val="20"/>
        </w:rPr>
        <w:t xml:space="preserve"> </w:t>
      </w:r>
      <w:r w:rsidR="003547FD" w:rsidRPr="003547FD">
        <w:rPr>
          <w:rFonts w:ascii="Arial" w:hAnsi="Arial" w:cs="Arial"/>
          <w:b/>
          <w:iCs/>
          <w:sz w:val="20"/>
          <w:szCs w:val="20"/>
        </w:rPr>
        <w:t>výroba</w:t>
      </w:r>
      <w:r w:rsidR="00C84831" w:rsidRPr="003547FD">
        <w:rPr>
          <w:rFonts w:ascii="Arial" w:hAnsi="Arial" w:cs="Arial"/>
          <w:b/>
          <w:iCs/>
          <w:sz w:val="20"/>
          <w:szCs w:val="20"/>
        </w:rPr>
        <w:t xml:space="preserve"> a</w:t>
      </w:r>
      <w:r w:rsidR="003547FD" w:rsidRPr="003547FD">
        <w:rPr>
          <w:rFonts w:ascii="Arial" w:hAnsi="Arial" w:cs="Arial"/>
          <w:b/>
          <w:iCs/>
          <w:sz w:val="20"/>
          <w:szCs w:val="20"/>
        </w:rPr>
        <w:t>utomobilů</w:t>
      </w:r>
      <w:r w:rsidR="003547FD">
        <w:rPr>
          <w:rFonts w:ascii="Arial" w:hAnsi="Arial" w:cs="Arial"/>
          <w:iCs/>
          <w:sz w:val="20"/>
          <w:szCs w:val="20"/>
        </w:rPr>
        <w:t>. Z</w:t>
      </w:r>
      <w:r w:rsidR="00C84831">
        <w:rPr>
          <w:rFonts w:ascii="Arial" w:hAnsi="Arial" w:cs="Arial"/>
          <w:iCs/>
          <w:sz w:val="20"/>
          <w:szCs w:val="20"/>
        </w:rPr>
        <w:t>e segmentu služeb pak</w:t>
      </w:r>
      <w:r w:rsidRPr="00503901">
        <w:rPr>
          <w:rFonts w:ascii="Arial" w:hAnsi="Arial" w:cs="Arial"/>
          <w:iCs/>
          <w:sz w:val="20"/>
          <w:szCs w:val="20"/>
        </w:rPr>
        <w:t xml:space="preserve"> subjekty vyrábějící a distribuující </w:t>
      </w:r>
      <w:r w:rsidRPr="003547FD">
        <w:rPr>
          <w:rFonts w:ascii="Arial" w:hAnsi="Arial" w:cs="Arial"/>
          <w:b/>
          <w:iCs/>
          <w:sz w:val="20"/>
          <w:szCs w:val="20"/>
        </w:rPr>
        <w:t>energie</w:t>
      </w:r>
      <w:r w:rsidR="004F596E">
        <w:rPr>
          <w:rFonts w:ascii="Arial" w:hAnsi="Arial" w:cs="Arial"/>
          <w:iCs/>
          <w:sz w:val="20"/>
          <w:szCs w:val="20"/>
        </w:rPr>
        <w:t xml:space="preserve">, </w:t>
      </w:r>
      <w:r w:rsidR="004F596E" w:rsidRPr="003547FD">
        <w:rPr>
          <w:rFonts w:ascii="Arial" w:hAnsi="Arial" w:cs="Arial"/>
          <w:b/>
          <w:iCs/>
          <w:sz w:val="20"/>
          <w:szCs w:val="20"/>
        </w:rPr>
        <w:t>velkoobchod</w:t>
      </w:r>
      <w:r w:rsidRPr="003547FD">
        <w:rPr>
          <w:rFonts w:ascii="Arial" w:hAnsi="Arial" w:cs="Arial"/>
          <w:b/>
          <w:iCs/>
          <w:sz w:val="20"/>
          <w:szCs w:val="20"/>
        </w:rPr>
        <w:t xml:space="preserve"> a IT firmy</w:t>
      </w:r>
      <w:r w:rsidRPr="00503901">
        <w:rPr>
          <w:rFonts w:ascii="Arial" w:hAnsi="Arial" w:cs="Arial"/>
          <w:iCs/>
          <w:sz w:val="20"/>
          <w:szCs w:val="20"/>
        </w:rPr>
        <w:t xml:space="preserve">. </w:t>
      </w:r>
    </w:p>
    <w:p w:rsidR="00C22FED" w:rsidRDefault="00C22FED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03901">
        <w:rPr>
          <w:rFonts w:ascii="Arial" w:hAnsi="Arial" w:cs="Arial"/>
          <w:iCs/>
          <w:sz w:val="20"/>
          <w:szCs w:val="20"/>
        </w:rPr>
        <w:t xml:space="preserve">Potvrzují to i </w:t>
      </w:r>
      <w:r w:rsidRPr="003547FD">
        <w:rPr>
          <w:rFonts w:ascii="Arial" w:hAnsi="Arial" w:cs="Arial"/>
          <w:b/>
          <w:iCs/>
          <w:sz w:val="20"/>
          <w:szCs w:val="20"/>
        </w:rPr>
        <w:t xml:space="preserve">rozdíly v tržbách </w:t>
      </w:r>
      <w:r w:rsidRPr="009055A6">
        <w:rPr>
          <w:rFonts w:ascii="Arial" w:hAnsi="Arial" w:cs="Arial"/>
          <w:iCs/>
          <w:sz w:val="20"/>
          <w:szCs w:val="20"/>
        </w:rPr>
        <w:t>z</w:t>
      </w:r>
      <w:r w:rsidR="009055A6">
        <w:rPr>
          <w:rFonts w:ascii="Arial" w:hAnsi="Arial" w:cs="Arial"/>
          <w:iCs/>
          <w:sz w:val="20"/>
          <w:szCs w:val="20"/>
        </w:rPr>
        <w:t> </w:t>
      </w:r>
      <w:r w:rsidRPr="009055A6">
        <w:rPr>
          <w:rFonts w:ascii="Arial" w:hAnsi="Arial" w:cs="Arial"/>
          <w:iCs/>
          <w:sz w:val="20"/>
          <w:szCs w:val="20"/>
        </w:rPr>
        <w:t>prodejů</w:t>
      </w:r>
      <w:r w:rsidR="009055A6">
        <w:rPr>
          <w:rFonts w:ascii="Arial" w:hAnsi="Arial" w:cs="Arial"/>
          <w:iCs/>
          <w:sz w:val="20"/>
          <w:szCs w:val="20"/>
        </w:rPr>
        <w:t xml:space="preserve"> koncovým zákazníkům</w:t>
      </w:r>
      <w:r w:rsidRPr="009055A6">
        <w:rPr>
          <w:rFonts w:ascii="Arial" w:hAnsi="Arial" w:cs="Arial"/>
          <w:iCs/>
          <w:sz w:val="20"/>
          <w:szCs w:val="20"/>
        </w:rPr>
        <w:t xml:space="preserve"> </w:t>
      </w:r>
      <w:r w:rsidR="009055A6">
        <w:rPr>
          <w:rFonts w:ascii="Arial" w:hAnsi="Arial" w:cs="Arial"/>
          <w:iCs/>
          <w:sz w:val="20"/>
          <w:szCs w:val="20"/>
        </w:rPr>
        <w:t>(</w:t>
      </w:r>
      <w:r w:rsidRPr="009055A6">
        <w:rPr>
          <w:rFonts w:ascii="Arial" w:hAnsi="Arial" w:cs="Arial"/>
          <w:iCs/>
          <w:sz w:val="20"/>
          <w:szCs w:val="20"/>
        </w:rPr>
        <w:t>B2C</w:t>
      </w:r>
      <w:r w:rsidR="009055A6">
        <w:rPr>
          <w:rFonts w:ascii="Arial" w:hAnsi="Arial" w:cs="Arial"/>
          <w:iCs/>
          <w:sz w:val="20"/>
          <w:szCs w:val="20"/>
        </w:rPr>
        <w:t xml:space="preserve"> prodeje)</w:t>
      </w:r>
      <w:r w:rsidRPr="009055A6">
        <w:rPr>
          <w:rFonts w:ascii="Arial" w:hAnsi="Arial" w:cs="Arial"/>
          <w:iCs/>
          <w:sz w:val="20"/>
          <w:szCs w:val="20"/>
        </w:rPr>
        <w:t xml:space="preserve"> resp.</w:t>
      </w:r>
      <w:r w:rsidR="009055A6">
        <w:rPr>
          <w:rFonts w:ascii="Arial" w:hAnsi="Arial" w:cs="Arial"/>
          <w:iCs/>
          <w:sz w:val="20"/>
          <w:szCs w:val="20"/>
        </w:rPr>
        <w:t xml:space="preserve"> jiným firmám či veřejné správě</w:t>
      </w:r>
      <w:r w:rsidRPr="009055A6">
        <w:rPr>
          <w:rFonts w:ascii="Arial" w:hAnsi="Arial" w:cs="Arial"/>
          <w:iCs/>
          <w:sz w:val="20"/>
          <w:szCs w:val="20"/>
        </w:rPr>
        <w:t xml:space="preserve"> </w:t>
      </w:r>
      <w:r w:rsidR="009055A6">
        <w:rPr>
          <w:rFonts w:ascii="Arial" w:hAnsi="Arial" w:cs="Arial"/>
          <w:iCs/>
          <w:sz w:val="20"/>
          <w:szCs w:val="20"/>
        </w:rPr>
        <w:t>(</w:t>
      </w:r>
      <w:r w:rsidRPr="009055A6">
        <w:rPr>
          <w:rFonts w:ascii="Arial" w:hAnsi="Arial" w:cs="Arial"/>
          <w:iCs/>
          <w:sz w:val="20"/>
          <w:szCs w:val="20"/>
        </w:rPr>
        <w:t>B2B</w:t>
      </w:r>
      <w:r w:rsidR="009055A6">
        <w:rPr>
          <w:rFonts w:ascii="Arial" w:hAnsi="Arial" w:cs="Arial"/>
          <w:iCs/>
          <w:sz w:val="20"/>
          <w:szCs w:val="20"/>
        </w:rPr>
        <w:t xml:space="preserve"> či </w:t>
      </w:r>
      <w:r w:rsidRPr="009055A6">
        <w:rPr>
          <w:rFonts w:ascii="Arial" w:hAnsi="Arial" w:cs="Arial"/>
          <w:iCs/>
          <w:sz w:val="20"/>
          <w:szCs w:val="20"/>
        </w:rPr>
        <w:t>B2G</w:t>
      </w:r>
      <w:r w:rsidR="009055A6">
        <w:rPr>
          <w:rFonts w:ascii="Arial" w:hAnsi="Arial" w:cs="Arial"/>
          <w:iCs/>
          <w:sz w:val="20"/>
          <w:szCs w:val="20"/>
        </w:rPr>
        <w:t xml:space="preserve"> prodeje)</w:t>
      </w:r>
      <w:r w:rsidRPr="00503901">
        <w:rPr>
          <w:rFonts w:ascii="Arial" w:hAnsi="Arial" w:cs="Arial"/>
          <w:iCs/>
          <w:sz w:val="20"/>
          <w:szCs w:val="20"/>
        </w:rPr>
        <w:t>. Nejvyšší tržby z B2B a</w:t>
      </w:r>
      <w:r w:rsidR="004F596E">
        <w:rPr>
          <w:rFonts w:ascii="Arial" w:hAnsi="Arial" w:cs="Arial"/>
          <w:iCs/>
          <w:sz w:val="20"/>
          <w:szCs w:val="20"/>
        </w:rPr>
        <w:t> </w:t>
      </w:r>
      <w:r w:rsidRPr="00503901">
        <w:rPr>
          <w:rFonts w:ascii="Arial" w:hAnsi="Arial" w:cs="Arial"/>
          <w:iCs/>
          <w:sz w:val="20"/>
          <w:szCs w:val="20"/>
        </w:rPr>
        <w:t>B2G prodejů byly v roce 201</w:t>
      </w:r>
      <w:r w:rsidR="00C84831">
        <w:rPr>
          <w:rFonts w:ascii="Arial" w:hAnsi="Arial" w:cs="Arial"/>
          <w:iCs/>
          <w:sz w:val="20"/>
          <w:szCs w:val="20"/>
        </w:rPr>
        <w:t>8</w:t>
      </w:r>
      <w:r w:rsidRPr="00503901">
        <w:rPr>
          <w:rFonts w:ascii="Arial" w:hAnsi="Arial" w:cs="Arial"/>
          <w:iCs/>
          <w:sz w:val="20"/>
          <w:szCs w:val="20"/>
        </w:rPr>
        <w:t xml:space="preserve"> v</w:t>
      </w:r>
      <w:r w:rsidR="004F596E">
        <w:rPr>
          <w:rFonts w:ascii="Arial" w:hAnsi="Arial" w:cs="Arial"/>
          <w:iCs/>
          <w:sz w:val="20"/>
          <w:szCs w:val="20"/>
        </w:rPr>
        <w:t>e</w:t>
      </w:r>
      <w:r>
        <w:rPr>
          <w:rFonts w:ascii="Arial" w:hAnsi="Arial" w:cs="Arial"/>
          <w:iCs/>
          <w:sz w:val="20"/>
          <w:szCs w:val="20"/>
        </w:rPr>
        <w:t> </w:t>
      </w:r>
      <w:r w:rsidR="004F596E">
        <w:rPr>
          <w:rFonts w:ascii="Arial" w:hAnsi="Arial" w:cs="Arial"/>
          <w:iCs/>
          <w:sz w:val="20"/>
          <w:szCs w:val="20"/>
        </w:rPr>
        <w:t>velkoobchodě nebo v elektronickém průmyslu</w:t>
      </w:r>
      <w:r w:rsidRPr="00503901">
        <w:rPr>
          <w:rFonts w:ascii="Arial" w:hAnsi="Arial" w:cs="Arial"/>
          <w:iCs/>
          <w:sz w:val="20"/>
          <w:szCs w:val="20"/>
        </w:rPr>
        <w:t>, nejvyšší tržby z B2C prodejů byly naproti tomu v</w:t>
      </w:r>
      <w:r w:rsidR="004F596E">
        <w:rPr>
          <w:rFonts w:ascii="Arial" w:hAnsi="Arial" w:cs="Arial"/>
          <w:iCs/>
          <w:sz w:val="20"/>
          <w:szCs w:val="20"/>
        </w:rPr>
        <w:t> maloobchodě, u cestovních kanceláří a ve</w:t>
      </w:r>
      <w:r w:rsidRPr="00503901">
        <w:rPr>
          <w:rFonts w:ascii="Arial" w:hAnsi="Arial" w:cs="Arial"/>
          <w:iCs/>
          <w:sz w:val="20"/>
          <w:szCs w:val="20"/>
        </w:rPr>
        <w:t xml:space="preserve"> stravování a </w:t>
      </w:r>
      <w:r w:rsidR="004F596E">
        <w:rPr>
          <w:rFonts w:ascii="Arial" w:hAnsi="Arial" w:cs="Arial"/>
          <w:iCs/>
          <w:sz w:val="20"/>
          <w:szCs w:val="20"/>
        </w:rPr>
        <w:t>pohostinství</w:t>
      </w:r>
      <w:r w:rsidRPr="00503901">
        <w:rPr>
          <w:rFonts w:ascii="Arial" w:hAnsi="Arial" w:cs="Arial"/>
          <w:iCs/>
          <w:sz w:val="20"/>
          <w:szCs w:val="20"/>
        </w:rPr>
        <w:t>.</w:t>
      </w:r>
    </w:p>
    <w:p w:rsidR="004F596E" w:rsidRDefault="004F596E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Zhruba tři firmy z deseti v roce 2018 elektronicky prodávaly zákazníkům z ČR. Poloviční množství pak prodávalo zákazníkům z ostatních zemí EU a jen 6</w:t>
      </w:r>
      <w:r w:rsidR="00C3575E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% všech firem v ČR prodávalo v roce 2018 zákazníkům do zemí mimo EU. Pokud elektronické prodeje podle zákazníků vztáhneme jen na firmy prodávající prostřednictvím webových stránek, ukazuje se, že </w:t>
      </w:r>
      <w:r w:rsidR="003547FD" w:rsidRPr="00DE0111">
        <w:rPr>
          <w:rFonts w:ascii="Arial" w:hAnsi="Arial" w:cs="Arial"/>
          <w:b/>
          <w:iCs/>
          <w:sz w:val="20"/>
          <w:szCs w:val="20"/>
        </w:rPr>
        <w:t xml:space="preserve">zákazníkům z ČR prodávaly v roce 2018 prakticky </w:t>
      </w:r>
      <w:r w:rsidR="00C22FED" w:rsidRPr="00DE0111">
        <w:rPr>
          <w:rFonts w:ascii="Arial" w:hAnsi="Arial" w:cs="Arial"/>
          <w:b/>
          <w:iCs/>
          <w:sz w:val="20"/>
          <w:szCs w:val="20"/>
        </w:rPr>
        <w:t xml:space="preserve">všechny </w:t>
      </w:r>
      <w:r w:rsidR="003547FD" w:rsidRPr="00DE0111">
        <w:rPr>
          <w:rFonts w:ascii="Arial" w:hAnsi="Arial" w:cs="Arial"/>
          <w:b/>
          <w:iCs/>
          <w:sz w:val="20"/>
          <w:szCs w:val="20"/>
        </w:rPr>
        <w:t>(99</w:t>
      </w:r>
      <w:r w:rsidR="00C3575E">
        <w:rPr>
          <w:rFonts w:ascii="Arial" w:hAnsi="Arial" w:cs="Arial"/>
          <w:b/>
          <w:iCs/>
          <w:sz w:val="20"/>
          <w:szCs w:val="20"/>
        </w:rPr>
        <w:t> </w:t>
      </w:r>
      <w:r w:rsidR="003547FD" w:rsidRPr="00DE0111">
        <w:rPr>
          <w:rFonts w:ascii="Arial" w:hAnsi="Arial" w:cs="Arial"/>
          <w:b/>
          <w:iCs/>
          <w:sz w:val="20"/>
          <w:szCs w:val="20"/>
        </w:rPr>
        <w:t xml:space="preserve">%) </w:t>
      </w:r>
      <w:r w:rsidR="00C22FED" w:rsidRPr="00DE0111">
        <w:rPr>
          <w:rFonts w:ascii="Arial" w:hAnsi="Arial" w:cs="Arial"/>
          <w:b/>
          <w:iCs/>
          <w:sz w:val="20"/>
          <w:szCs w:val="20"/>
        </w:rPr>
        <w:t>firmy</w:t>
      </w:r>
      <w:r w:rsidR="00C22FED" w:rsidRPr="004F596E">
        <w:rPr>
          <w:rFonts w:ascii="Arial" w:hAnsi="Arial" w:cs="Arial"/>
          <w:iCs/>
          <w:sz w:val="20"/>
          <w:szCs w:val="20"/>
        </w:rPr>
        <w:t xml:space="preserve"> prodávající přes webové stránky své produkty či služby</w:t>
      </w:r>
      <w:r w:rsidR="003547FD">
        <w:rPr>
          <w:rFonts w:ascii="Arial" w:hAnsi="Arial" w:cs="Arial"/>
          <w:iCs/>
          <w:sz w:val="20"/>
          <w:szCs w:val="20"/>
        </w:rPr>
        <w:t xml:space="preserve">. Více než </w:t>
      </w:r>
      <w:r w:rsidR="003547FD" w:rsidRPr="00DE0111">
        <w:rPr>
          <w:rFonts w:ascii="Arial" w:hAnsi="Arial" w:cs="Arial"/>
          <w:b/>
          <w:iCs/>
          <w:sz w:val="20"/>
          <w:szCs w:val="20"/>
        </w:rPr>
        <w:t>p</w:t>
      </w:r>
      <w:r w:rsidR="00C22FED" w:rsidRPr="00DE0111">
        <w:rPr>
          <w:rFonts w:ascii="Arial" w:hAnsi="Arial" w:cs="Arial"/>
          <w:b/>
          <w:iCs/>
          <w:sz w:val="20"/>
          <w:szCs w:val="20"/>
        </w:rPr>
        <w:t xml:space="preserve">olovina </w:t>
      </w:r>
      <w:r w:rsidR="003547FD" w:rsidRPr="00DE0111">
        <w:rPr>
          <w:rFonts w:ascii="Arial" w:hAnsi="Arial" w:cs="Arial"/>
          <w:b/>
          <w:iCs/>
          <w:sz w:val="20"/>
          <w:szCs w:val="20"/>
        </w:rPr>
        <w:t>(51</w:t>
      </w:r>
      <w:r w:rsidR="00C3575E">
        <w:rPr>
          <w:rFonts w:ascii="Arial" w:hAnsi="Arial" w:cs="Arial"/>
          <w:b/>
          <w:iCs/>
          <w:sz w:val="20"/>
          <w:szCs w:val="20"/>
        </w:rPr>
        <w:t> </w:t>
      </w:r>
      <w:r w:rsidR="003547FD" w:rsidRPr="00DE0111">
        <w:rPr>
          <w:rFonts w:ascii="Arial" w:hAnsi="Arial" w:cs="Arial"/>
          <w:b/>
          <w:iCs/>
          <w:sz w:val="20"/>
          <w:szCs w:val="20"/>
        </w:rPr>
        <w:t xml:space="preserve">%) </w:t>
      </w:r>
      <w:r w:rsidR="00C22FED" w:rsidRPr="00DE0111">
        <w:rPr>
          <w:rFonts w:ascii="Arial" w:hAnsi="Arial" w:cs="Arial"/>
          <w:b/>
          <w:iCs/>
          <w:sz w:val="20"/>
          <w:szCs w:val="20"/>
        </w:rPr>
        <w:t>uskutečnila elektronický prodej do ostatních zemí EU</w:t>
      </w:r>
      <w:r w:rsidR="00C22FED" w:rsidRPr="004F596E">
        <w:rPr>
          <w:rFonts w:ascii="Arial" w:hAnsi="Arial" w:cs="Arial"/>
          <w:iCs/>
          <w:sz w:val="20"/>
          <w:szCs w:val="20"/>
        </w:rPr>
        <w:t xml:space="preserve"> a 1</w:t>
      </w:r>
      <w:r w:rsidR="003547FD">
        <w:rPr>
          <w:rFonts w:ascii="Arial" w:hAnsi="Arial" w:cs="Arial"/>
          <w:iCs/>
          <w:sz w:val="20"/>
          <w:szCs w:val="20"/>
        </w:rPr>
        <w:t>8</w:t>
      </w:r>
      <w:r w:rsidR="00C3575E">
        <w:rPr>
          <w:rFonts w:ascii="Arial" w:hAnsi="Arial" w:cs="Arial"/>
          <w:iCs/>
          <w:sz w:val="20"/>
          <w:szCs w:val="20"/>
        </w:rPr>
        <w:t> </w:t>
      </w:r>
      <w:r w:rsidR="00C22FED" w:rsidRPr="004F596E">
        <w:rPr>
          <w:rFonts w:ascii="Arial" w:hAnsi="Arial" w:cs="Arial"/>
          <w:iCs/>
          <w:sz w:val="20"/>
          <w:szCs w:val="20"/>
        </w:rPr>
        <w:t xml:space="preserve">% prodalo zákazníkům do zemí mimo EU. </w:t>
      </w:r>
    </w:p>
    <w:p w:rsidR="00C22FED" w:rsidRPr="004F596E" w:rsidRDefault="00C22FED" w:rsidP="00C3575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F596E">
        <w:rPr>
          <w:rFonts w:ascii="Arial" w:hAnsi="Arial" w:cs="Arial"/>
          <w:iCs/>
          <w:sz w:val="20"/>
          <w:szCs w:val="20"/>
        </w:rPr>
        <w:t xml:space="preserve">V posledním šetření byly firmy, které elektronicky prodávaly do ostatních zemí EU, dotázány, zda se při tomto prodeji </w:t>
      </w:r>
      <w:r w:rsidRPr="00DE0111">
        <w:rPr>
          <w:rFonts w:ascii="Arial" w:hAnsi="Arial" w:cs="Arial"/>
          <w:b/>
          <w:iCs/>
          <w:sz w:val="20"/>
          <w:szCs w:val="20"/>
        </w:rPr>
        <w:t>setkaly s nějakými problémy</w:t>
      </w:r>
      <w:r w:rsidRPr="004F596E">
        <w:rPr>
          <w:rFonts w:ascii="Arial" w:hAnsi="Arial" w:cs="Arial"/>
          <w:iCs/>
          <w:sz w:val="20"/>
          <w:szCs w:val="20"/>
        </w:rPr>
        <w:t>. V roce 201</w:t>
      </w:r>
      <w:r w:rsidR="003547FD">
        <w:rPr>
          <w:rFonts w:ascii="Arial" w:hAnsi="Arial" w:cs="Arial"/>
          <w:iCs/>
          <w:sz w:val="20"/>
          <w:szCs w:val="20"/>
        </w:rPr>
        <w:t>8</w:t>
      </w:r>
      <w:r w:rsidRPr="004F596E">
        <w:rPr>
          <w:rFonts w:ascii="Arial" w:hAnsi="Arial" w:cs="Arial"/>
          <w:iCs/>
          <w:sz w:val="20"/>
          <w:szCs w:val="20"/>
        </w:rPr>
        <w:t xml:space="preserve"> </w:t>
      </w:r>
      <w:r w:rsidR="00DE0111">
        <w:rPr>
          <w:rFonts w:ascii="Arial" w:hAnsi="Arial" w:cs="Arial"/>
          <w:iCs/>
          <w:sz w:val="20"/>
          <w:szCs w:val="20"/>
        </w:rPr>
        <w:t xml:space="preserve">se </w:t>
      </w:r>
      <w:r w:rsidR="00DE0111" w:rsidRPr="00DE0111">
        <w:rPr>
          <w:rFonts w:ascii="Arial" w:hAnsi="Arial" w:cs="Arial"/>
          <w:b/>
          <w:iCs/>
          <w:sz w:val="20"/>
          <w:szCs w:val="20"/>
        </w:rPr>
        <w:t>každý druhý</w:t>
      </w:r>
      <w:r w:rsidR="00DE0111">
        <w:rPr>
          <w:rFonts w:ascii="Arial" w:hAnsi="Arial" w:cs="Arial"/>
          <w:iCs/>
          <w:sz w:val="20"/>
          <w:szCs w:val="20"/>
        </w:rPr>
        <w:t xml:space="preserve"> podnik elektronicky prodávající do ostatních zemí Unie setkal s nějakým problémem.</w:t>
      </w:r>
      <w:r w:rsidRPr="004F596E">
        <w:rPr>
          <w:rFonts w:ascii="Arial" w:hAnsi="Arial" w:cs="Arial"/>
          <w:iCs/>
          <w:sz w:val="20"/>
          <w:szCs w:val="20"/>
        </w:rPr>
        <w:t xml:space="preserve"> </w:t>
      </w:r>
      <w:r w:rsidR="00DE0111">
        <w:rPr>
          <w:rFonts w:ascii="Arial" w:hAnsi="Arial" w:cs="Arial"/>
          <w:iCs/>
          <w:sz w:val="20"/>
          <w:szCs w:val="20"/>
        </w:rPr>
        <w:t>N</w:t>
      </w:r>
      <w:r w:rsidRPr="004F596E">
        <w:rPr>
          <w:rFonts w:ascii="Arial" w:hAnsi="Arial" w:cs="Arial"/>
          <w:iCs/>
          <w:sz w:val="20"/>
          <w:szCs w:val="20"/>
        </w:rPr>
        <w:t xml:space="preserve">ejčastěji zmiňovanou překážkou byly vysoké náklady související s dopravou zboží / s dodáním služeb, případně s vracením zboží v rámci reklamací. Tento problém zmínilo </w:t>
      </w:r>
      <w:r w:rsidR="00DE0111">
        <w:rPr>
          <w:rFonts w:ascii="Arial" w:hAnsi="Arial" w:cs="Arial"/>
          <w:iCs/>
          <w:sz w:val="20"/>
          <w:szCs w:val="20"/>
        </w:rPr>
        <w:t>37</w:t>
      </w:r>
      <w:r w:rsidR="00C3575E">
        <w:rPr>
          <w:rFonts w:ascii="Arial" w:hAnsi="Arial" w:cs="Arial"/>
          <w:iCs/>
          <w:sz w:val="20"/>
          <w:szCs w:val="20"/>
        </w:rPr>
        <w:t> </w:t>
      </w:r>
      <w:r w:rsidRPr="004F596E">
        <w:rPr>
          <w:rFonts w:ascii="Arial" w:hAnsi="Arial" w:cs="Arial"/>
          <w:iCs/>
          <w:sz w:val="20"/>
          <w:szCs w:val="20"/>
        </w:rPr>
        <w:t>% subjektů prodávajících přes webové stránky své produkty nebo služby zákazníkům z ostatních členských států EU (kromě ČR). Druhým nejčastěji uváděným problémem byla nutnost přizpůsobení výrobků resp. jejich obalů (uvedlo 2</w:t>
      </w:r>
      <w:r w:rsidR="00DE0111">
        <w:rPr>
          <w:rFonts w:ascii="Arial" w:hAnsi="Arial" w:cs="Arial"/>
          <w:iCs/>
          <w:sz w:val="20"/>
          <w:szCs w:val="20"/>
        </w:rPr>
        <w:t>4</w:t>
      </w:r>
      <w:r w:rsidR="00C3575E">
        <w:rPr>
          <w:rFonts w:ascii="Arial" w:hAnsi="Arial" w:cs="Arial"/>
          <w:iCs/>
          <w:sz w:val="20"/>
          <w:szCs w:val="20"/>
        </w:rPr>
        <w:t> </w:t>
      </w:r>
      <w:r w:rsidRPr="004F596E">
        <w:rPr>
          <w:rFonts w:ascii="Arial" w:hAnsi="Arial" w:cs="Arial"/>
          <w:iCs/>
          <w:sz w:val="20"/>
          <w:szCs w:val="20"/>
        </w:rPr>
        <w:t xml:space="preserve">%). Pětina firem </w:t>
      </w:r>
      <w:r w:rsidR="00DE0111">
        <w:rPr>
          <w:rFonts w:ascii="Arial" w:hAnsi="Arial" w:cs="Arial"/>
          <w:iCs/>
          <w:sz w:val="20"/>
          <w:szCs w:val="20"/>
        </w:rPr>
        <w:t>(18</w:t>
      </w:r>
      <w:r w:rsidR="00C3575E">
        <w:rPr>
          <w:rFonts w:ascii="Arial" w:hAnsi="Arial" w:cs="Arial"/>
          <w:iCs/>
          <w:sz w:val="20"/>
          <w:szCs w:val="20"/>
        </w:rPr>
        <w:t> </w:t>
      </w:r>
      <w:r w:rsidR="00DE0111">
        <w:rPr>
          <w:rFonts w:ascii="Arial" w:hAnsi="Arial" w:cs="Arial"/>
          <w:iCs/>
          <w:sz w:val="20"/>
          <w:szCs w:val="20"/>
        </w:rPr>
        <w:t xml:space="preserve">%) </w:t>
      </w:r>
      <w:r w:rsidRPr="004F596E">
        <w:rPr>
          <w:rFonts w:ascii="Arial" w:hAnsi="Arial" w:cs="Arial"/>
          <w:iCs/>
          <w:sz w:val="20"/>
          <w:szCs w:val="20"/>
        </w:rPr>
        <w:t>uváděla při elektronickém prodeji do ostatních zemí EU problémy související s řešením stížností nebo sporů, 1</w:t>
      </w:r>
      <w:r w:rsidR="00DE0111">
        <w:rPr>
          <w:rFonts w:ascii="Arial" w:hAnsi="Arial" w:cs="Arial"/>
          <w:iCs/>
          <w:sz w:val="20"/>
          <w:szCs w:val="20"/>
        </w:rPr>
        <w:t>4</w:t>
      </w:r>
      <w:r w:rsidR="00C3575E">
        <w:rPr>
          <w:rFonts w:ascii="Arial" w:hAnsi="Arial" w:cs="Arial"/>
          <w:iCs/>
          <w:sz w:val="20"/>
          <w:szCs w:val="20"/>
        </w:rPr>
        <w:t> </w:t>
      </w:r>
      <w:r w:rsidRPr="004F596E">
        <w:rPr>
          <w:rFonts w:ascii="Arial" w:hAnsi="Arial" w:cs="Arial"/>
          <w:iCs/>
          <w:sz w:val="20"/>
          <w:szCs w:val="20"/>
        </w:rPr>
        <w:t>% nedostatečnou znalost cizích jazyků pro komunikaci se zahraničními zákazníky a desetina firem viděla jako problém omezení ze strany jejich obchodních partnerů, týkající se webového prodeje do ostatních zemí EU.</w:t>
      </w:r>
    </w:p>
    <w:p w:rsidR="00C22FED" w:rsidRPr="00C22FED" w:rsidRDefault="00C22FED" w:rsidP="00C22FE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iCs/>
          <w:sz w:val="10"/>
          <w:szCs w:val="10"/>
        </w:rPr>
      </w:pPr>
    </w:p>
    <w:p w:rsidR="00C22FED" w:rsidRDefault="00C22FED" w:rsidP="00C22FED">
      <w:pPr>
        <w:autoSpaceDE w:val="0"/>
        <w:autoSpaceDN w:val="0"/>
        <w:adjustRightInd w:val="0"/>
        <w:spacing w:after="4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Graf</w:t>
      </w:r>
      <w:r w:rsidRPr="008875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7</w:t>
      </w:r>
      <w:r w:rsidRPr="00887564">
        <w:rPr>
          <w:rFonts w:ascii="Arial" w:hAnsi="Arial" w:cs="Arial"/>
          <w:b/>
          <w:sz w:val="20"/>
        </w:rPr>
        <w:t>.1: Elektronický</w:t>
      </w:r>
      <w:r w:rsidR="00A82273">
        <w:rPr>
          <w:rFonts w:ascii="Arial" w:hAnsi="Arial" w:cs="Arial"/>
          <w:b/>
          <w:sz w:val="20"/>
        </w:rPr>
        <w:t xml:space="preserve"> prodej ve firmách s 10 a více zaměstnanci v </w:t>
      </w:r>
      <w:r w:rsidRPr="00887564">
        <w:rPr>
          <w:rFonts w:ascii="Arial" w:hAnsi="Arial" w:cs="Arial"/>
          <w:b/>
          <w:sz w:val="20"/>
        </w:rPr>
        <w:t>ČR</w:t>
      </w:r>
    </w:p>
    <w:p w:rsidR="00C22FED" w:rsidRDefault="001E2243" w:rsidP="00C22FED">
      <w:pPr>
        <w:autoSpaceDE w:val="0"/>
        <w:autoSpaceDN w:val="0"/>
        <w:adjustRightInd w:val="0"/>
        <w:spacing w:after="40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5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">
            <v:imagedata r:id="rId8" o:title=""/>
            <o:lock v:ext="edit" aspectratio="f"/>
          </v:shape>
        </w:pict>
      </w:r>
    </w:p>
    <w:p w:rsidR="00C22FED" w:rsidRDefault="00C22FED" w:rsidP="00221B6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</w:rPr>
      </w:pPr>
      <w:r w:rsidRPr="000776E0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7</w:t>
      </w:r>
      <w:r w:rsidRPr="000776E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0776E0">
        <w:rPr>
          <w:rFonts w:ascii="Arial" w:hAnsi="Arial" w:cs="Arial"/>
          <w:b/>
          <w:sz w:val="20"/>
        </w:rPr>
        <w:t>: Elektronický prodej</w:t>
      </w:r>
      <w:r w:rsidR="004703BF">
        <w:rPr>
          <w:rFonts w:ascii="Arial" w:hAnsi="Arial" w:cs="Arial"/>
          <w:b/>
          <w:sz w:val="20"/>
        </w:rPr>
        <w:t xml:space="preserve"> ve </w:t>
      </w:r>
      <w:r>
        <w:rPr>
          <w:rFonts w:ascii="Arial" w:hAnsi="Arial" w:cs="Arial"/>
          <w:b/>
          <w:sz w:val="20"/>
        </w:rPr>
        <w:t>fir</w:t>
      </w:r>
      <w:r w:rsidR="004703BF">
        <w:rPr>
          <w:rFonts w:ascii="Arial" w:hAnsi="Arial" w:cs="Arial"/>
          <w:b/>
          <w:sz w:val="20"/>
        </w:rPr>
        <w:t>mách</w:t>
      </w:r>
      <w:r w:rsidR="00221B6A">
        <w:rPr>
          <w:rFonts w:ascii="Arial" w:hAnsi="Arial" w:cs="Arial"/>
          <w:b/>
          <w:sz w:val="20"/>
        </w:rPr>
        <w:t xml:space="preserve"> s 10 a více zaměstnanci</w:t>
      </w:r>
      <w:r>
        <w:rPr>
          <w:rFonts w:ascii="Arial" w:hAnsi="Arial" w:cs="Arial"/>
          <w:b/>
          <w:sz w:val="20"/>
        </w:rPr>
        <w:t xml:space="preserve"> v ČR v </w:t>
      </w:r>
      <w:r w:rsidR="00221B6A">
        <w:rPr>
          <w:rFonts w:ascii="Arial" w:hAnsi="Arial" w:cs="Arial"/>
          <w:b/>
          <w:sz w:val="20"/>
        </w:rPr>
        <w:t>roce</w:t>
      </w:r>
      <w:r>
        <w:rPr>
          <w:rFonts w:ascii="Arial" w:hAnsi="Arial" w:cs="Arial"/>
          <w:b/>
          <w:sz w:val="20"/>
        </w:rPr>
        <w:t xml:space="preserve"> 2018</w:t>
      </w:r>
      <w:r w:rsidRPr="000776E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podle zemí, kam byly objednávky dodávány</w:t>
      </w:r>
    </w:p>
    <w:p w:rsidR="00C22FED" w:rsidRDefault="001E2243" w:rsidP="00C22FED">
      <w:pPr>
        <w:autoSpaceDE w:val="0"/>
        <w:autoSpaceDN w:val="0"/>
        <w:adjustRightInd w:val="0"/>
        <w:spacing w:after="40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i1026" type="#_x0000_t75" style="width:503.25pt;height:158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">
            <v:imagedata r:id="rId9" o:title="" cropbottom="-104f" cropright="-26f"/>
            <o:lock v:ext="edit" aspectratio="f"/>
          </v:shape>
        </w:pict>
      </w:r>
    </w:p>
    <w:p w:rsidR="00C22FED" w:rsidRPr="00700A8D" w:rsidRDefault="00C22FED" w:rsidP="00C22FE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iCs/>
          <w:sz w:val="20"/>
          <w:szCs w:val="20"/>
        </w:rPr>
      </w:pPr>
      <w:r w:rsidRPr="009B66DE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</w:t>
      </w:r>
      <w:r>
        <w:rPr>
          <w:rFonts w:ascii="Arial" w:hAnsi="Arial" w:cs="Arial"/>
          <w:i/>
          <w:sz w:val="18"/>
          <w:szCs w:val="18"/>
        </w:rPr>
        <w:t>velikostní</w:t>
      </w:r>
      <w:r w:rsidRPr="009B66DE">
        <w:rPr>
          <w:rFonts w:ascii="Arial" w:hAnsi="Arial" w:cs="Arial"/>
          <w:i/>
          <w:sz w:val="18"/>
          <w:szCs w:val="18"/>
        </w:rPr>
        <w:t xml:space="preserve"> skupině</w:t>
      </w:r>
    </w:p>
    <w:p w:rsidR="00221B6A" w:rsidRPr="00221B6A" w:rsidRDefault="00221B6A" w:rsidP="00221B6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221B6A">
        <w:rPr>
          <w:rFonts w:ascii="Arial" w:hAnsi="Arial" w:cs="Arial"/>
          <w:sz w:val="18"/>
          <w:szCs w:val="18"/>
        </w:rPr>
        <w:t>Zdroj: Český statistický úřad, 2019</w:t>
      </w:r>
    </w:p>
    <w:p w:rsidR="00FB73C1" w:rsidRDefault="00FB73C1" w:rsidP="000D1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974FBE">
        <w:rPr>
          <w:rFonts w:ascii="Arial" w:hAnsi="Arial" w:cs="Arial"/>
          <w:b/>
          <w:sz w:val="20"/>
        </w:rPr>
        <w:lastRenderedPageBreak/>
        <w:t xml:space="preserve">Graf </w:t>
      </w:r>
      <w:r w:rsidR="00526416">
        <w:rPr>
          <w:rFonts w:ascii="Arial" w:hAnsi="Arial" w:cs="Arial"/>
          <w:b/>
          <w:sz w:val="20"/>
        </w:rPr>
        <w:t>7</w:t>
      </w:r>
      <w:r w:rsidRPr="00974FBE">
        <w:rPr>
          <w:rFonts w:ascii="Arial" w:hAnsi="Arial" w:cs="Arial"/>
          <w:b/>
          <w:sz w:val="20"/>
        </w:rPr>
        <w:t>.</w:t>
      </w:r>
      <w:r w:rsidR="000D1E62">
        <w:rPr>
          <w:rFonts w:ascii="Arial" w:hAnsi="Arial" w:cs="Arial"/>
          <w:b/>
          <w:sz w:val="20"/>
        </w:rPr>
        <w:t>3</w:t>
      </w:r>
      <w:r w:rsidRPr="00974FBE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Tržby z elektronického</w:t>
      </w:r>
      <w:r w:rsidRPr="007361FE">
        <w:rPr>
          <w:rFonts w:ascii="Arial" w:hAnsi="Arial" w:cs="Arial"/>
          <w:b/>
          <w:sz w:val="20"/>
        </w:rPr>
        <w:t xml:space="preserve"> prodej</w:t>
      </w:r>
      <w:r>
        <w:rPr>
          <w:rFonts w:ascii="Arial" w:hAnsi="Arial" w:cs="Arial"/>
          <w:b/>
          <w:sz w:val="20"/>
        </w:rPr>
        <w:t>e v podnikatelském sektoru</w:t>
      </w:r>
      <w:r w:rsidRPr="007361FE">
        <w:rPr>
          <w:rFonts w:ascii="Arial" w:hAnsi="Arial" w:cs="Arial"/>
          <w:b/>
          <w:sz w:val="20"/>
        </w:rPr>
        <w:t xml:space="preserve"> ČR podle použité počítačové sítě </w:t>
      </w:r>
    </w:p>
    <w:p w:rsidR="00FB73C1" w:rsidRDefault="001E2243" w:rsidP="00470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Graf 1" o:spid="_x0000_i1027" type="#_x0000_t75" style="width:489pt;height:16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">
            <v:imagedata r:id="rId10" o:title="" cropbottom="-81f"/>
            <o:lock v:ext="edit" aspectratio="f"/>
          </v:shape>
        </w:pict>
      </w:r>
    </w:p>
    <w:p w:rsidR="00FB73C1" w:rsidRDefault="00FB73C1" w:rsidP="00FB73C1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podíl </w:t>
      </w:r>
      <w:r w:rsidRPr="007361FE">
        <w:rPr>
          <w:rFonts w:ascii="Arial" w:hAnsi="Arial" w:cs="Arial"/>
          <w:i/>
          <w:sz w:val="18"/>
          <w:szCs w:val="18"/>
        </w:rPr>
        <w:t xml:space="preserve">na </w:t>
      </w:r>
      <w:r w:rsidRPr="002E1D9F">
        <w:rPr>
          <w:rFonts w:ascii="Arial" w:hAnsi="Arial" w:cs="Arial"/>
          <w:i/>
          <w:sz w:val="18"/>
          <w:szCs w:val="18"/>
          <w:u w:val="single"/>
        </w:rPr>
        <w:t>celkov</w:t>
      </w:r>
      <w:r w:rsidR="007C4904">
        <w:rPr>
          <w:rFonts w:ascii="Arial" w:hAnsi="Arial" w:cs="Arial"/>
          <w:i/>
          <w:sz w:val="18"/>
          <w:szCs w:val="18"/>
          <w:u w:val="single"/>
        </w:rPr>
        <w:t>é hodnotě</w:t>
      </w:r>
      <w:r w:rsidRPr="002E1D9F">
        <w:rPr>
          <w:rFonts w:ascii="Arial" w:hAnsi="Arial" w:cs="Arial"/>
          <w:i/>
          <w:sz w:val="18"/>
          <w:szCs w:val="18"/>
          <w:u w:val="single"/>
        </w:rPr>
        <w:t xml:space="preserve"> trž</w:t>
      </w:r>
      <w:r w:rsidR="007C4904">
        <w:rPr>
          <w:rFonts w:ascii="Arial" w:hAnsi="Arial" w:cs="Arial"/>
          <w:i/>
          <w:sz w:val="18"/>
          <w:szCs w:val="18"/>
          <w:u w:val="single"/>
        </w:rPr>
        <w:t>e</w:t>
      </w:r>
      <w:r w:rsidRPr="002E1D9F">
        <w:rPr>
          <w:rFonts w:ascii="Arial" w:hAnsi="Arial" w:cs="Arial"/>
          <w:i/>
          <w:sz w:val="18"/>
          <w:szCs w:val="18"/>
          <w:u w:val="single"/>
        </w:rPr>
        <w:t>b</w:t>
      </w:r>
      <w:r w:rsidRPr="007C4904">
        <w:rPr>
          <w:rFonts w:ascii="Arial" w:hAnsi="Arial" w:cs="Arial"/>
          <w:i/>
          <w:sz w:val="18"/>
          <w:szCs w:val="18"/>
        </w:rPr>
        <w:t xml:space="preserve"> firem</w:t>
      </w:r>
      <w:r>
        <w:rPr>
          <w:rFonts w:ascii="Arial" w:hAnsi="Arial" w:cs="Arial"/>
          <w:i/>
          <w:sz w:val="18"/>
          <w:szCs w:val="18"/>
        </w:rPr>
        <w:t xml:space="preserve"> s 10 a více zaměstnanci v daných letech </w:t>
      </w:r>
    </w:p>
    <w:p w:rsidR="00FB73C1" w:rsidRDefault="00FB73C1" w:rsidP="00FB73C1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D9569D" w:rsidRDefault="00D9569D" w:rsidP="000D1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Graf</w:t>
      </w:r>
      <w:r w:rsidRPr="00887564">
        <w:rPr>
          <w:rFonts w:ascii="Arial" w:hAnsi="Arial" w:cs="Arial"/>
          <w:b/>
          <w:sz w:val="20"/>
        </w:rPr>
        <w:t xml:space="preserve"> </w:t>
      </w:r>
      <w:r w:rsidR="00526416">
        <w:rPr>
          <w:rFonts w:ascii="Arial" w:hAnsi="Arial" w:cs="Arial"/>
          <w:b/>
          <w:sz w:val="20"/>
        </w:rPr>
        <w:t>7</w:t>
      </w:r>
      <w:r w:rsidRPr="00887564">
        <w:rPr>
          <w:rFonts w:ascii="Arial" w:hAnsi="Arial" w:cs="Arial"/>
          <w:b/>
          <w:sz w:val="20"/>
        </w:rPr>
        <w:t>.</w:t>
      </w:r>
      <w:r w:rsidR="000D1E62">
        <w:rPr>
          <w:rFonts w:ascii="Arial" w:hAnsi="Arial" w:cs="Arial"/>
          <w:b/>
          <w:sz w:val="20"/>
        </w:rPr>
        <w:t>4</w:t>
      </w:r>
      <w:r w:rsidRPr="00887564">
        <w:rPr>
          <w:rFonts w:ascii="Arial" w:hAnsi="Arial" w:cs="Arial"/>
          <w:b/>
          <w:sz w:val="20"/>
        </w:rPr>
        <w:t>: Elektronický prodej</w:t>
      </w:r>
      <w:r>
        <w:rPr>
          <w:rFonts w:ascii="Arial" w:hAnsi="Arial" w:cs="Arial"/>
          <w:b/>
          <w:sz w:val="20"/>
        </w:rPr>
        <w:t xml:space="preserve"> přes webové stránky v roce 201</w:t>
      </w:r>
      <w:r w:rsidR="00526416">
        <w:rPr>
          <w:rFonts w:ascii="Arial" w:hAnsi="Arial" w:cs="Arial"/>
          <w:b/>
          <w:sz w:val="20"/>
        </w:rPr>
        <w:t>8</w:t>
      </w:r>
      <w:r w:rsidRPr="008875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– top 5 odvětví</w:t>
      </w:r>
    </w:p>
    <w:p w:rsidR="006169B6" w:rsidRDefault="001E2243" w:rsidP="000D1E62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i1028" type="#_x0000_t75" style="width:489pt;height:20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">
            <v:imagedata r:id="rId11" o:title=""/>
            <o:lock v:ext="edit" aspectratio="f"/>
          </v:shape>
        </w:pict>
      </w:r>
    </w:p>
    <w:p w:rsidR="00D9569D" w:rsidRDefault="00D9569D" w:rsidP="00D9569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9B66DE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odvětvové skupině </w:t>
      </w:r>
    </w:p>
    <w:p w:rsidR="000D1E62" w:rsidRDefault="000D1E62" w:rsidP="00D9569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D1E62" w:rsidRDefault="000D1E62" w:rsidP="000D1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776E0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7</w:t>
      </w:r>
      <w:r w:rsidRPr="000776E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</w:t>
      </w:r>
      <w:r w:rsidRPr="000776E0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Problémy, které v r. 2018 řešily firmy prodávající přes webové str. zákazníkům ze zemí mimo EU</w:t>
      </w:r>
    </w:p>
    <w:p w:rsidR="000D1E62" w:rsidRDefault="001E2243" w:rsidP="000D1E62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pict>
          <v:shape id="_x0000_i1029" type="#_x0000_t75" style="width:487.5pt;height:23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">
            <v:imagedata r:id="rId12" o:title=""/>
            <o:lock v:ext="edit" aspectratio="f"/>
          </v:shape>
        </w:pict>
      </w:r>
    </w:p>
    <w:p w:rsidR="000D1E62" w:rsidRDefault="000D1E62" w:rsidP="000D1E62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podíl </w:t>
      </w:r>
      <w:r w:rsidRPr="007361FE">
        <w:rPr>
          <w:rFonts w:ascii="Arial" w:hAnsi="Arial" w:cs="Arial"/>
          <w:i/>
          <w:sz w:val="18"/>
          <w:szCs w:val="18"/>
        </w:rPr>
        <w:t xml:space="preserve">na </w:t>
      </w:r>
      <w:r w:rsidRPr="007814D6">
        <w:rPr>
          <w:rFonts w:ascii="Arial" w:hAnsi="Arial" w:cs="Arial"/>
          <w:i/>
          <w:sz w:val="18"/>
          <w:szCs w:val="18"/>
        </w:rPr>
        <w:t>celkovém počtu firem</w:t>
      </w:r>
      <w:r>
        <w:rPr>
          <w:rFonts w:ascii="Arial" w:hAnsi="Arial" w:cs="Arial"/>
          <w:i/>
          <w:sz w:val="18"/>
          <w:szCs w:val="18"/>
        </w:rPr>
        <w:t xml:space="preserve"> 10+ </w:t>
      </w:r>
      <w:r>
        <w:rPr>
          <w:rFonts w:ascii="Arial" w:hAnsi="Arial" w:cs="Arial"/>
          <w:i/>
          <w:sz w:val="18"/>
          <w:szCs w:val="18"/>
          <w:u w:val="single"/>
        </w:rPr>
        <w:t xml:space="preserve"> prodávajících přes webové stránky zákazníkům z ostatních zemí EU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4703BF" w:rsidRDefault="004703BF" w:rsidP="004703BF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i/>
          <w:sz w:val="18"/>
          <w:szCs w:val="18"/>
        </w:rPr>
      </w:pPr>
      <w:r w:rsidRPr="00221B6A">
        <w:rPr>
          <w:rFonts w:ascii="Arial" w:hAnsi="Arial" w:cs="Arial"/>
          <w:sz w:val="18"/>
          <w:szCs w:val="18"/>
        </w:rPr>
        <w:t>Zdroj: Český statistický úřad, 2019</w:t>
      </w:r>
    </w:p>
    <w:p w:rsidR="007361FE" w:rsidRDefault="000F49D3" w:rsidP="0021721B">
      <w:pPr>
        <w:autoSpaceDE w:val="0"/>
        <w:autoSpaceDN w:val="0"/>
        <w:adjustRightInd w:val="0"/>
        <w:spacing w:after="40" w:line="288" w:lineRule="auto"/>
        <w:jc w:val="both"/>
        <w:rPr>
          <w:rFonts w:ascii="Arial" w:hAnsi="Arial" w:cs="Arial"/>
          <w:b/>
          <w:sz w:val="20"/>
        </w:rPr>
      </w:pPr>
      <w:r w:rsidRPr="00887564">
        <w:rPr>
          <w:rFonts w:ascii="Arial" w:hAnsi="Arial" w:cs="Arial"/>
          <w:b/>
          <w:sz w:val="20"/>
        </w:rPr>
        <w:lastRenderedPageBreak/>
        <w:t xml:space="preserve">Tab. </w:t>
      </w:r>
      <w:r w:rsidR="00E27262">
        <w:rPr>
          <w:rFonts w:ascii="Arial" w:hAnsi="Arial" w:cs="Arial"/>
          <w:b/>
          <w:sz w:val="20"/>
        </w:rPr>
        <w:t>7</w:t>
      </w:r>
      <w:r w:rsidRPr="00887564">
        <w:rPr>
          <w:rFonts w:ascii="Arial" w:hAnsi="Arial" w:cs="Arial"/>
          <w:b/>
          <w:sz w:val="20"/>
        </w:rPr>
        <w:t xml:space="preserve">.1: </w:t>
      </w:r>
      <w:r w:rsidR="00A82273">
        <w:rPr>
          <w:rFonts w:ascii="Arial" w:hAnsi="Arial" w:cs="Arial"/>
          <w:b/>
          <w:sz w:val="20"/>
        </w:rPr>
        <w:t>Firmy s 10 a více zaměstnanci v </w:t>
      </w:r>
      <w:r w:rsidR="00A82273" w:rsidRPr="00887564">
        <w:rPr>
          <w:rFonts w:ascii="Arial" w:hAnsi="Arial" w:cs="Arial"/>
          <w:b/>
          <w:sz w:val="20"/>
        </w:rPr>
        <w:t>ČR</w:t>
      </w:r>
      <w:r w:rsidR="00A82273">
        <w:rPr>
          <w:rFonts w:ascii="Arial" w:hAnsi="Arial" w:cs="Arial"/>
          <w:b/>
          <w:sz w:val="20"/>
        </w:rPr>
        <w:t xml:space="preserve"> elektronicky prodávající </w:t>
      </w:r>
      <w:r w:rsidR="00E856E0" w:rsidRPr="00887564">
        <w:rPr>
          <w:rFonts w:ascii="Arial" w:hAnsi="Arial" w:cs="Arial"/>
          <w:b/>
          <w:sz w:val="20"/>
        </w:rPr>
        <w:t>v roce</w:t>
      </w:r>
      <w:r w:rsidRPr="00887564">
        <w:rPr>
          <w:rFonts w:ascii="Arial" w:hAnsi="Arial" w:cs="Arial"/>
          <w:b/>
          <w:sz w:val="20"/>
        </w:rPr>
        <w:t xml:space="preserve"> 201</w:t>
      </w:r>
      <w:r w:rsidR="00C14C63">
        <w:rPr>
          <w:rFonts w:ascii="Arial" w:hAnsi="Arial" w:cs="Arial"/>
          <w:b/>
          <w:sz w:val="20"/>
        </w:rPr>
        <w:t>8</w:t>
      </w:r>
    </w:p>
    <w:tbl>
      <w:tblPr>
        <w:tblW w:w="100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61"/>
        <w:gridCol w:w="807"/>
        <w:gridCol w:w="840"/>
        <w:gridCol w:w="880"/>
        <w:gridCol w:w="820"/>
        <w:gridCol w:w="940"/>
        <w:gridCol w:w="760"/>
        <w:gridCol w:w="800"/>
      </w:tblGrid>
      <w:tr w:rsidR="00E27262" w:rsidRPr="00E27262" w:rsidTr="004703BF">
        <w:trPr>
          <w:trHeight w:val="30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040" w:type="dxa"/>
            <w:gridSpan w:val="6"/>
            <w:tcBorders>
              <w:top w:val="single" w:sz="8" w:space="0" w:color="808080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způsobu přijetí elektronických objednávek</w:t>
            </w:r>
          </w:p>
        </w:tc>
      </w:tr>
      <w:tr w:rsidR="00E27262" w:rsidRPr="00E27262" w:rsidTr="004703BF">
        <w:trPr>
          <w:trHeight w:val="435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webové stránky</w:t>
            </w:r>
          </w:p>
        </w:tc>
        <w:tc>
          <w:tcPr>
            <w:tcW w:w="1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 přes internet</w:t>
            </w:r>
          </w:p>
        </w:tc>
        <w:tc>
          <w:tcPr>
            <w:tcW w:w="15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 přes jiné sítě</w:t>
            </w:r>
          </w:p>
        </w:tc>
      </w:tr>
      <w:tr w:rsidR="00E27262" w:rsidRPr="00E27262" w:rsidTr="004703BF">
        <w:trPr>
          <w:trHeight w:val="45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1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1E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všech firem </w:t>
            </w:r>
          </w:p>
        </w:tc>
        <w:tc>
          <w:tcPr>
            <w:tcW w:w="807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hodnoty tržeb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1E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všech firem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hodnoty tržeb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1E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všech firem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hodnoty tržeb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27262" w:rsidRPr="00E27262" w:rsidRDefault="00E27262" w:rsidP="001E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všech firem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hodnoty tržeb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E27262" w:rsidRPr="00E27262" w:rsidTr="00E2726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27262" w:rsidRPr="00E27262" w:rsidRDefault="00E27262" w:rsidP="00E27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</w:tbl>
    <w:p w:rsidR="00C14C63" w:rsidRPr="00887564" w:rsidRDefault="00C14C63" w:rsidP="0021721B">
      <w:pPr>
        <w:autoSpaceDE w:val="0"/>
        <w:autoSpaceDN w:val="0"/>
        <w:adjustRightInd w:val="0"/>
        <w:spacing w:after="40" w:line="288" w:lineRule="auto"/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tbl>
      <w:tblPr>
        <w:tblW w:w="101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708"/>
        <w:gridCol w:w="684"/>
        <w:gridCol w:w="695"/>
        <w:gridCol w:w="801"/>
        <w:gridCol w:w="825"/>
        <w:gridCol w:w="983"/>
        <w:gridCol w:w="1046"/>
        <w:gridCol w:w="1069"/>
      </w:tblGrid>
      <w:tr w:rsidR="00CB5435" w:rsidRPr="00CB5435" w:rsidTr="00953F72">
        <w:trPr>
          <w:trHeight w:val="300"/>
        </w:trPr>
        <w:tc>
          <w:tcPr>
            <w:tcW w:w="10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1" w:rsidRPr="000E75E3" w:rsidRDefault="003C42E1" w:rsidP="003C42E1">
            <w:pPr>
              <w:autoSpaceDE w:val="0"/>
              <w:autoSpaceDN w:val="0"/>
              <w:adjustRightInd w:val="0"/>
              <w:spacing w:after="40" w:line="288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E75E3">
              <w:rPr>
                <w:rFonts w:ascii="Arial" w:hAnsi="Arial" w:cs="Arial"/>
                <w:b/>
                <w:sz w:val="20"/>
              </w:rPr>
              <w:t xml:space="preserve">Graf </w:t>
            </w:r>
            <w:r w:rsidR="00E27262" w:rsidRPr="000E75E3">
              <w:rPr>
                <w:rFonts w:ascii="Arial" w:hAnsi="Arial" w:cs="Arial"/>
                <w:b/>
                <w:sz w:val="20"/>
              </w:rPr>
              <w:t>7</w:t>
            </w:r>
            <w:r w:rsidRPr="000E75E3">
              <w:rPr>
                <w:rFonts w:ascii="Arial" w:hAnsi="Arial" w:cs="Arial"/>
                <w:b/>
                <w:sz w:val="20"/>
              </w:rPr>
              <w:t>.</w:t>
            </w:r>
            <w:r w:rsidR="000D1E62" w:rsidRPr="000E75E3">
              <w:rPr>
                <w:rFonts w:ascii="Arial" w:hAnsi="Arial" w:cs="Arial"/>
                <w:b/>
                <w:sz w:val="20"/>
              </w:rPr>
              <w:t>6</w:t>
            </w:r>
            <w:r w:rsidRPr="000E75E3">
              <w:rPr>
                <w:rFonts w:ascii="Arial" w:hAnsi="Arial" w:cs="Arial"/>
                <w:b/>
                <w:sz w:val="20"/>
              </w:rPr>
              <w:t xml:space="preserve">: Elektronický prodej </w:t>
            </w:r>
            <w:r w:rsidR="00A82273">
              <w:rPr>
                <w:rFonts w:ascii="Arial" w:hAnsi="Arial" w:cs="Arial"/>
                <w:b/>
                <w:sz w:val="20"/>
              </w:rPr>
              <w:t xml:space="preserve">firem s 10 a více zaměstnanci </w:t>
            </w:r>
            <w:r w:rsidRPr="000E75E3">
              <w:rPr>
                <w:rFonts w:ascii="Arial" w:hAnsi="Arial" w:cs="Arial"/>
                <w:b/>
                <w:sz w:val="20"/>
              </w:rPr>
              <w:t>v zemích EU v roce 201</w:t>
            </w:r>
            <w:r w:rsidR="000E75E3">
              <w:rPr>
                <w:rFonts w:ascii="Arial" w:hAnsi="Arial" w:cs="Arial"/>
                <w:b/>
                <w:sz w:val="20"/>
              </w:rPr>
              <w:t>7</w:t>
            </w:r>
          </w:p>
          <w:p w:rsidR="003C42E1" w:rsidRDefault="00A81588" w:rsidP="003C42E1">
            <w:pPr>
              <w:autoSpaceDE w:val="0"/>
              <w:autoSpaceDN w:val="0"/>
              <w:adjustRightInd w:val="0"/>
              <w:spacing w:after="60" w:line="240" w:lineRule="auto"/>
              <w:ind w:left="851" w:hanging="851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shape id="_x0000_i1030" type="#_x0000_t75" style="width:501.75pt;height:271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">
                  <v:imagedata r:id="rId13" o:title="" cropbottom="-38f" cropright="-26f"/>
                  <o:lock v:ext="edit" aspectratio="f"/>
                </v:shape>
              </w:pict>
            </w:r>
          </w:p>
          <w:p w:rsidR="003C42E1" w:rsidRPr="001E2243" w:rsidRDefault="003C42E1" w:rsidP="003C42E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2243">
              <w:rPr>
                <w:rFonts w:ascii="Arial" w:hAnsi="Arial" w:cs="Arial"/>
                <w:i/>
                <w:sz w:val="18"/>
                <w:szCs w:val="18"/>
              </w:rPr>
              <w:t>* firmy dané země, které v průběhu roku 20</w:t>
            </w:r>
            <w:r w:rsidR="00C14C63" w:rsidRPr="001E2243">
              <w:rPr>
                <w:rFonts w:ascii="Arial" w:hAnsi="Arial" w:cs="Arial"/>
                <w:i/>
                <w:sz w:val="18"/>
                <w:szCs w:val="18"/>
              </w:rPr>
              <w:t>18</w:t>
            </w:r>
            <w:r w:rsidRPr="001E2243">
              <w:rPr>
                <w:rFonts w:ascii="Arial" w:hAnsi="Arial" w:cs="Arial"/>
                <w:i/>
                <w:sz w:val="18"/>
                <w:szCs w:val="18"/>
              </w:rPr>
              <w:t xml:space="preserve"> obdržely alespoň 1 elektronickou objednávku prostřednictvím počítačových sítí</w:t>
            </w:r>
          </w:p>
          <w:p w:rsidR="003C42E1" w:rsidRPr="004357FF" w:rsidRDefault="003C42E1" w:rsidP="003C42E1">
            <w:p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7FF">
              <w:rPr>
                <w:rFonts w:ascii="Arial" w:hAnsi="Arial" w:cs="Arial"/>
                <w:i/>
                <w:sz w:val="18"/>
                <w:szCs w:val="18"/>
              </w:rPr>
              <w:t xml:space="preserve">podíl na celkovém počtu firem s 10 a více zaměstnanci v dané </w:t>
            </w:r>
            <w:proofErr w:type="gramStart"/>
            <w:r w:rsidRPr="004357FF">
              <w:rPr>
                <w:rFonts w:ascii="Arial" w:hAnsi="Arial" w:cs="Arial"/>
                <w:i/>
                <w:sz w:val="18"/>
                <w:szCs w:val="18"/>
              </w:rPr>
              <w:t xml:space="preserve">zemi     </w:t>
            </w:r>
            <w:r w:rsidR="004357FF"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  <w:r w:rsidRPr="004357FF">
              <w:rPr>
                <w:rFonts w:ascii="Arial" w:hAnsi="Arial" w:cs="Arial"/>
                <w:i/>
                <w:sz w:val="18"/>
                <w:szCs w:val="18"/>
              </w:rPr>
              <w:t xml:space="preserve">         z</w:t>
            </w:r>
            <w:r w:rsidRPr="004357FF">
              <w:rPr>
                <w:rFonts w:ascii="Arial" w:hAnsi="Arial" w:cs="Arial"/>
                <w:sz w:val="18"/>
                <w:szCs w:val="18"/>
              </w:rPr>
              <w:t>droj</w:t>
            </w:r>
            <w:proofErr w:type="gramEnd"/>
            <w:r w:rsidRPr="004357FF">
              <w:rPr>
                <w:rFonts w:ascii="Arial" w:hAnsi="Arial" w:cs="Arial"/>
                <w:sz w:val="18"/>
                <w:szCs w:val="18"/>
              </w:rPr>
              <w:t xml:space="preserve"> dat: </w:t>
            </w:r>
            <w:proofErr w:type="spellStart"/>
            <w:r w:rsidRPr="004357FF">
              <w:rPr>
                <w:rFonts w:ascii="Arial" w:hAnsi="Arial" w:cs="Arial"/>
                <w:sz w:val="18"/>
                <w:szCs w:val="18"/>
              </w:rPr>
              <w:t>Eurostat</w:t>
            </w:r>
            <w:proofErr w:type="spellEnd"/>
            <w:r w:rsidRPr="004357FF">
              <w:rPr>
                <w:rFonts w:ascii="Arial" w:hAnsi="Arial" w:cs="Arial"/>
                <w:sz w:val="18"/>
                <w:szCs w:val="18"/>
              </w:rPr>
              <w:t>, prosinec 201</w:t>
            </w:r>
            <w:r w:rsidR="000E75E3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3C42E1" w:rsidRDefault="003C42E1" w:rsidP="003C42E1">
            <w:pPr>
              <w:autoSpaceDE w:val="0"/>
              <w:autoSpaceDN w:val="0"/>
              <w:adjustRightInd w:val="0"/>
              <w:spacing w:after="60" w:line="240" w:lineRule="auto"/>
              <w:ind w:left="851" w:hanging="851"/>
              <w:rPr>
                <w:rFonts w:ascii="Arial" w:hAnsi="Arial" w:cs="Arial"/>
                <w:b/>
                <w:sz w:val="20"/>
              </w:rPr>
            </w:pPr>
            <w:r w:rsidRPr="000E75E3">
              <w:rPr>
                <w:rFonts w:ascii="Arial" w:hAnsi="Arial" w:cs="Arial"/>
                <w:b/>
                <w:sz w:val="20"/>
              </w:rPr>
              <w:lastRenderedPageBreak/>
              <w:t xml:space="preserve">Graf </w:t>
            </w:r>
            <w:r w:rsidR="00E27262" w:rsidRPr="000E75E3">
              <w:rPr>
                <w:rFonts w:ascii="Arial" w:hAnsi="Arial" w:cs="Arial"/>
                <w:b/>
                <w:sz w:val="20"/>
              </w:rPr>
              <w:t>7</w:t>
            </w:r>
            <w:r w:rsidRPr="000E75E3">
              <w:rPr>
                <w:rFonts w:ascii="Arial" w:hAnsi="Arial" w:cs="Arial"/>
                <w:b/>
                <w:sz w:val="20"/>
              </w:rPr>
              <w:t>.</w:t>
            </w:r>
            <w:r w:rsidR="000D1E62" w:rsidRPr="000E75E3">
              <w:rPr>
                <w:rFonts w:ascii="Arial" w:hAnsi="Arial" w:cs="Arial"/>
                <w:b/>
                <w:sz w:val="20"/>
              </w:rPr>
              <w:t>7</w:t>
            </w:r>
            <w:r w:rsidRPr="000E75E3">
              <w:rPr>
                <w:rFonts w:ascii="Arial" w:hAnsi="Arial" w:cs="Arial"/>
                <w:b/>
                <w:sz w:val="20"/>
              </w:rPr>
              <w:t>: Tržby z elektronického prodeje</w:t>
            </w:r>
            <w:r w:rsidR="00A82273">
              <w:rPr>
                <w:rFonts w:ascii="Arial" w:hAnsi="Arial" w:cs="Arial"/>
                <w:b/>
                <w:sz w:val="20"/>
              </w:rPr>
              <w:t xml:space="preserve"> ve firmách s 10 a více zaměstnanci</w:t>
            </w:r>
            <w:r w:rsidRPr="000E75E3">
              <w:rPr>
                <w:rFonts w:ascii="Arial" w:hAnsi="Arial" w:cs="Arial"/>
                <w:b/>
                <w:sz w:val="20"/>
              </w:rPr>
              <w:t xml:space="preserve"> v zemích EU v roce 201</w:t>
            </w:r>
            <w:r w:rsidR="000E75E3">
              <w:rPr>
                <w:rFonts w:ascii="Arial" w:hAnsi="Arial" w:cs="Arial"/>
                <w:b/>
                <w:sz w:val="20"/>
              </w:rPr>
              <w:t>7</w:t>
            </w:r>
          </w:p>
          <w:p w:rsidR="003C42E1" w:rsidRDefault="00A81588" w:rsidP="004703BF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eastAsia="cs-CZ"/>
              </w:rPr>
              <w:pict>
                <v:shape id="_x0000_i1031" type="#_x0000_t75" style="width:7in;height:248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">
                  <v:imagedata r:id="rId14" o:title="" cropbottom="-48f" cropright="-26f"/>
                  <o:lock v:ext="edit" aspectratio="f"/>
                </v:shape>
              </w:pict>
            </w:r>
          </w:p>
          <w:p w:rsidR="003C42E1" w:rsidRPr="009B66DE" w:rsidRDefault="007C4904" w:rsidP="007C4904">
            <w:pPr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podíl </w:t>
            </w:r>
            <w:r w:rsidRPr="007361FE">
              <w:rPr>
                <w:rFonts w:ascii="Arial" w:hAnsi="Arial" w:cs="Arial"/>
                <w:i/>
                <w:sz w:val="18"/>
                <w:szCs w:val="18"/>
              </w:rPr>
              <w:t xml:space="preserve">na </w:t>
            </w:r>
            <w:r w:rsidRPr="002E1D9F">
              <w:rPr>
                <w:rFonts w:ascii="Arial" w:hAnsi="Arial" w:cs="Arial"/>
                <w:i/>
                <w:sz w:val="18"/>
                <w:szCs w:val="18"/>
                <w:u w:val="single"/>
              </w:rPr>
              <w:t>celkov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é hodnotě</w:t>
            </w:r>
            <w:r w:rsidRPr="002E1D9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trž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e</w:t>
            </w:r>
            <w:r w:rsidRPr="002E1D9F">
              <w:rPr>
                <w:rFonts w:ascii="Arial" w:hAnsi="Arial" w:cs="Arial"/>
                <w:i/>
                <w:sz w:val="18"/>
                <w:szCs w:val="18"/>
                <w:u w:val="single"/>
              </w:rPr>
              <w:t>b</w:t>
            </w:r>
            <w:r w:rsidRPr="007C4904">
              <w:rPr>
                <w:rFonts w:ascii="Arial" w:hAnsi="Arial" w:cs="Arial"/>
                <w:i/>
                <w:sz w:val="18"/>
                <w:szCs w:val="18"/>
              </w:rPr>
              <w:t xml:space="preserve"> firem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 10 a více zaměstnanci v </w:t>
            </w:r>
            <w:r w:rsidR="003C42E1" w:rsidRPr="009B66DE">
              <w:rPr>
                <w:rFonts w:ascii="Arial" w:hAnsi="Arial" w:cs="Arial"/>
                <w:i/>
                <w:sz w:val="18"/>
                <w:szCs w:val="18"/>
              </w:rPr>
              <w:t xml:space="preserve">dané </w:t>
            </w:r>
            <w:proofErr w:type="gramStart"/>
            <w:r w:rsidR="003C42E1" w:rsidRPr="009B66DE">
              <w:rPr>
                <w:rFonts w:ascii="Arial" w:hAnsi="Arial" w:cs="Arial"/>
                <w:i/>
                <w:sz w:val="18"/>
                <w:szCs w:val="18"/>
              </w:rPr>
              <w:t xml:space="preserve">zemi  </w:t>
            </w:r>
            <w:r w:rsidR="003C42E1"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r w:rsidR="003C42E1" w:rsidRPr="009B66DE">
              <w:rPr>
                <w:rFonts w:ascii="Arial" w:hAnsi="Arial" w:cs="Arial"/>
                <w:i/>
                <w:sz w:val="18"/>
                <w:szCs w:val="18"/>
              </w:rPr>
              <w:t xml:space="preserve">      z</w:t>
            </w:r>
            <w:r w:rsidR="003C42E1" w:rsidRPr="009B66DE">
              <w:rPr>
                <w:rFonts w:ascii="Arial" w:hAnsi="Arial" w:cs="Arial"/>
                <w:sz w:val="18"/>
                <w:szCs w:val="18"/>
              </w:rPr>
              <w:t>droj</w:t>
            </w:r>
            <w:proofErr w:type="gramEnd"/>
            <w:r w:rsidR="003C42E1" w:rsidRPr="009B66DE">
              <w:rPr>
                <w:rFonts w:ascii="Arial" w:hAnsi="Arial" w:cs="Arial"/>
                <w:sz w:val="18"/>
                <w:szCs w:val="18"/>
              </w:rPr>
              <w:t xml:space="preserve"> dat: </w:t>
            </w:r>
            <w:proofErr w:type="spellStart"/>
            <w:r w:rsidR="003C42E1" w:rsidRPr="009B66DE">
              <w:rPr>
                <w:rFonts w:ascii="Arial" w:hAnsi="Arial" w:cs="Arial"/>
                <w:sz w:val="18"/>
                <w:szCs w:val="18"/>
              </w:rPr>
              <w:t>Eurostat</w:t>
            </w:r>
            <w:proofErr w:type="spellEnd"/>
            <w:r w:rsidR="003C42E1" w:rsidRPr="009B66DE">
              <w:rPr>
                <w:rFonts w:ascii="Arial" w:hAnsi="Arial" w:cs="Arial"/>
                <w:sz w:val="18"/>
                <w:szCs w:val="18"/>
              </w:rPr>
              <w:t>, prosinec 201</w:t>
            </w:r>
            <w:r w:rsidR="000E75E3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CB5435" w:rsidRDefault="00CB5435" w:rsidP="00E27262">
            <w:pPr>
              <w:spacing w:before="3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Tab. </w:t>
            </w:r>
            <w:r w:rsidR="00E27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CB5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.2: Elektronický prodej v podnikatelském sektoru ČR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51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="0051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 w:rsidR="00E27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5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prostředn</w:t>
            </w:r>
            <w:r w:rsidR="0051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ictvím</w:t>
            </w:r>
            <w:r w:rsidRPr="00CB5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webových stránek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34"/>
              <w:gridCol w:w="1042"/>
              <w:gridCol w:w="888"/>
              <w:gridCol w:w="1075"/>
              <w:gridCol w:w="946"/>
              <w:gridCol w:w="729"/>
              <w:gridCol w:w="633"/>
              <w:gridCol w:w="725"/>
              <w:gridCol w:w="723"/>
            </w:tblGrid>
            <w:tr w:rsidR="00953F72" w:rsidRPr="00E27262" w:rsidTr="009A506C">
              <w:trPr>
                <w:trHeight w:val="300"/>
              </w:trPr>
              <w:tc>
                <w:tcPr>
                  <w:tcW w:w="3234" w:type="dxa"/>
                  <w:vMerge w:val="restart"/>
                  <w:tcBorders>
                    <w:top w:val="single" w:sz="8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single" w:sz="8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Firmy </w:t>
                  </w:r>
                  <w:r w:rsidR="00953F7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uskutečňující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přes webové stránky</w:t>
                  </w:r>
                  <w:r w:rsidR="00953F7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sz="8" w:space="0" w:color="808080"/>
                    <w:left w:val="nil"/>
                    <w:bottom w:val="single" w:sz="4" w:space="0" w:color="808080"/>
                    <w:right w:val="dashed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Tržby podle typu zákazníka</w:t>
                  </w:r>
                  <w:r w:rsidR="00953F7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8" w:space="0" w:color="808080"/>
                    <w:left w:val="dashed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Firmy prodávající elektronicky</w:t>
                  </w:r>
                  <w:r w:rsidR="00953F7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8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Tržby z </w:t>
                  </w:r>
                  <w:proofErr w:type="spellStart"/>
                  <w:proofErr w:type="gramStart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el</w:t>
                  </w:r>
                  <w:proofErr w:type="gramEnd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  <w:proofErr w:type="gramStart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prodejů</w:t>
                  </w:r>
                  <w:proofErr w:type="spellEnd"/>
                  <w:proofErr w:type="gramEnd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uskutečněných</w:t>
                  </w:r>
                  <w:r w:rsidR="00953F7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: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</w:p>
              </w:tc>
            </w:tr>
            <w:tr w:rsidR="00953F72" w:rsidRPr="00E27262" w:rsidTr="009A506C">
              <w:trPr>
                <w:trHeight w:val="435"/>
              </w:trPr>
              <w:tc>
                <w:tcPr>
                  <w:tcW w:w="3234" w:type="dxa"/>
                  <w:vMerge/>
                  <w:tcBorders>
                    <w:top w:val="single" w:sz="8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prodeje koncovým zákazníkům (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B2C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prodeje jiným firmám (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B2B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či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veř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správě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(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B2G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 prodejů koncovým zákazníkům (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B2C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 prodejů jiným firmám (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B2B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či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veř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správě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(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B2G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953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přes 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vlastní web</w:t>
                  </w:r>
                  <w:r w:rsidR="00C22FE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ové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str</w:t>
                  </w:r>
                  <w:r w:rsidR="00C22FE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ánky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953F72" w:rsidRDefault="00953F7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přes 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tzv. </w:t>
                  </w:r>
                </w:p>
                <w:p w:rsidR="00E27262" w:rsidRPr="00E27262" w:rsidRDefault="00E2726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on-line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tržiště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C2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přes 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vlastní web</w:t>
                  </w:r>
                  <w:r w:rsidR="00C22FE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ové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str</w:t>
                  </w:r>
                  <w:r w:rsidR="00C22FE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ánky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953F7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přes 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tzv. on-line</w:t>
                  </w:r>
                  <w:r w:rsidR="00E27262"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tržiště</w:t>
                  </w:r>
                </w:p>
              </w:tc>
            </w:tr>
            <w:tr w:rsidR="00953F72" w:rsidRPr="00E27262" w:rsidTr="009A506C">
              <w:trPr>
                <w:trHeight w:val="450"/>
              </w:trPr>
              <w:tc>
                <w:tcPr>
                  <w:tcW w:w="3234" w:type="dxa"/>
                  <w:vMerge/>
                  <w:tcBorders>
                    <w:top w:val="single" w:sz="8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30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1E2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% firem prodávajících 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u w:val="single"/>
                      <w:lang w:eastAsia="cs-CZ"/>
                    </w:rPr>
                    <w:t>přes webové stránky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dashed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% hodnoty tržeb z prodeje 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u w:val="single"/>
                      <w:lang w:eastAsia="cs-CZ"/>
                    </w:rPr>
                    <w:t xml:space="preserve">přes </w:t>
                  </w:r>
                  <w:proofErr w:type="gramStart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u w:val="single"/>
                      <w:lang w:eastAsia="cs-CZ"/>
                    </w:rPr>
                    <w:t>webové  stránky</w:t>
                  </w:r>
                  <w:proofErr w:type="gramEnd"/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808080"/>
                    <w:left w:val="dashed" w:sz="4" w:space="0" w:color="808080"/>
                    <w:bottom w:val="single" w:sz="4" w:space="0" w:color="80808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7262" w:rsidRPr="00E27262" w:rsidRDefault="00E27262" w:rsidP="001E2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% firem </w:t>
                  </w:r>
                  <w:bookmarkStart w:id="0" w:name="_GoBack"/>
                  <w:bookmarkEnd w:id="0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prodávajících 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u w:val="single"/>
                      <w:lang w:eastAsia="cs-CZ"/>
                    </w:rPr>
                    <w:t>přes webové stránky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22FED" w:rsidRDefault="00E2726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% hodnoty tržeb </w:t>
                  </w:r>
                </w:p>
                <w:p w:rsidR="00E27262" w:rsidRPr="00E27262" w:rsidRDefault="00E27262" w:rsidP="00E272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z prodeje </w:t>
                  </w: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u w:val="single"/>
                      <w:lang w:eastAsia="cs-CZ"/>
                    </w:rPr>
                    <w:t xml:space="preserve">přes </w:t>
                  </w:r>
                  <w:proofErr w:type="gramStart"/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u w:val="single"/>
                      <w:lang w:eastAsia="cs-CZ"/>
                    </w:rPr>
                    <w:t>webové  stránky</w:t>
                  </w:r>
                  <w:proofErr w:type="gramEnd"/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7DEE8"/>
                  <w:noWrap/>
                  <w:vAlign w:val="bottom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Firmy celkem (10+)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81,5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82,9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37,2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62,8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94,9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17,1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90,5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9,5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Velikost firmy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10–49 zaměstnanců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83,0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81,6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27,3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72,7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95,0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16,1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92,4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7,6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50–249 zaměstnanců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78,3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88,4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29,0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71,0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95,3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19,9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92,5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7,5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250 a více zaměstnanců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69,8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84,8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44,1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55,9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93,1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23,4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89,0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11,0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Odvětví (ekonomická činnost)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Zpracovatelský průmysl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83,5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82,4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42,5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57,5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96,5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13,0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79,7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20,2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Výroba a rozvod energie, plynu, tepla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61,2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73,4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51,2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48,8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78,4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26,8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96,7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3,3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Stavebnictví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87,3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92,0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51,6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48,4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87,1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32,7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79,2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20,8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Obchod a opravy motorových vozidel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86,1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87,1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29,0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71,0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93,0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16,0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91,8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8,2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Velkoobchod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70,7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85,8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8,3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91,7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98,1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13,8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96,5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3,5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Maloobchod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95,9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76,5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85,6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14,4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99,6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17,7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93,8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6,2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Doprava a skladování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65,0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88,3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33,4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66,6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92,1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15,3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95,8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4,2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Ubytování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99,6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86,2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59,3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40,7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97,1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28,1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77,0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23,0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Stravování a pohostinství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98,5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63,2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68,6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31,4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7,1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98,5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1,5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Činnosti cestovních agentur a kanceláří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98,1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64,6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79,7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20,3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99,0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17,0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94,0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6,0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Audiovizuální činnosti; vydavatelství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83,6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77,6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57,5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42,5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98,4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9,7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97,9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2,1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Telekomunikační činnosti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79,4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30,3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69,7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98,6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8,1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99,3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0,7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Činnosti v oblasti IT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47,4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96,5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17,5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82,5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96,3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15,0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93,6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6,4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Činnosti v oblasti nemovitostí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86,7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80,4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50,9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49,1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95,5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28,5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96,8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3,2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Profesní, vědecké a technické činnosti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66,3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75,7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38,3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61,7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84,2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27,2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92,2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7,8 </w:t>
                  </w:r>
                </w:p>
              </w:tc>
            </w:tr>
            <w:tr w:rsidR="00953F72" w:rsidRPr="00E27262" w:rsidTr="009A506C">
              <w:trPr>
                <w:trHeight w:hRule="exact" w:val="227"/>
              </w:trPr>
              <w:tc>
                <w:tcPr>
                  <w:tcW w:w="3234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 Ostatní administrativní a podpůrné činnosti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808080"/>
                    <w:bottom w:val="single" w:sz="8" w:space="0" w:color="969696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89,0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969696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95,5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969696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24,6 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75,4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dashed" w:sz="4" w:space="0" w:color="808080"/>
                    <w:bottom w:val="single" w:sz="8" w:space="0" w:color="969696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81,7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8" w:space="0" w:color="969696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27,7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82,2 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808080"/>
                    <w:bottom w:val="single" w:sz="8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7262" w:rsidRPr="00E27262" w:rsidRDefault="00E27262" w:rsidP="00E272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272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17,8 </w:t>
                  </w:r>
                </w:p>
              </w:tc>
            </w:tr>
          </w:tbl>
          <w:p w:rsidR="00E27262" w:rsidRPr="00CB5435" w:rsidRDefault="00E27262" w:rsidP="00E27262">
            <w:pPr>
              <w:spacing w:before="3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3F72" w:rsidRPr="00CB5435" w:rsidTr="00953F72">
        <w:trPr>
          <w:trHeight w:val="4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35" w:rsidRPr="00CB5435" w:rsidRDefault="00CB5435" w:rsidP="00CB54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0776E0" w:rsidRPr="00221B6A" w:rsidRDefault="000776E0" w:rsidP="00775360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221B6A">
        <w:rPr>
          <w:rFonts w:ascii="Arial" w:hAnsi="Arial" w:cs="Arial"/>
          <w:sz w:val="18"/>
          <w:szCs w:val="18"/>
        </w:rPr>
        <w:t>Zdroj: Český statistický úřad</w:t>
      </w:r>
      <w:r w:rsidR="009B66DE" w:rsidRPr="00221B6A">
        <w:rPr>
          <w:rFonts w:ascii="Arial" w:hAnsi="Arial" w:cs="Arial"/>
          <w:sz w:val="18"/>
          <w:szCs w:val="18"/>
        </w:rPr>
        <w:t>,</w:t>
      </w:r>
      <w:r w:rsidRPr="00221B6A">
        <w:rPr>
          <w:rFonts w:ascii="Arial" w:hAnsi="Arial" w:cs="Arial"/>
          <w:sz w:val="18"/>
          <w:szCs w:val="18"/>
        </w:rPr>
        <w:t xml:space="preserve"> </w:t>
      </w:r>
      <w:r w:rsidR="00775360" w:rsidRPr="00221B6A">
        <w:rPr>
          <w:rFonts w:ascii="Arial" w:hAnsi="Arial" w:cs="Arial"/>
          <w:sz w:val="18"/>
          <w:szCs w:val="18"/>
        </w:rPr>
        <w:t>201</w:t>
      </w:r>
      <w:r w:rsidR="00C22FED" w:rsidRPr="00221B6A">
        <w:rPr>
          <w:rFonts w:ascii="Arial" w:hAnsi="Arial" w:cs="Arial"/>
          <w:sz w:val="18"/>
          <w:szCs w:val="18"/>
        </w:rPr>
        <w:t>9</w:t>
      </w:r>
    </w:p>
    <w:sectPr w:rsidR="000776E0" w:rsidRPr="00221B6A" w:rsidSect="000D1E62">
      <w:pgSz w:w="11906" w:h="16838" w:code="9"/>
      <w:pgMar w:top="1134" w:right="707" w:bottom="1418" w:left="1134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88" w:rsidRDefault="00A81588" w:rsidP="00E71A58">
      <w:r>
        <w:separator/>
      </w:r>
    </w:p>
  </w:endnote>
  <w:endnote w:type="continuationSeparator" w:id="0">
    <w:p w:rsidR="00A81588" w:rsidRDefault="00A8158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88" w:rsidRDefault="00A81588" w:rsidP="00E71A58">
      <w:r>
        <w:separator/>
      </w:r>
    </w:p>
  </w:footnote>
  <w:footnote w:type="continuationSeparator" w:id="0">
    <w:p w:rsidR="00A81588" w:rsidRDefault="00A81588" w:rsidP="00E71A58">
      <w:r>
        <w:continuationSeparator/>
      </w:r>
    </w:p>
  </w:footnote>
  <w:footnote w:id="1">
    <w:p w:rsidR="00752629" w:rsidRPr="005209D8" w:rsidRDefault="00752629" w:rsidP="00C3575E">
      <w:pPr>
        <w:pStyle w:val="Textpoznpodarou"/>
        <w:spacing w:after="40"/>
        <w:rPr>
          <w:rFonts w:ascii="Arial" w:hAnsi="Arial" w:cs="Arial"/>
          <w:sz w:val="16"/>
          <w:szCs w:val="16"/>
        </w:rPr>
      </w:pPr>
      <w:r w:rsidRPr="005209D8">
        <w:rPr>
          <w:rStyle w:val="Znakapoznpodarou"/>
          <w:rFonts w:ascii="Arial" w:hAnsi="Arial" w:cs="Arial"/>
          <w:sz w:val="16"/>
          <w:szCs w:val="16"/>
        </w:rPr>
        <w:footnoteRef/>
      </w:r>
      <w:r w:rsidRPr="005209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Zdrojem dat pro mezinárodní srovnání je databáze Eurostatu, která byla aktualizována v polovině prosince 2018 a v případě elektronického obchodování se data v ní vztahují k roku 2017: </w:t>
      </w:r>
      <w:hyperlink r:id="rId1" w:history="1">
        <w:r w:rsidRPr="00E319F1">
          <w:rPr>
            <w:rStyle w:val="Hypertextovodkaz"/>
            <w:rFonts w:ascii="Arial" w:hAnsi="Arial" w:cs="Arial"/>
            <w:sz w:val="16"/>
            <w:szCs w:val="16"/>
          </w:rPr>
          <w:t>http://ec.europa.eu/eurostat/web/digital-economy-and-society/data/comprehensive-database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38F3"/>
    <w:rsid w:val="0000767A"/>
    <w:rsid w:val="00010702"/>
    <w:rsid w:val="00014B27"/>
    <w:rsid w:val="00014E7A"/>
    <w:rsid w:val="00015E95"/>
    <w:rsid w:val="0004694F"/>
    <w:rsid w:val="00062EC5"/>
    <w:rsid w:val="00066A39"/>
    <w:rsid w:val="000776E0"/>
    <w:rsid w:val="00087634"/>
    <w:rsid w:val="000904A1"/>
    <w:rsid w:val="00091072"/>
    <w:rsid w:val="00095184"/>
    <w:rsid w:val="000A1183"/>
    <w:rsid w:val="000B21FF"/>
    <w:rsid w:val="000B7912"/>
    <w:rsid w:val="000C2014"/>
    <w:rsid w:val="000C3408"/>
    <w:rsid w:val="000D1E62"/>
    <w:rsid w:val="000D3BAF"/>
    <w:rsid w:val="000E1717"/>
    <w:rsid w:val="000E75E3"/>
    <w:rsid w:val="000F49D3"/>
    <w:rsid w:val="001015BD"/>
    <w:rsid w:val="001051A6"/>
    <w:rsid w:val="00110E16"/>
    <w:rsid w:val="001121B4"/>
    <w:rsid w:val="001165D5"/>
    <w:rsid w:val="00134725"/>
    <w:rsid w:val="001405FA"/>
    <w:rsid w:val="001406DC"/>
    <w:rsid w:val="001425C3"/>
    <w:rsid w:val="00143453"/>
    <w:rsid w:val="0016045B"/>
    <w:rsid w:val="00163793"/>
    <w:rsid w:val="0016380A"/>
    <w:rsid w:val="001714F2"/>
    <w:rsid w:val="00180C81"/>
    <w:rsid w:val="00185010"/>
    <w:rsid w:val="0018666E"/>
    <w:rsid w:val="00191C8B"/>
    <w:rsid w:val="0019329A"/>
    <w:rsid w:val="00194F66"/>
    <w:rsid w:val="001A5015"/>
    <w:rsid w:val="001A552F"/>
    <w:rsid w:val="001B3110"/>
    <w:rsid w:val="001B7F0E"/>
    <w:rsid w:val="001C43EE"/>
    <w:rsid w:val="001E2243"/>
    <w:rsid w:val="001F3765"/>
    <w:rsid w:val="001F4597"/>
    <w:rsid w:val="00201E83"/>
    <w:rsid w:val="002042E3"/>
    <w:rsid w:val="00215DD0"/>
    <w:rsid w:val="0021721B"/>
    <w:rsid w:val="00220DE2"/>
    <w:rsid w:val="0022139E"/>
    <w:rsid w:val="00221B6A"/>
    <w:rsid w:val="00221FFB"/>
    <w:rsid w:val="002252E0"/>
    <w:rsid w:val="002255F6"/>
    <w:rsid w:val="00236443"/>
    <w:rsid w:val="002405CF"/>
    <w:rsid w:val="002436BA"/>
    <w:rsid w:val="00244A15"/>
    <w:rsid w:val="0024799E"/>
    <w:rsid w:val="00257036"/>
    <w:rsid w:val="00270C59"/>
    <w:rsid w:val="0028698F"/>
    <w:rsid w:val="0029440B"/>
    <w:rsid w:val="002C31D3"/>
    <w:rsid w:val="002C43BD"/>
    <w:rsid w:val="002C6DD4"/>
    <w:rsid w:val="002D1075"/>
    <w:rsid w:val="002D36F9"/>
    <w:rsid w:val="002E02A1"/>
    <w:rsid w:val="002E0482"/>
    <w:rsid w:val="002E1D9F"/>
    <w:rsid w:val="002E54BB"/>
    <w:rsid w:val="002F2864"/>
    <w:rsid w:val="002F5533"/>
    <w:rsid w:val="00304771"/>
    <w:rsid w:val="00306C5B"/>
    <w:rsid w:val="003155EE"/>
    <w:rsid w:val="003209D6"/>
    <w:rsid w:val="00343E00"/>
    <w:rsid w:val="003547FD"/>
    <w:rsid w:val="00356452"/>
    <w:rsid w:val="003657F3"/>
    <w:rsid w:val="00385D98"/>
    <w:rsid w:val="003A2B4D"/>
    <w:rsid w:val="003A327C"/>
    <w:rsid w:val="003A478C"/>
    <w:rsid w:val="003A5525"/>
    <w:rsid w:val="003A6B38"/>
    <w:rsid w:val="003B0334"/>
    <w:rsid w:val="003B5A32"/>
    <w:rsid w:val="003B5CA0"/>
    <w:rsid w:val="003C0DCB"/>
    <w:rsid w:val="003C14FE"/>
    <w:rsid w:val="003C42E1"/>
    <w:rsid w:val="003E77BE"/>
    <w:rsid w:val="003F313C"/>
    <w:rsid w:val="00413550"/>
    <w:rsid w:val="00414240"/>
    <w:rsid w:val="0043194A"/>
    <w:rsid w:val="004357FF"/>
    <w:rsid w:val="00443A51"/>
    <w:rsid w:val="004449EB"/>
    <w:rsid w:val="004560CB"/>
    <w:rsid w:val="004703BF"/>
    <w:rsid w:val="0048139F"/>
    <w:rsid w:val="004843C6"/>
    <w:rsid w:val="00494678"/>
    <w:rsid w:val="004A77DF"/>
    <w:rsid w:val="004B411F"/>
    <w:rsid w:val="004B55B7"/>
    <w:rsid w:val="004C3867"/>
    <w:rsid w:val="004C4CD0"/>
    <w:rsid w:val="004C70DC"/>
    <w:rsid w:val="004D0211"/>
    <w:rsid w:val="004D0595"/>
    <w:rsid w:val="004F06F5"/>
    <w:rsid w:val="004F0DF9"/>
    <w:rsid w:val="004F33A0"/>
    <w:rsid w:val="004F4666"/>
    <w:rsid w:val="004F596E"/>
    <w:rsid w:val="00503901"/>
    <w:rsid w:val="005068F4"/>
    <w:rsid w:val="005108C0"/>
    <w:rsid w:val="00511873"/>
    <w:rsid w:val="00513B7E"/>
    <w:rsid w:val="005170C1"/>
    <w:rsid w:val="005209D8"/>
    <w:rsid w:val="00525137"/>
    <w:rsid w:val="005251DD"/>
    <w:rsid w:val="00526416"/>
    <w:rsid w:val="00550A74"/>
    <w:rsid w:val="00553139"/>
    <w:rsid w:val="00583CF3"/>
    <w:rsid w:val="00583F39"/>
    <w:rsid w:val="00583FFD"/>
    <w:rsid w:val="00585475"/>
    <w:rsid w:val="00585D8F"/>
    <w:rsid w:val="00593152"/>
    <w:rsid w:val="005A21E0"/>
    <w:rsid w:val="005B4204"/>
    <w:rsid w:val="005B6A8B"/>
    <w:rsid w:val="005C41DA"/>
    <w:rsid w:val="005D5802"/>
    <w:rsid w:val="005E7EC7"/>
    <w:rsid w:val="005F419A"/>
    <w:rsid w:val="005F68D9"/>
    <w:rsid w:val="005F7FA5"/>
    <w:rsid w:val="00601A3B"/>
    <w:rsid w:val="00604307"/>
    <w:rsid w:val="0060487F"/>
    <w:rsid w:val="006123F0"/>
    <w:rsid w:val="006169B6"/>
    <w:rsid w:val="00624093"/>
    <w:rsid w:val="00636C93"/>
    <w:rsid w:val="00637FE6"/>
    <w:rsid w:val="0064036A"/>
    <w:rsid w:val="006404A7"/>
    <w:rsid w:val="006451E4"/>
    <w:rsid w:val="006535B3"/>
    <w:rsid w:val="00657968"/>
    <w:rsid w:val="00657E87"/>
    <w:rsid w:val="00660808"/>
    <w:rsid w:val="00660D29"/>
    <w:rsid w:val="00661E58"/>
    <w:rsid w:val="00665CBF"/>
    <w:rsid w:val="0066687D"/>
    <w:rsid w:val="006710C9"/>
    <w:rsid w:val="00675E37"/>
    <w:rsid w:val="00676B14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C7861"/>
    <w:rsid w:val="006D61F6"/>
    <w:rsid w:val="006E279A"/>
    <w:rsid w:val="006E313B"/>
    <w:rsid w:val="006E7DE3"/>
    <w:rsid w:val="00700A8D"/>
    <w:rsid w:val="007211F5"/>
    <w:rsid w:val="00730AE8"/>
    <w:rsid w:val="007361FE"/>
    <w:rsid w:val="00741493"/>
    <w:rsid w:val="007477AC"/>
    <w:rsid w:val="00752180"/>
    <w:rsid w:val="00752629"/>
    <w:rsid w:val="00755D3A"/>
    <w:rsid w:val="007609C6"/>
    <w:rsid w:val="00761B3D"/>
    <w:rsid w:val="00775360"/>
    <w:rsid w:val="00776527"/>
    <w:rsid w:val="0078139D"/>
    <w:rsid w:val="007814D6"/>
    <w:rsid w:val="00785B2D"/>
    <w:rsid w:val="007A3FED"/>
    <w:rsid w:val="007A5C36"/>
    <w:rsid w:val="007A68B0"/>
    <w:rsid w:val="007C3F6A"/>
    <w:rsid w:val="007C4904"/>
    <w:rsid w:val="007C700E"/>
    <w:rsid w:val="007C70D3"/>
    <w:rsid w:val="007D7174"/>
    <w:rsid w:val="007E3D24"/>
    <w:rsid w:val="007E7E61"/>
    <w:rsid w:val="007F0845"/>
    <w:rsid w:val="007F6765"/>
    <w:rsid w:val="00821F6F"/>
    <w:rsid w:val="00821FF6"/>
    <w:rsid w:val="0083143E"/>
    <w:rsid w:val="00834FAA"/>
    <w:rsid w:val="00836086"/>
    <w:rsid w:val="00837234"/>
    <w:rsid w:val="0085412C"/>
    <w:rsid w:val="00866093"/>
    <w:rsid w:val="00876086"/>
    <w:rsid w:val="008777E4"/>
    <w:rsid w:val="00887564"/>
    <w:rsid w:val="008B474C"/>
    <w:rsid w:val="008B7C02"/>
    <w:rsid w:val="008C011B"/>
    <w:rsid w:val="008C0E88"/>
    <w:rsid w:val="008D2A16"/>
    <w:rsid w:val="008E31FF"/>
    <w:rsid w:val="008F41A9"/>
    <w:rsid w:val="009003A8"/>
    <w:rsid w:val="00902EFF"/>
    <w:rsid w:val="009055A6"/>
    <w:rsid w:val="00921F14"/>
    <w:rsid w:val="00931BA4"/>
    <w:rsid w:val="00935018"/>
    <w:rsid w:val="00936E0F"/>
    <w:rsid w:val="00937B2C"/>
    <w:rsid w:val="0094427A"/>
    <w:rsid w:val="00953F72"/>
    <w:rsid w:val="00963C67"/>
    <w:rsid w:val="00967C71"/>
    <w:rsid w:val="00974923"/>
    <w:rsid w:val="009849A2"/>
    <w:rsid w:val="0098620F"/>
    <w:rsid w:val="00987E97"/>
    <w:rsid w:val="009A2301"/>
    <w:rsid w:val="009A506C"/>
    <w:rsid w:val="009B66DE"/>
    <w:rsid w:val="009B6FD3"/>
    <w:rsid w:val="009D0373"/>
    <w:rsid w:val="009F3E7F"/>
    <w:rsid w:val="009F5B71"/>
    <w:rsid w:val="00A10D66"/>
    <w:rsid w:val="00A10DE4"/>
    <w:rsid w:val="00A23E43"/>
    <w:rsid w:val="00A25341"/>
    <w:rsid w:val="00A42547"/>
    <w:rsid w:val="00A46DE0"/>
    <w:rsid w:val="00A62CE1"/>
    <w:rsid w:val="00A75E40"/>
    <w:rsid w:val="00A81588"/>
    <w:rsid w:val="00A82273"/>
    <w:rsid w:val="00A857C0"/>
    <w:rsid w:val="00A944EE"/>
    <w:rsid w:val="00AA559A"/>
    <w:rsid w:val="00AB2AF1"/>
    <w:rsid w:val="00AB49E0"/>
    <w:rsid w:val="00AB76F3"/>
    <w:rsid w:val="00AC77ED"/>
    <w:rsid w:val="00AD306C"/>
    <w:rsid w:val="00AD55FD"/>
    <w:rsid w:val="00AE3A2E"/>
    <w:rsid w:val="00AF2A1B"/>
    <w:rsid w:val="00B112AC"/>
    <w:rsid w:val="00B1214B"/>
    <w:rsid w:val="00B14740"/>
    <w:rsid w:val="00B17E71"/>
    <w:rsid w:val="00B17FDE"/>
    <w:rsid w:val="00B21D75"/>
    <w:rsid w:val="00B32D12"/>
    <w:rsid w:val="00B32DDB"/>
    <w:rsid w:val="00B6608F"/>
    <w:rsid w:val="00B7498A"/>
    <w:rsid w:val="00B76D1E"/>
    <w:rsid w:val="00B95940"/>
    <w:rsid w:val="00BA10B3"/>
    <w:rsid w:val="00BC64D5"/>
    <w:rsid w:val="00BD258B"/>
    <w:rsid w:val="00BD366B"/>
    <w:rsid w:val="00BD6D50"/>
    <w:rsid w:val="00C0475C"/>
    <w:rsid w:val="00C063B6"/>
    <w:rsid w:val="00C14C63"/>
    <w:rsid w:val="00C21F94"/>
    <w:rsid w:val="00C22FED"/>
    <w:rsid w:val="00C2361E"/>
    <w:rsid w:val="00C3575E"/>
    <w:rsid w:val="00C442B4"/>
    <w:rsid w:val="00C847A8"/>
    <w:rsid w:val="00C84831"/>
    <w:rsid w:val="00C90CF4"/>
    <w:rsid w:val="00C93389"/>
    <w:rsid w:val="00CA0C7F"/>
    <w:rsid w:val="00CB35AC"/>
    <w:rsid w:val="00CB5435"/>
    <w:rsid w:val="00CC0868"/>
    <w:rsid w:val="00CC61F7"/>
    <w:rsid w:val="00CD57C7"/>
    <w:rsid w:val="00CF35BC"/>
    <w:rsid w:val="00CF431A"/>
    <w:rsid w:val="00CF51EC"/>
    <w:rsid w:val="00D040DD"/>
    <w:rsid w:val="00D12065"/>
    <w:rsid w:val="00D1416F"/>
    <w:rsid w:val="00D57B0B"/>
    <w:rsid w:val="00D67EA5"/>
    <w:rsid w:val="00D72E09"/>
    <w:rsid w:val="00D9569D"/>
    <w:rsid w:val="00DB6B38"/>
    <w:rsid w:val="00DC5B3B"/>
    <w:rsid w:val="00DE0111"/>
    <w:rsid w:val="00DF1B5C"/>
    <w:rsid w:val="00DF7C0A"/>
    <w:rsid w:val="00E01C0E"/>
    <w:rsid w:val="00E02C6D"/>
    <w:rsid w:val="00E04694"/>
    <w:rsid w:val="00E110C4"/>
    <w:rsid w:val="00E16DEA"/>
    <w:rsid w:val="00E20E07"/>
    <w:rsid w:val="00E27262"/>
    <w:rsid w:val="00E71A58"/>
    <w:rsid w:val="00E72ACD"/>
    <w:rsid w:val="00E856E0"/>
    <w:rsid w:val="00E95707"/>
    <w:rsid w:val="00EA0C68"/>
    <w:rsid w:val="00EA347C"/>
    <w:rsid w:val="00EC4851"/>
    <w:rsid w:val="00EC7132"/>
    <w:rsid w:val="00ED0CA0"/>
    <w:rsid w:val="00ED4E55"/>
    <w:rsid w:val="00EE01F9"/>
    <w:rsid w:val="00EE3E78"/>
    <w:rsid w:val="00EF1F5A"/>
    <w:rsid w:val="00EF3374"/>
    <w:rsid w:val="00F04811"/>
    <w:rsid w:val="00F0488C"/>
    <w:rsid w:val="00F15BEF"/>
    <w:rsid w:val="00F226D7"/>
    <w:rsid w:val="00F24FAA"/>
    <w:rsid w:val="00F3364D"/>
    <w:rsid w:val="00F4274E"/>
    <w:rsid w:val="00F42C99"/>
    <w:rsid w:val="00F52969"/>
    <w:rsid w:val="00F55806"/>
    <w:rsid w:val="00F55BAA"/>
    <w:rsid w:val="00F63DDE"/>
    <w:rsid w:val="00F63FB7"/>
    <w:rsid w:val="00F65524"/>
    <w:rsid w:val="00F66522"/>
    <w:rsid w:val="00F73A0C"/>
    <w:rsid w:val="00F976F8"/>
    <w:rsid w:val="00FA0E74"/>
    <w:rsid w:val="00FA2BED"/>
    <w:rsid w:val="00FA616F"/>
    <w:rsid w:val="00FB73C1"/>
    <w:rsid w:val="00FC03F2"/>
    <w:rsid w:val="00FC0E5F"/>
    <w:rsid w:val="00FC1388"/>
    <w:rsid w:val="00FC54F9"/>
    <w:rsid w:val="00FC56DE"/>
    <w:rsid w:val="00FD7662"/>
    <w:rsid w:val="00FE087F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1BD93FBE-05B0-437E-98BB-4C781E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09D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209D8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5209D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2944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4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440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4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440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8733-CDF6-4284-A098-BE14590F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2319</TotalTime>
  <Pages>5</Pages>
  <Words>1782</Words>
  <Characters>10520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58</cp:revision>
  <cp:lastPrinted>2017-10-16T09:51:00Z</cp:lastPrinted>
  <dcterms:created xsi:type="dcterms:W3CDTF">2015-10-19T09:23:00Z</dcterms:created>
  <dcterms:modified xsi:type="dcterms:W3CDTF">2020-01-03T10:02:00Z</dcterms:modified>
</cp:coreProperties>
</file>